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E4A60" w14:textId="77777777" w:rsidR="00077215" w:rsidRPr="00077215" w:rsidRDefault="00077215" w:rsidP="00077215">
      <w:pPr>
        <w:spacing w:after="0"/>
        <w:rPr>
          <w:rFonts w:ascii="Times New Roman" w:hAnsi="Times New Roman" w:cs="Times New Roman"/>
          <w:sz w:val="32"/>
          <w:szCs w:val="32"/>
          <w:lang w:val="en-US"/>
        </w:rPr>
      </w:pPr>
      <w:bookmarkStart w:id="0" w:name="_Hlk64323304"/>
      <w:bookmarkEnd w:id="0"/>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7846712E" wp14:editId="4170E613">
                <wp:simplePos x="0" y="0"/>
                <wp:positionH relativeFrom="margin">
                  <wp:align>left</wp:align>
                </wp:positionH>
                <wp:positionV relativeFrom="paragraph">
                  <wp:posOffset>-129216</wp:posOffset>
                </wp:positionV>
                <wp:extent cx="2053087" cy="595223"/>
                <wp:effectExtent l="0" t="0" r="23495" b="14605"/>
                <wp:wrapNone/>
                <wp:docPr id="2" name="Text Box 2"/>
                <wp:cNvGraphicFramePr/>
                <a:graphic xmlns:a="http://schemas.openxmlformats.org/drawingml/2006/main">
                  <a:graphicData uri="http://schemas.microsoft.com/office/word/2010/wordprocessingShape">
                    <wps:wsp>
                      <wps:cNvSpPr txBox="1"/>
                      <wps:spPr>
                        <a:xfrm>
                          <a:off x="0" y="0"/>
                          <a:ext cx="2053087" cy="595223"/>
                        </a:xfrm>
                        <a:prstGeom prst="rect">
                          <a:avLst/>
                        </a:prstGeom>
                        <a:solidFill>
                          <a:schemeClr val="lt1"/>
                        </a:solidFill>
                        <a:ln w="6350">
                          <a:solidFill>
                            <a:prstClr val="black"/>
                          </a:solidFill>
                        </a:ln>
                      </wps:spPr>
                      <wps:txbx>
                        <w:txbxContent>
                          <w:p w14:paraId="1B6BAF07" w14:textId="77777777" w:rsidR="00077215" w:rsidRPr="00077215" w:rsidRDefault="00077215" w:rsidP="00077215">
                            <w:pPr>
                              <w:spacing w:after="0"/>
                              <w:rPr>
                                <w:rFonts w:ascii="Times New Roman" w:hAnsi="Times New Roman" w:cs="Times New Roman"/>
                                <w:sz w:val="32"/>
                                <w:szCs w:val="32"/>
                                <w:lang w:val="en-US"/>
                              </w:rPr>
                            </w:pPr>
                            <w:r>
                              <w:rPr>
                                <w:rFonts w:ascii="Times New Roman" w:hAnsi="Times New Roman" w:cs="Times New Roman"/>
                                <w:b/>
                                <w:bCs/>
                                <w:sz w:val="32"/>
                                <w:szCs w:val="32"/>
                                <w:lang w:val="en-US"/>
                              </w:rPr>
                              <w:t>N</w:t>
                            </w:r>
                            <w:r w:rsidRPr="00077215">
                              <w:rPr>
                                <w:rFonts w:ascii="Times New Roman" w:hAnsi="Times New Roman" w:cs="Times New Roman"/>
                                <w:b/>
                                <w:bCs/>
                                <w:sz w:val="32"/>
                                <w:szCs w:val="32"/>
                                <w:lang w:val="en-US"/>
                              </w:rPr>
                              <w:t>ame:</w:t>
                            </w:r>
                            <w:r>
                              <w:rPr>
                                <w:rFonts w:ascii="Times New Roman" w:hAnsi="Times New Roman" w:cs="Times New Roman"/>
                                <w:sz w:val="32"/>
                                <w:szCs w:val="32"/>
                                <w:lang w:val="en-US"/>
                              </w:rPr>
                              <w:t xml:space="preserve"> Swagat Panda</w:t>
                            </w:r>
                          </w:p>
                          <w:p w14:paraId="0D2658A4" w14:textId="77777777" w:rsidR="00077215" w:rsidRPr="00077215" w:rsidRDefault="00077215" w:rsidP="00077215">
                            <w:pPr>
                              <w:spacing w:after="0"/>
                              <w:rPr>
                                <w:rFonts w:ascii="Times New Roman" w:hAnsi="Times New Roman" w:cs="Times New Roman"/>
                                <w:sz w:val="32"/>
                                <w:szCs w:val="32"/>
                                <w:lang w:val="en-US"/>
                              </w:rPr>
                            </w:pPr>
                            <w:r w:rsidRPr="00077215">
                              <w:rPr>
                                <w:rFonts w:ascii="Times New Roman" w:hAnsi="Times New Roman" w:cs="Times New Roman"/>
                                <w:b/>
                                <w:bCs/>
                                <w:sz w:val="32"/>
                                <w:szCs w:val="32"/>
                                <w:lang w:val="en-US"/>
                              </w:rPr>
                              <w:t>ID:</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2017B5A30983P</w:t>
                            </w:r>
                          </w:p>
                          <w:p w14:paraId="13234ECB" w14:textId="77777777" w:rsidR="00077215" w:rsidRDefault="000772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6712E" id="_x0000_t202" coordsize="21600,21600" o:spt="202" path="m,l,21600r21600,l21600,xe">
                <v:stroke joinstyle="miter"/>
                <v:path gradientshapeok="t" o:connecttype="rect"/>
              </v:shapetype>
              <v:shape id="Text Box 2" o:spid="_x0000_s1026" type="#_x0000_t202" style="position:absolute;margin-left:0;margin-top:-10.15pt;width:161.65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" fillcolor="white [3201]" strokeweight=".5pt">
                <v:textbox>
                  <w:txbxContent>
                    <w:p w14:paraId="1B6BAF07" w14:textId="77777777" w:rsidR="00077215" w:rsidRPr="00077215" w:rsidRDefault="00077215" w:rsidP="00077215">
                      <w:pPr>
                        <w:spacing w:after="0"/>
                        <w:rPr>
                          <w:rFonts w:ascii="Times New Roman" w:hAnsi="Times New Roman" w:cs="Times New Roman"/>
                          <w:sz w:val="32"/>
                          <w:szCs w:val="32"/>
                          <w:lang w:val="en-US"/>
                        </w:rPr>
                      </w:pPr>
                      <w:r>
                        <w:rPr>
                          <w:rFonts w:ascii="Times New Roman" w:hAnsi="Times New Roman" w:cs="Times New Roman"/>
                          <w:b/>
                          <w:bCs/>
                          <w:sz w:val="32"/>
                          <w:szCs w:val="32"/>
                          <w:lang w:val="en-US"/>
                        </w:rPr>
                        <w:t>N</w:t>
                      </w:r>
                      <w:r w:rsidRPr="00077215">
                        <w:rPr>
                          <w:rFonts w:ascii="Times New Roman" w:hAnsi="Times New Roman" w:cs="Times New Roman"/>
                          <w:b/>
                          <w:bCs/>
                          <w:sz w:val="32"/>
                          <w:szCs w:val="32"/>
                          <w:lang w:val="en-US"/>
                        </w:rPr>
                        <w:t>ame:</w:t>
                      </w:r>
                      <w:r>
                        <w:rPr>
                          <w:rFonts w:ascii="Times New Roman" w:hAnsi="Times New Roman" w:cs="Times New Roman"/>
                          <w:sz w:val="32"/>
                          <w:szCs w:val="32"/>
                          <w:lang w:val="en-US"/>
                        </w:rPr>
                        <w:t xml:space="preserve"> Swagat Panda</w:t>
                      </w:r>
                    </w:p>
                    <w:p w14:paraId="0D2658A4" w14:textId="77777777" w:rsidR="00077215" w:rsidRPr="00077215" w:rsidRDefault="00077215" w:rsidP="00077215">
                      <w:pPr>
                        <w:spacing w:after="0"/>
                        <w:rPr>
                          <w:rFonts w:ascii="Times New Roman" w:hAnsi="Times New Roman" w:cs="Times New Roman"/>
                          <w:sz w:val="32"/>
                          <w:szCs w:val="32"/>
                          <w:lang w:val="en-US"/>
                        </w:rPr>
                      </w:pPr>
                      <w:r w:rsidRPr="00077215">
                        <w:rPr>
                          <w:rFonts w:ascii="Times New Roman" w:hAnsi="Times New Roman" w:cs="Times New Roman"/>
                          <w:b/>
                          <w:bCs/>
                          <w:sz w:val="32"/>
                          <w:szCs w:val="32"/>
                          <w:lang w:val="en-US"/>
                        </w:rPr>
                        <w:t>ID:</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2017B5A30983P</w:t>
                      </w:r>
                    </w:p>
                    <w:p w14:paraId="13234ECB" w14:textId="77777777" w:rsidR="00077215" w:rsidRDefault="00077215"/>
                  </w:txbxContent>
                </v:textbox>
                <w10:wrap anchorx="margin"/>
              </v:shape>
            </w:pict>
          </mc:Fallback>
        </mc:AlternateContent>
      </w:r>
    </w:p>
    <w:p w14:paraId="55880AEF" w14:textId="77777777" w:rsidR="00077215" w:rsidRDefault="00077215" w:rsidP="00077215">
      <w:pPr>
        <w:jc w:val="center"/>
        <w:rPr>
          <w:rFonts w:ascii="Times New Roman" w:hAnsi="Times New Roman" w:cs="Times New Roman"/>
          <w:b/>
          <w:bCs/>
          <w:sz w:val="32"/>
          <w:szCs w:val="32"/>
          <w:u w:val="single"/>
          <w:lang w:val="en-US"/>
        </w:rPr>
      </w:pPr>
    </w:p>
    <w:p w14:paraId="5F18464B" w14:textId="7EC31614" w:rsidR="00855548" w:rsidRDefault="00855548" w:rsidP="00077215">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Lab </w:t>
      </w:r>
      <w:r w:rsidR="008F08BF">
        <w:rPr>
          <w:rFonts w:ascii="Times New Roman" w:hAnsi="Times New Roman" w:cs="Times New Roman"/>
          <w:b/>
          <w:bCs/>
          <w:sz w:val="32"/>
          <w:szCs w:val="32"/>
          <w:u w:val="single"/>
          <w:lang w:val="en-US"/>
        </w:rPr>
        <w:t>V</w:t>
      </w:r>
    </w:p>
    <w:p w14:paraId="2A188CDD" w14:textId="7EA4460D" w:rsidR="008F08BF" w:rsidRDefault="0092169E" w:rsidP="0092169E">
      <w:pPr>
        <w:tabs>
          <w:tab w:val="left" w:pos="1440"/>
          <w:tab w:val="center" w:pos="5235"/>
        </w:tabs>
        <w:rPr>
          <w:rFonts w:ascii="Times New Roman" w:hAnsi="Times New Roman" w:cs="Times New Roman"/>
          <w:b/>
          <w:bCs/>
          <w:sz w:val="32"/>
          <w:szCs w:val="32"/>
          <w:lang w:val="en-US" w:bidi="en-US"/>
        </w:rPr>
      </w:pPr>
      <w:r>
        <w:rPr>
          <w:rFonts w:ascii="Times New Roman" w:hAnsi="Times New Roman" w:cs="Times New Roman"/>
          <w:b/>
          <w:bCs/>
          <w:sz w:val="32"/>
          <w:szCs w:val="32"/>
          <w:lang w:val="en-US" w:bidi="en-US"/>
        </w:rPr>
        <w:tab/>
      </w:r>
      <w:r>
        <w:rPr>
          <w:rFonts w:ascii="Times New Roman" w:hAnsi="Times New Roman" w:cs="Times New Roman"/>
          <w:b/>
          <w:bCs/>
          <w:sz w:val="32"/>
          <w:szCs w:val="32"/>
          <w:lang w:val="en-US" w:bidi="en-US"/>
        </w:rPr>
        <w:tab/>
      </w:r>
      <w:r w:rsidR="00507B36" w:rsidRPr="00507B36">
        <w:rPr>
          <w:rFonts w:ascii="Times New Roman" w:hAnsi="Times New Roman" w:cs="Times New Roman"/>
          <w:b/>
          <w:bCs/>
          <w:sz w:val="32"/>
          <w:szCs w:val="32"/>
          <w:lang w:val="en-US" w:bidi="en-US"/>
        </w:rPr>
        <w:t>Study of Instrumentation Amplifier using LM741</w:t>
      </w:r>
    </w:p>
    <w:p w14:paraId="6DBB06DB" w14:textId="599B524A" w:rsidR="008F08BF" w:rsidRDefault="008F08BF" w:rsidP="00855548">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Objectives</w:t>
      </w:r>
    </w:p>
    <w:p w14:paraId="3B0E28C4" w14:textId="69A639AA" w:rsidR="00507B36" w:rsidRPr="00507B36" w:rsidRDefault="00507B36" w:rsidP="00507B36">
      <w:pPr>
        <w:widowControl w:val="0"/>
        <w:autoSpaceDE w:val="0"/>
        <w:autoSpaceDN w:val="0"/>
        <w:spacing w:line="240" w:lineRule="auto"/>
        <w:ind w:left="288"/>
        <w:rPr>
          <w:rFonts w:ascii="Times New Roman" w:eastAsia="Garamond" w:hAnsi="Times New Roman" w:cs="Times New Roman"/>
          <w:sz w:val="24"/>
          <w:szCs w:val="22"/>
          <w:lang w:val="en-US" w:bidi="en-US"/>
        </w:rPr>
      </w:pPr>
      <w:r w:rsidRPr="00507B36">
        <w:rPr>
          <w:rFonts w:ascii="Times New Roman" w:eastAsia="Garamond" w:hAnsi="Times New Roman" w:cs="Times New Roman"/>
          <w:sz w:val="24"/>
          <w:szCs w:val="22"/>
          <w:lang w:val="en-US" w:bidi="en-US"/>
        </w:rPr>
        <w:t>To study the Instrumentation Amplifier using op-amp LM741 and find out</w:t>
      </w:r>
    </w:p>
    <w:p w14:paraId="293EB0DC" w14:textId="77777777" w:rsidR="00507B36" w:rsidRPr="00507B36" w:rsidRDefault="00507B36" w:rsidP="00507B36">
      <w:pPr>
        <w:widowControl w:val="0"/>
        <w:numPr>
          <w:ilvl w:val="0"/>
          <w:numId w:val="14"/>
        </w:numPr>
        <w:tabs>
          <w:tab w:val="left" w:pos="515"/>
        </w:tabs>
        <w:autoSpaceDE w:val="0"/>
        <w:autoSpaceDN w:val="0"/>
        <w:spacing w:after="0" w:line="269" w:lineRule="exact"/>
        <w:rPr>
          <w:rFonts w:ascii="Times New Roman" w:eastAsia="Garamond" w:hAnsi="Times New Roman" w:cs="Times New Roman"/>
          <w:sz w:val="24"/>
          <w:szCs w:val="22"/>
          <w:lang w:val="en-US" w:bidi="en-US"/>
        </w:rPr>
      </w:pPr>
      <w:r w:rsidRPr="00507B36">
        <w:rPr>
          <w:rFonts w:ascii="Times New Roman" w:eastAsia="Garamond" w:hAnsi="Times New Roman" w:cs="Times New Roman"/>
          <w:position w:val="2"/>
          <w:sz w:val="24"/>
          <w:szCs w:val="22"/>
          <w:lang w:val="en-US" w:bidi="en-US"/>
        </w:rPr>
        <w:t>Value of resistance (R</w:t>
      </w:r>
      <w:r w:rsidRPr="00507B36">
        <w:rPr>
          <w:rFonts w:ascii="Times New Roman" w:eastAsia="Garamond" w:hAnsi="Times New Roman" w:cs="Times New Roman"/>
          <w:sz w:val="14"/>
          <w:szCs w:val="22"/>
          <w:lang w:val="en-US" w:bidi="en-US"/>
        </w:rPr>
        <w:t>f</w:t>
      </w:r>
      <w:r w:rsidRPr="00507B36">
        <w:rPr>
          <w:rFonts w:ascii="Times New Roman" w:eastAsia="Garamond" w:hAnsi="Times New Roman" w:cs="Times New Roman"/>
          <w:position w:val="2"/>
          <w:sz w:val="24"/>
          <w:szCs w:val="22"/>
          <w:lang w:val="en-US" w:bidi="en-US"/>
        </w:rPr>
        <w:t>) for DC null</w:t>
      </w:r>
      <w:r w:rsidRPr="00507B36">
        <w:rPr>
          <w:rFonts w:ascii="Times New Roman" w:eastAsia="Garamond" w:hAnsi="Times New Roman" w:cs="Times New Roman"/>
          <w:spacing w:val="-2"/>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point,</w:t>
      </w:r>
    </w:p>
    <w:p w14:paraId="3E299A7B" w14:textId="77777777" w:rsidR="00507B36" w:rsidRDefault="00507B36" w:rsidP="00507B36">
      <w:pPr>
        <w:widowControl w:val="0"/>
        <w:numPr>
          <w:ilvl w:val="0"/>
          <w:numId w:val="14"/>
        </w:numPr>
        <w:tabs>
          <w:tab w:val="left" w:pos="515"/>
        </w:tabs>
        <w:autoSpaceDE w:val="0"/>
        <w:autoSpaceDN w:val="0"/>
        <w:spacing w:after="0" w:line="269" w:lineRule="exact"/>
        <w:rPr>
          <w:rFonts w:ascii="Times New Roman" w:eastAsia="Garamond" w:hAnsi="Times New Roman" w:cs="Times New Roman"/>
          <w:sz w:val="24"/>
          <w:szCs w:val="22"/>
          <w:lang w:val="en-US" w:bidi="en-US"/>
        </w:rPr>
      </w:pPr>
      <w:r w:rsidRPr="00507B36">
        <w:rPr>
          <w:rFonts w:ascii="Times New Roman" w:eastAsia="Garamond" w:hAnsi="Times New Roman" w:cs="Times New Roman"/>
          <w:position w:val="2"/>
          <w:sz w:val="24"/>
          <w:szCs w:val="22"/>
          <w:lang w:val="en-US" w:bidi="en-US"/>
        </w:rPr>
        <w:t>Common mode gain (A</w:t>
      </w:r>
      <w:r w:rsidRPr="00507B36">
        <w:rPr>
          <w:rFonts w:ascii="Times New Roman" w:eastAsia="Garamond" w:hAnsi="Times New Roman" w:cs="Times New Roman"/>
          <w:sz w:val="14"/>
          <w:szCs w:val="22"/>
          <w:lang w:val="en-US" w:bidi="en-US"/>
        </w:rPr>
        <w:t>cm</w:t>
      </w:r>
      <w:r w:rsidRPr="00507B36">
        <w:rPr>
          <w:rFonts w:ascii="Times New Roman" w:eastAsia="Garamond" w:hAnsi="Times New Roman" w:cs="Times New Roman"/>
          <w:position w:val="2"/>
          <w:sz w:val="24"/>
          <w:szCs w:val="22"/>
          <w:lang w:val="en-US" w:bidi="en-US"/>
        </w:rPr>
        <w:t>) for the instrumentation</w:t>
      </w:r>
      <w:r w:rsidRPr="00507B36">
        <w:rPr>
          <w:rFonts w:ascii="Times New Roman" w:eastAsia="Garamond" w:hAnsi="Times New Roman" w:cs="Times New Roman"/>
          <w:spacing w:val="-5"/>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amplifier,</w:t>
      </w:r>
    </w:p>
    <w:p w14:paraId="1CBEB5F4" w14:textId="77777777" w:rsidR="00507B36" w:rsidRPr="00507B36" w:rsidRDefault="00507B36" w:rsidP="00507B36">
      <w:pPr>
        <w:widowControl w:val="0"/>
        <w:numPr>
          <w:ilvl w:val="0"/>
          <w:numId w:val="14"/>
        </w:numPr>
        <w:tabs>
          <w:tab w:val="left" w:pos="515"/>
        </w:tabs>
        <w:autoSpaceDE w:val="0"/>
        <w:autoSpaceDN w:val="0"/>
        <w:spacing w:after="0" w:line="269" w:lineRule="exact"/>
        <w:rPr>
          <w:rFonts w:ascii="Times New Roman" w:eastAsia="Garamond" w:hAnsi="Times New Roman" w:cs="Times New Roman"/>
          <w:sz w:val="24"/>
          <w:szCs w:val="22"/>
          <w:lang w:val="en-US" w:bidi="en-US"/>
        </w:rPr>
      </w:pPr>
      <w:r w:rsidRPr="00507B36">
        <w:rPr>
          <w:rFonts w:ascii="Times New Roman" w:eastAsia="Garamond" w:hAnsi="Times New Roman" w:cs="Times New Roman"/>
          <w:position w:val="2"/>
          <w:sz w:val="24"/>
          <w:szCs w:val="22"/>
          <w:lang w:val="en-US" w:bidi="en-US"/>
        </w:rPr>
        <w:t>Differential</w:t>
      </w:r>
      <w:r>
        <w:rPr>
          <w:rFonts w:ascii="Times New Roman" w:eastAsia="Garamond" w:hAnsi="Times New Roman" w:cs="Times New Roman"/>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mode</w:t>
      </w:r>
      <w:r>
        <w:rPr>
          <w:rFonts w:ascii="Times New Roman" w:eastAsia="Garamond" w:hAnsi="Times New Roman" w:cs="Times New Roman"/>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gain(A</w:t>
      </w:r>
      <w:r w:rsidRPr="00507B36">
        <w:rPr>
          <w:rFonts w:ascii="Times New Roman" w:eastAsia="Garamond" w:hAnsi="Times New Roman" w:cs="Times New Roman"/>
          <w:sz w:val="14"/>
          <w:szCs w:val="22"/>
          <w:lang w:val="en-US" w:bidi="en-US"/>
        </w:rPr>
        <w:t>dm</w:t>
      </w:r>
      <w:r w:rsidRPr="00507B36">
        <w:rPr>
          <w:rFonts w:ascii="Times New Roman" w:eastAsia="Garamond" w:hAnsi="Times New Roman" w:cs="Times New Roman"/>
          <w:position w:val="2"/>
          <w:sz w:val="24"/>
          <w:szCs w:val="22"/>
          <w:lang w:val="en-US" w:bidi="en-US"/>
        </w:rPr>
        <w:t>)for</w:t>
      </w:r>
      <w:r>
        <w:rPr>
          <w:rFonts w:ascii="Times New Roman" w:eastAsia="Garamond" w:hAnsi="Times New Roman" w:cs="Times New Roman"/>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the</w:t>
      </w:r>
      <w:r>
        <w:rPr>
          <w:rFonts w:ascii="Times New Roman" w:eastAsia="Garamond" w:hAnsi="Times New Roman" w:cs="Times New Roman"/>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instrumentation</w:t>
      </w:r>
      <w:r>
        <w:rPr>
          <w:rFonts w:ascii="Times New Roman" w:eastAsia="Garamond" w:hAnsi="Times New Roman" w:cs="Times New Roman"/>
          <w:position w:val="2"/>
          <w:sz w:val="24"/>
          <w:szCs w:val="22"/>
          <w:lang w:val="en-US" w:bidi="en-US"/>
        </w:rPr>
        <w:t xml:space="preserve"> </w:t>
      </w:r>
      <w:r w:rsidRPr="00507B36">
        <w:rPr>
          <w:rFonts w:ascii="Times New Roman" w:eastAsia="Garamond" w:hAnsi="Times New Roman" w:cs="Times New Roman"/>
          <w:position w:val="2"/>
          <w:sz w:val="24"/>
          <w:szCs w:val="22"/>
          <w:lang w:val="en-US" w:bidi="en-US"/>
        </w:rPr>
        <w:t>amplifier</w:t>
      </w:r>
    </w:p>
    <w:p w14:paraId="3F6AE521" w14:textId="734AEEF9" w:rsidR="00507B36" w:rsidRPr="00507B36" w:rsidRDefault="00507B36" w:rsidP="00507B36">
      <w:pPr>
        <w:widowControl w:val="0"/>
        <w:tabs>
          <w:tab w:val="left" w:pos="515"/>
        </w:tabs>
        <w:autoSpaceDE w:val="0"/>
        <w:autoSpaceDN w:val="0"/>
        <w:spacing w:after="0" w:line="276" w:lineRule="auto"/>
        <w:ind w:left="288"/>
        <w:rPr>
          <w:rFonts w:ascii="Times New Roman" w:eastAsia="Garamond" w:hAnsi="Times New Roman" w:cs="Times New Roman"/>
          <w:sz w:val="24"/>
          <w:szCs w:val="22"/>
          <w:lang w:val="en-US" w:bidi="en-US"/>
        </w:rPr>
      </w:pPr>
      <w:r w:rsidRPr="00507B36">
        <w:rPr>
          <w:rFonts w:ascii="Times New Roman" w:eastAsia="Garamond" w:hAnsi="Times New Roman" w:cs="Times New Roman"/>
          <w:sz w:val="24"/>
          <w:szCs w:val="22"/>
          <w:lang w:val="en-US" w:bidi="en-US"/>
        </w:rPr>
        <w:t xml:space="preserve"> and</w:t>
      </w:r>
      <w:r w:rsidRPr="00507B36">
        <w:rPr>
          <w:rFonts w:ascii="Times New Roman" w:eastAsia="Garamond" w:hAnsi="Times New Roman" w:cs="Times New Roman"/>
          <w:spacing w:val="-2"/>
          <w:sz w:val="24"/>
          <w:szCs w:val="22"/>
          <w:lang w:val="en-US" w:bidi="en-US"/>
        </w:rPr>
        <w:t xml:space="preserve"> </w:t>
      </w:r>
      <w:r w:rsidRPr="00507B36">
        <w:rPr>
          <w:rFonts w:ascii="Times New Roman" w:eastAsia="Garamond" w:hAnsi="Times New Roman" w:cs="Times New Roman"/>
          <w:sz w:val="24"/>
          <w:szCs w:val="22"/>
          <w:lang w:val="en-US" w:bidi="en-US"/>
        </w:rPr>
        <w:t>find</w:t>
      </w:r>
    </w:p>
    <w:p w14:paraId="02E4ED06" w14:textId="77777777" w:rsidR="00507B36" w:rsidRPr="00507B36" w:rsidRDefault="00507B36" w:rsidP="00507B36">
      <w:pPr>
        <w:widowControl w:val="0"/>
        <w:numPr>
          <w:ilvl w:val="1"/>
          <w:numId w:val="14"/>
        </w:numPr>
        <w:tabs>
          <w:tab w:val="left" w:pos="1010"/>
        </w:tabs>
        <w:autoSpaceDE w:val="0"/>
        <w:autoSpaceDN w:val="0"/>
        <w:spacing w:before="1" w:after="0" w:line="269" w:lineRule="exact"/>
        <w:rPr>
          <w:rFonts w:ascii="Times New Roman" w:eastAsia="Garamond" w:hAnsi="Times New Roman" w:cs="Times New Roman"/>
          <w:sz w:val="24"/>
          <w:szCs w:val="22"/>
          <w:lang w:val="en-US" w:bidi="en-US"/>
        </w:rPr>
      </w:pPr>
      <w:r w:rsidRPr="00507B36">
        <w:rPr>
          <w:rFonts w:ascii="Times New Roman" w:eastAsia="Garamond" w:hAnsi="Times New Roman" w:cs="Times New Roman"/>
          <w:sz w:val="24"/>
          <w:szCs w:val="22"/>
          <w:lang w:val="en-US" w:bidi="en-US"/>
        </w:rPr>
        <w:t>the common mode rejection ratio (CMRR) for the instrumentation</w:t>
      </w:r>
      <w:r w:rsidRPr="00507B36">
        <w:rPr>
          <w:rFonts w:ascii="Times New Roman" w:eastAsia="Garamond" w:hAnsi="Times New Roman" w:cs="Times New Roman"/>
          <w:spacing w:val="-9"/>
          <w:sz w:val="24"/>
          <w:szCs w:val="22"/>
          <w:lang w:val="en-US" w:bidi="en-US"/>
        </w:rPr>
        <w:t xml:space="preserve"> </w:t>
      </w:r>
      <w:r w:rsidRPr="00507B36">
        <w:rPr>
          <w:rFonts w:ascii="Times New Roman" w:eastAsia="Garamond" w:hAnsi="Times New Roman" w:cs="Times New Roman"/>
          <w:sz w:val="24"/>
          <w:szCs w:val="22"/>
          <w:lang w:val="en-US" w:bidi="en-US"/>
        </w:rPr>
        <w:t>amplifier,</w:t>
      </w:r>
    </w:p>
    <w:p w14:paraId="0C6A4C67" w14:textId="5471A018" w:rsidR="00507B36" w:rsidRPr="00507B36" w:rsidRDefault="00507B36" w:rsidP="00507B36">
      <w:pPr>
        <w:widowControl w:val="0"/>
        <w:numPr>
          <w:ilvl w:val="1"/>
          <w:numId w:val="14"/>
        </w:numPr>
        <w:tabs>
          <w:tab w:val="left" w:pos="1010"/>
        </w:tabs>
        <w:autoSpaceDE w:val="0"/>
        <w:autoSpaceDN w:val="0"/>
        <w:spacing w:line="269" w:lineRule="exact"/>
        <w:rPr>
          <w:rFonts w:ascii="Times New Roman" w:eastAsia="Garamond" w:hAnsi="Times New Roman" w:cs="Times New Roman"/>
          <w:sz w:val="24"/>
          <w:szCs w:val="22"/>
          <w:lang w:val="en-US" w:bidi="en-US"/>
        </w:rPr>
      </w:pPr>
      <w:r w:rsidRPr="00507B36">
        <w:rPr>
          <w:rFonts w:ascii="Times New Roman" w:eastAsia="Garamond" w:hAnsi="Times New Roman" w:cs="Times New Roman"/>
          <w:sz w:val="24"/>
          <w:szCs w:val="22"/>
          <w:lang w:val="en-US" w:bidi="en-US"/>
        </w:rPr>
        <w:t>compare the results from simulation with the theoretical values of the</w:t>
      </w:r>
      <w:r w:rsidRPr="00507B36">
        <w:rPr>
          <w:rFonts w:ascii="Times New Roman" w:eastAsia="Garamond" w:hAnsi="Times New Roman" w:cs="Times New Roman"/>
          <w:spacing w:val="-8"/>
          <w:sz w:val="24"/>
          <w:szCs w:val="22"/>
          <w:lang w:val="en-US" w:bidi="en-US"/>
        </w:rPr>
        <w:t xml:space="preserve"> </w:t>
      </w:r>
      <w:r w:rsidRPr="00507B36">
        <w:rPr>
          <w:rFonts w:ascii="Times New Roman" w:eastAsia="Garamond" w:hAnsi="Times New Roman" w:cs="Times New Roman"/>
          <w:sz w:val="24"/>
          <w:szCs w:val="22"/>
          <w:lang w:val="en-US" w:bidi="en-US"/>
        </w:rPr>
        <w:t>quantities.</w:t>
      </w:r>
    </w:p>
    <w:p w14:paraId="190C8D4E" w14:textId="578C1AAE" w:rsidR="00507B36" w:rsidRPr="00507B36" w:rsidRDefault="00507B36" w:rsidP="00507B36">
      <w:pPr>
        <w:widowControl w:val="0"/>
        <w:autoSpaceDE w:val="0"/>
        <w:autoSpaceDN w:val="0"/>
        <w:spacing w:before="1" w:line="276" w:lineRule="auto"/>
        <w:ind w:left="288"/>
        <w:rPr>
          <w:rFonts w:ascii="Times New Roman" w:eastAsia="Garamond" w:hAnsi="Times New Roman" w:cs="Times New Roman"/>
          <w:sz w:val="24"/>
          <w:szCs w:val="22"/>
          <w:lang w:val="en-US" w:bidi="en-US"/>
        </w:rPr>
      </w:pPr>
      <w:r w:rsidRPr="00507B36">
        <w:rPr>
          <w:rFonts w:ascii="Times New Roman" w:eastAsia="Garamond" w:hAnsi="Times New Roman" w:cs="Times New Roman"/>
          <w:sz w:val="24"/>
          <w:szCs w:val="22"/>
          <w:lang w:val="en-US" w:bidi="en-US"/>
        </w:rPr>
        <w:t>Also, draw schematic for each case.</w:t>
      </w:r>
    </w:p>
    <w:p w14:paraId="199C1B5F" w14:textId="77777777" w:rsidR="00507B36" w:rsidRDefault="00507B36" w:rsidP="00507B36">
      <w:pPr>
        <w:spacing w:before="60" w:after="60"/>
        <w:rPr>
          <w:rFonts w:ascii="Times New Roman" w:hAnsi="Times New Roman" w:cs="Times New Roman"/>
          <w:sz w:val="32"/>
          <w:szCs w:val="32"/>
          <w:u w:val="single"/>
          <w:lang w:val="en-US"/>
        </w:rPr>
      </w:pPr>
      <w:r w:rsidRPr="00507B36">
        <w:rPr>
          <w:rFonts w:ascii="Times New Roman" w:hAnsi="Times New Roman" w:cs="Times New Roman"/>
          <w:sz w:val="32"/>
          <w:szCs w:val="32"/>
          <w:u w:val="single"/>
          <w:lang w:val="en-US"/>
        </w:rPr>
        <w:t>Instrumentation Amplifier</w:t>
      </w:r>
    </w:p>
    <w:p w14:paraId="72D67BB0" w14:textId="5C49E326" w:rsidR="00507B36" w:rsidRPr="00507B36" w:rsidRDefault="00507B36" w:rsidP="00507B36">
      <w:pPr>
        <w:spacing w:before="60" w:after="60"/>
        <w:rPr>
          <w:rFonts w:ascii="Times New Roman" w:hAnsi="Times New Roman" w:cs="Times New Roman"/>
          <w:sz w:val="24"/>
          <w:szCs w:val="24"/>
          <w:lang w:val="en-US" w:bidi="en-US"/>
        </w:rPr>
      </w:pPr>
      <w:r w:rsidRPr="00507B36">
        <w:rPr>
          <w:rFonts w:ascii="Times New Roman" w:hAnsi="Times New Roman" w:cs="Times New Roman"/>
          <w:sz w:val="24"/>
          <w:szCs w:val="24"/>
          <w:lang w:val="en-US" w:bidi="en-US"/>
        </w:rPr>
        <w:t xml:space="preserve">An </w:t>
      </w:r>
      <w:r w:rsidRPr="00507B36">
        <w:rPr>
          <w:rFonts w:ascii="Times New Roman" w:hAnsi="Times New Roman" w:cs="Times New Roman"/>
          <w:b/>
          <w:sz w:val="24"/>
          <w:szCs w:val="24"/>
          <w:lang w:val="en-US" w:bidi="en-US"/>
        </w:rPr>
        <w:t xml:space="preserve">instrumentation amplifier </w:t>
      </w:r>
      <w:r w:rsidRPr="00507B36">
        <w:rPr>
          <w:rFonts w:ascii="Times New Roman" w:hAnsi="Times New Roman" w:cs="Times New Roman"/>
          <w:sz w:val="24"/>
          <w:szCs w:val="24"/>
          <w:lang w:val="en-US" w:bidi="en-US"/>
        </w:rPr>
        <w:t>is a type of differential amplifier that has been outfitted with input buffer amplifiers, which eliminate the need for input impedance matching and thus make the amplifier particularly suitable for use in measurement and test equipment.</w:t>
      </w:r>
    </w:p>
    <w:p w14:paraId="2953F8D0" w14:textId="2E55ED65" w:rsidR="00507B36" w:rsidRPr="00507B36" w:rsidRDefault="00507B36" w:rsidP="00507B36">
      <w:pPr>
        <w:spacing w:before="60" w:after="60"/>
        <w:rPr>
          <w:rFonts w:ascii="Times New Roman" w:hAnsi="Times New Roman" w:cs="Times New Roman"/>
          <w:sz w:val="24"/>
          <w:szCs w:val="24"/>
          <w:lang w:val="en-US" w:bidi="en-US"/>
        </w:rPr>
      </w:pPr>
      <w:r w:rsidRPr="00507B36">
        <w:rPr>
          <w:rFonts w:ascii="Times New Roman" w:hAnsi="Times New Roman" w:cs="Times New Roman"/>
          <w:sz w:val="24"/>
          <w:szCs w:val="24"/>
          <w:lang w:val="en-US" w:bidi="en-US"/>
        </w:rPr>
        <w:t xml:space="preserve">Additional characteristics include </w:t>
      </w:r>
      <w:r w:rsidRPr="00507B36">
        <w:rPr>
          <w:rFonts w:ascii="Times New Roman" w:hAnsi="Times New Roman" w:cs="Times New Roman"/>
          <w:b/>
          <w:sz w:val="24"/>
          <w:szCs w:val="24"/>
          <w:lang w:val="en-US" w:bidi="en-US"/>
        </w:rPr>
        <w:t>very low DC offset, low drift, low noise, very high open-loop gain, very high common-mode rejection ratio</w:t>
      </w:r>
      <w:r w:rsidRPr="00507B36">
        <w:rPr>
          <w:rFonts w:ascii="Times New Roman" w:hAnsi="Times New Roman" w:cs="Times New Roman"/>
          <w:sz w:val="24"/>
          <w:szCs w:val="24"/>
          <w:lang w:val="en-US" w:bidi="en-US"/>
        </w:rPr>
        <w:t xml:space="preserve">, and </w:t>
      </w:r>
      <w:r w:rsidRPr="00507B36">
        <w:rPr>
          <w:rFonts w:ascii="Times New Roman" w:hAnsi="Times New Roman" w:cs="Times New Roman"/>
          <w:b/>
          <w:sz w:val="24"/>
          <w:szCs w:val="24"/>
          <w:lang w:val="en-US" w:bidi="en-US"/>
        </w:rPr>
        <w:t>very high input impedances</w:t>
      </w:r>
      <w:r w:rsidRPr="00507B36">
        <w:rPr>
          <w:rFonts w:ascii="Times New Roman" w:hAnsi="Times New Roman" w:cs="Times New Roman"/>
          <w:sz w:val="24"/>
          <w:szCs w:val="24"/>
          <w:lang w:val="en-US" w:bidi="en-US"/>
        </w:rPr>
        <w:t>. Instrumentation amplifiers are used where great accuracy and stability of the circuit both short and long-term are required.</w:t>
      </w:r>
    </w:p>
    <w:p w14:paraId="6FE4E78A" w14:textId="637777BA" w:rsidR="008F08BF" w:rsidRPr="006C2110" w:rsidRDefault="00E0634E" w:rsidP="008F08BF">
      <w:pPr>
        <w:spacing w:before="60" w:after="60"/>
        <w:rPr>
          <w:rFonts w:ascii="Times New Roman" w:hAnsi="Times New Roman" w:cs="Times New Roman"/>
          <w:sz w:val="24"/>
          <w:szCs w:val="24"/>
          <w:lang w:val="en-US"/>
        </w:rPr>
      </w:pPr>
      <w:r>
        <w:rPr>
          <w:noProof/>
        </w:rPr>
        <w:drawing>
          <wp:anchor distT="0" distB="0" distL="114300" distR="114300" simplePos="0" relativeHeight="251671040" behindDoc="0" locked="0" layoutInCell="1" allowOverlap="1" wp14:anchorId="370CF7F0" wp14:editId="6A5663A4">
            <wp:simplePos x="0" y="0"/>
            <wp:positionH relativeFrom="column">
              <wp:posOffset>1295400</wp:posOffset>
            </wp:positionH>
            <wp:positionV relativeFrom="paragraph">
              <wp:posOffset>92075</wp:posOffset>
            </wp:positionV>
            <wp:extent cx="3892550" cy="2686050"/>
            <wp:effectExtent l="19050" t="19050" r="12700" b="19050"/>
            <wp:wrapNone/>
            <wp:docPr id="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550" cy="2686050"/>
                    </a:xfrm>
                    <a:prstGeom prst="rect">
                      <a:avLst/>
                    </a:prstGeom>
                    <a:noFill/>
                    <a:ln w="9525">
                      <a:solidFill>
                        <a:srgbClr val="000000"/>
                      </a:solidFill>
                      <a:miter lim="800000"/>
                      <a:headEnd/>
                      <a:tailEnd/>
                    </a:ln>
                  </pic:spPr>
                </pic:pic>
              </a:graphicData>
            </a:graphic>
          </wp:anchor>
        </w:drawing>
      </w:r>
    </w:p>
    <w:p w14:paraId="3B938E8C" w14:textId="652B172B" w:rsidR="008F08BF" w:rsidRDefault="008F08BF" w:rsidP="008F08BF">
      <w:pPr>
        <w:spacing w:before="60" w:after="60"/>
        <w:jc w:val="center"/>
        <w:rPr>
          <w:rFonts w:ascii="Times New Roman" w:hAnsi="Times New Roman" w:cs="Times New Roman"/>
          <w:sz w:val="24"/>
          <w:szCs w:val="24"/>
          <w:lang w:val="en-US"/>
        </w:rPr>
      </w:pPr>
    </w:p>
    <w:p w14:paraId="3E6AC371" w14:textId="06D639E3" w:rsidR="008F08BF" w:rsidRDefault="008F08BF" w:rsidP="008F08BF">
      <w:pPr>
        <w:rPr>
          <w:rFonts w:ascii="Times New Roman" w:hAnsi="Times New Roman" w:cs="Times New Roman"/>
          <w:sz w:val="32"/>
          <w:szCs w:val="32"/>
          <w:u w:val="single"/>
          <w:lang w:val="en-US"/>
        </w:rPr>
      </w:pPr>
    </w:p>
    <w:p w14:paraId="7118748D" w14:textId="523C33AB" w:rsidR="008F08BF" w:rsidRDefault="008F08BF" w:rsidP="008F08BF">
      <w:pPr>
        <w:rPr>
          <w:rFonts w:ascii="Times New Roman" w:hAnsi="Times New Roman" w:cs="Times New Roman"/>
          <w:sz w:val="32"/>
          <w:szCs w:val="32"/>
          <w:u w:val="single"/>
          <w:lang w:val="en-US"/>
        </w:rPr>
      </w:pPr>
    </w:p>
    <w:p w14:paraId="6A96F711" w14:textId="3C91401C" w:rsidR="008F08BF" w:rsidRDefault="008F08BF" w:rsidP="008F08BF">
      <w:pPr>
        <w:rPr>
          <w:rFonts w:ascii="Times New Roman" w:hAnsi="Times New Roman" w:cs="Times New Roman"/>
          <w:sz w:val="32"/>
          <w:szCs w:val="32"/>
          <w:u w:val="single"/>
          <w:lang w:val="en-US"/>
        </w:rPr>
      </w:pPr>
    </w:p>
    <w:p w14:paraId="2B555275" w14:textId="61767F11" w:rsidR="008F08BF" w:rsidRDefault="008F08BF" w:rsidP="008F08BF">
      <w:pPr>
        <w:rPr>
          <w:rFonts w:ascii="Times New Roman" w:hAnsi="Times New Roman" w:cs="Times New Roman"/>
          <w:sz w:val="32"/>
          <w:szCs w:val="32"/>
          <w:u w:val="single"/>
          <w:lang w:val="en-US"/>
        </w:rPr>
      </w:pPr>
    </w:p>
    <w:p w14:paraId="19F5906F" w14:textId="7CB2C351" w:rsidR="00B50C0B" w:rsidRDefault="00B50C0B" w:rsidP="008F08BF">
      <w:pPr>
        <w:rPr>
          <w:rFonts w:ascii="Times New Roman" w:hAnsi="Times New Roman" w:cs="Times New Roman"/>
          <w:sz w:val="32"/>
          <w:szCs w:val="32"/>
          <w:u w:val="single"/>
          <w:lang w:val="en-US"/>
        </w:rPr>
      </w:pPr>
    </w:p>
    <w:p w14:paraId="70FC0830" w14:textId="79391899" w:rsidR="00B50C0B" w:rsidRDefault="00B50C0B" w:rsidP="008F08BF">
      <w:pPr>
        <w:rPr>
          <w:rFonts w:ascii="Times New Roman" w:hAnsi="Times New Roman" w:cs="Times New Roman"/>
          <w:sz w:val="32"/>
          <w:szCs w:val="32"/>
          <w:u w:val="single"/>
          <w:lang w:val="en-US"/>
        </w:rPr>
      </w:pPr>
    </w:p>
    <w:p w14:paraId="1E71935B" w14:textId="4F2DE23A" w:rsidR="00E0634E" w:rsidRDefault="00E0634E" w:rsidP="008F08BF">
      <w:pPr>
        <w:rPr>
          <w:rFonts w:ascii="Times New Roman" w:hAnsi="Times New Roman" w:cs="Times New Roman"/>
          <w:sz w:val="32"/>
          <w:szCs w:val="32"/>
          <w:u w:val="single"/>
          <w:lang w:val="en-US"/>
        </w:rPr>
      </w:pPr>
    </w:p>
    <w:p w14:paraId="2E4C9879" w14:textId="182B1032" w:rsidR="00E0634E" w:rsidRDefault="00E0634E" w:rsidP="008F08BF">
      <w:pPr>
        <w:rPr>
          <w:rFonts w:ascii="Times New Roman" w:hAnsi="Times New Roman" w:cs="Times New Roman"/>
          <w:sz w:val="32"/>
          <w:szCs w:val="32"/>
          <w:u w:val="single"/>
          <w:lang w:val="en-US"/>
        </w:rPr>
      </w:pPr>
    </w:p>
    <w:p w14:paraId="47190BFB" w14:textId="26ED7068" w:rsidR="00E0634E" w:rsidRDefault="00E0634E" w:rsidP="008F08BF">
      <w:pPr>
        <w:rPr>
          <w:rFonts w:ascii="Times New Roman" w:hAnsi="Times New Roman" w:cs="Times New Roman"/>
          <w:sz w:val="32"/>
          <w:szCs w:val="32"/>
          <w:u w:val="single"/>
          <w:lang w:val="en-US"/>
        </w:rPr>
      </w:pPr>
    </w:p>
    <w:p w14:paraId="7DFDFF8C" w14:textId="14419FCA" w:rsidR="00E0634E" w:rsidRDefault="00E0634E" w:rsidP="008F08BF">
      <w:pPr>
        <w:rPr>
          <w:rFonts w:ascii="Times New Roman" w:hAnsi="Times New Roman" w:cs="Times New Roman"/>
          <w:sz w:val="32"/>
          <w:szCs w:val="32"/>
          <w:u w:val="single"/>
          <w:lang w:val="en-US"/>
        </w:rPr>
      </w:pPr>
    </w:p>
    <w:p w14:paraId="349BBAA9" w14:textId="5554BAA9" w:rsidR="00E0634E" w:rsidRDefault="00E0634E" w:rsidP="008F08BF">
      <w:pPr>
        <w:rPr>
          <w:rFonts w:ascii="Times New Roman" w:hAnsi="Times New Roman" w:cs="Times New Roman"/>
          <w:sz w:val="32"/>
          <w:szCs w:val="32"/>
          <w:u w:val="single"/>
          <w:lang w:val="en-US"/>
        </w:rPr>
      </w:pPr>
    </w:p>
    <w:p w14:paraId="2E89DA5C" w14:textId="77777777" w:rsidR="00E0634E" w:rsidRDefault="00E0634E" w:rsidP="008F08BF">
      <w:pPr>
        <w:rPr>
          <w:rFonts w:ascii="Times New Roman" w:hAnsi="Times New Roman" w:cs="Times New Roman"/>
          <w:sz w:val="32"/>
          <w:szCs w:val="32"/>
          <w:u w:val="single"/>
          <w:lang w:val="en-US"/>
        </w:rPr>
      </w:pPr>
    </w:p>
    <w:p w14:paraId="2BB55D03" w14:textId="6EB9A3DC" w:rsidR="00D47414" w:rsidRDefault="00E0634E" w:rsidP="00E55954">
      <w:pPr>
        <w:pStyle w:val="ListParagraph"/>
        <w:numPr>
          <w:ilvl w:val="0"/>
          <w:numId w:val="8"/>
        </w:numPr>
        <w:spacing w:after="0" w:line="24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DC Null Point</w:t>
      </w:r>
    </w:p>
    <w:p w14:paraId="62D02096" w14:textId="6BEEA036" w:rsidR="00E55954" w:rsidRPr="00E55954" w:rsidRDefault="00E55954" w:rsidP="00E55954">
      <w:pPr>
        <w:spacing w:after="0" w:line="240" w:lineRule="auto"/>
        <w:ind w:left="360"/>
        <w:jc w:val="center"/>
        <w:rPr>
          <w:rFonts w:ascii="Times New Roman" w:hAnsi="Times New Roman" w:cs="Times New Roman"/>
          <w:sz w:val="32"/>
          <w:szCs w:val="32"/>
          <w:u w:val="single"/>
          <w:lang w:val="en-US"/>
        </w:rPr>
      </w:pPr>
      <w:r w:rsidRPr="00ED564D">
        <w:rPr>
          <w:rFonts w:ascii="Times New Roman" w:hAnsi="Times New Roman" w:cs="Times New Roman"/>
          <w:b/>
          <w:bCs/>
          <w:sz w:val="24"/>
          <w:szCs w:val="24"/>
          <w:lang w:val="en-US" w:bidi="en-US"/>
        </w:rPr>
        <w:t xml:space="preserve">Schematic and results from </w:t>
      </w:r>
      <w:r>
        <w:rPr>
          <w:rFonts w:ascii="Times New Roman" w:hAnsi="Times New Roman" w:cs="Times New Roman"/>
          <w:b/>
          <w:bCs/>
          <w:sz w:val="24"/>
          <w:szCs w:val="24"/>
          <w:lang w:val="en-US" w:bidi="en-US"/>
        </w:rPr>
        <w:t>.op analysis with .step param</w:t>
      </w:r>
    </w:p>
    <w:p w14:paraId="74AEF590" w14:textId="1122CC1C" w:rsidR="008F08BF" w:rsidRPr="00E55954" w:rsidRDefault="00D47414" w:rsidP="00E55954">
      <w:pPr>
        <w:spacing w:after="0" w:line="240" w:lineRule="auto"/>
        <w:jc w:val="center"/>
        <w:rPr>
          <w:rFonts w:ascii="Times New Roman" w:hAnsi="Times New Roman" w:cs="Times New Roman"/>
          <w:sz w:val="24"/>
          <w:szCs w:val="24"/>
          <w:lang w:val="en-US"/>
        </w:rPr>
      </w:pPr>
      <w:r w:rsidRPr="00D47414">
        <w:rPr>
          <w:rFonts w:ascii="Times New Roman" w:hAnsi="Times New Roman" w:cs="Times New Roman"/>
          <w:sz w:val="24"/>
          <w:szCs w:val="24"/>
          <w:lang w:val="en-US"/>
        </w:rPr>
        <w:drawing>
          <wp:inline distT="0" distB="0" distL="0" distR="0" wp14:anchorId="341D0FB6" wp14:editId="35DCC2DE">
            <wp:extent cx="6648450" cy="31146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8450" cy="3114675"/>
                    </a:xfrm>
                    <a:prstGeom prst="rect">
                      <a:avLst/>
                    </a:prstGeom>
                    <a:ln>
                      <a:solidFill>
                        <a:schemeClr val="tx1"/>
                      </a:solidFill>
                    </a:ln>
                  </pic:spPr>
                </pic:pic>
              </a:graphicData>
            </a:graphic>
          </wp:inline>
        </w:drawing>
      </w:r>
    </w:p>
    <w:p w14:paraId="25BCD9B1" w14:textId="4F7C1A94" w:rsidR="00F16450" w:rsidRDefault="00D47414" w:rsidP="008F08BF">
      <w:pPr>
        <w:widowControl w:val="0"/>
        <w:autoSpaceDE w:val="0"/>
        <w:autoSpaceDN w:val="0"/>
        <w:spacing w:after="0" w:line="240" w:lineRule="auto"/>
        <w:rPr>
          <w:rFonts w:ascii="Garamond" w:eastAsia="Garamond" w:hAnsi="Garamond" w:cs="Garamond"/>
          <w:sz w:val="20"/>
          <w:szCs w:val="22"/>
          <w:lang w:val="en-US" w:bidi="en-US"/>
        </w:rPr>
      </w:pPr>
      <w:r w:rsidRPr="00D47414">
        <w:rPr>
          <w:rFonts w:ascii="Garamond" w:eastAsia="Garamond" w:hAnsi="Garamond" w:cs="Garamond"/>
          <w:sz w:val="20"/>
          <w:szCs w:val="22"/>
          <w:lang w:val="en-US" w:bidi="en-US"/>
        </w:rPr>
        <w:drawing>
          <wp:inline distT="0" distB="0" distL="0" distR="0" wp14:anchorId="67147841" wp14:editId="69B2559A">
            <wp:extent cx="6648450" cy="29413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450" cy="2941320"/>
                    </a:xfrm>
                    <a:prstGeom prst="rect">
                      <a:avLst/>
                    </a:prstGeom>
                    <a:ln>
                      <a:solidFill>
                        <a:schemeClr val="tx1"/>
                      </a:solidFill>
                    </a:ln>
                  </pic:spPr>
                </pic:pic>
              </a:graphicData>
            </a:graphic>
          </wp:inline>
        </w:drawing>
      </w:r>
    </w:p>
    <w:p w14:paraId="0C600E9E" w14:textId="4A01E588" w:rsidR="00E0634E" w:rsidRDefault="00E55954" w:rsidP="008F08BF">
      <w:pPr>
        <w:widowControl w:val="0"/>
        <w:autoSpaceDE w:val="0"/>
        <w:autoSpaceDN w:val="0"/>
        <w:spacing w:after="0" w:line="240" w:lineRule="auto"/>
        <w:rPr>
          <w:rFonts w:ascii="Garamond" w:eastAsia="Garamond" w:hAnsi="Garamond" w:cs="Garamond"/>
          <w:sz w:val="20"/>
          <w:szCs w:val="22"/>
          <w:lang w:val="en-US" w:bidi="en-US"/>
        </w:rPr>
      </w:pPr>
      <w:r w:rsidRPr="00E55954">
        <w:rPr>
          <w:rFonts w:ascii="Garamond" w:eastAsia="Garamond" w:hAnsi="Garamond" w:cs="Garamond"/>
          <w:sz w:val="20"/>
          <w:szCs w:val="22"/>
          <w:lang w:val="en-US" w:bidi="en-US"/>
        </w:rPr>
        <w:drawing>
          <wp:inline distT="0" distB="0" distL="0" distR="0" wp14:anchorId="45CF78C2" wp14:editId="404C2444">
            <wp:extent cx="6648450" cy="3106420"/>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8450" cy="3106420"/>
                    </a:xfrm>
                    <a:prstGeom prst="rect">
                      <a:avLst/>
                    </a:prstGeom>
                    <a:ln>
                      <a:solidFill>
                        <a:schemeClr val="tx1"/>
                      </a:solidFill>
                    </a:ln>
                  </pic:spPr>
                </pic:pic>
              </a:graphicData>
            </a:graphic>
          </wp:inline>
        </w:drawing>
      </w:r>
    </w:p>
    <w:p w14:paraId="6F74F76B" w14:textId="1FB18B10" w:rsidR="00E0634E" w:rsidRDefault="00E55954" w:rsidP="00E55954">
      <w:pPr>
        <w:widowControl w:val="0"/>
        <w:autoSpaceDE w:val="0"/>
        <w:autoSpaceDN w:val="0"/>
        <w:spacing w:after="0" w:line="240" w:lineRule="auto"/>
        <w:jc w:val="center"/>
        <w:rPr>
          <w:rFonts w:ascii="Garamond" w:eastAsia="Garamond" w:hAnsi="Garamond" w:cs="Garamond"/>
          <w:sz w:val="20"/>
          <w:szCs w:val="22"/>
          <w:lang w:val="en-US" w:bidi="en-US"/>
        </w:rPr>
      </w:pPr>
      <w:r w:rsidRPr="00E55954">
        <w:rPr>
          <w:rFonts w:ascii="Garamond" w:eastAsia="Garamond" w:hAnsi="Garamond" w:cs="Garamond"/>
          <w:sz w:val="20"/>
          <w:szCs w:val="22"/>
          <w:lang w:val="en-US" w:bidi="en-US"/>
        </w:rPr>
        <w:lastRenderedPageBreak/>
        <w:drawing>
          <wp:inline distT="0" distB="0" distL="0" distR="0" wp14:anchorId="08FDD26B" wp14:editId="03A34A95">
            <wp:extent cx="5201376" cy="3400900"/>
            <wp:effectExtent l="19050" t="19050" r="1841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1376" cy="3400900"/>
                    </a:xfrm>
                    <a:prstGeom prst="rect">
                      <a:avLst/>
                    </a:prstGeom>
                    <a:ln>
                      <a:solidFill>
                        <a:schemeClr val="tx1"/>
                      </a:solidFill>
                    </a:ln>
                  </pic:spPr>
                </pic:pic>
              </a:graphicData>
            </a:graphic>
          </wp:inline>
        </w:drawing>
      </w:r>
    </w:p>
    <w:p w14:paraId="79309F2E" w14:textId="77777777" w:rsidR="00E55954" w:rsidRDefault="00E55954" w:rsidP="00E55954">
      <w:pPr>
        <w:widowControl w:val="0"/>
        <w:autoSpaceDE w:val="0"/>
        <w:autoSpaceDN w:val="0"/>
        <w:spacing w:after="0" w:line="240" w:lineRule="auto"/>
        <w:jc w:val="center"/>
        <w:rPr>
          <w:rFonts w:ascii="Garamond" w:eastAsia="Garamond" w:hAnsi="Garamond" w:cs="Garamond"/>
          <w:sz w:val="20"/>
          <w:szCs w:val="22"/>
          <w:lang w:val="en-US" w:bidi="en-US"/>
        </w:rPr>
      </w:pPr>
    </w:p>
    <w:p w14:paraId="5AA7A878" w14:textId="6CF6F495" w:rsidR="00E55954" w:rsidRPr="00E0634E" w:rsidRDefault="00ED564D" w:rsidP="00E55954">
      <w:pPr>
        <w:widowControl w:val="0"/>
        <w:autoSpaceDE w:val="0"/>
        <w:autoSpaceDN w:val="0"/>
        <w:spacing w:after="0" w:line="276" w:lineRule="auto"/>
        <w:rPr>
          <w:rFonts w:ascii="Times New Roman" w:eastAsia="Garamond" w:hAnsi="Times New Roman" w:cs="Times New Roman"/>
          <w:bCs/>
          <w:sz w:val="32"/>
          <w:szCs w:val="32"/>
          <w:u w:val="single"/>
          <w:lang w:val="en-US" w:bidi="en-US"/>
        </w:rPr>
      </w:pPr>
      <w:r>
        <w:rPr>
          <w:rFonts w:ascii="Times New Roman" w:eastAsia="Garamond" w:hAnsi="Times New Roman" w:cs="Times New Roman"/>
          <w:bCs/>
          <w:sz w:val="32"/>
          <w:szCs w:val="32"/>
          <w:u w:val="single"/>
          <w:lang w:val="en-US" w:bidi="en-US"/>
        </w:rPr>
        <w:t>Results</w:t>
      </w:r>
    </w:p>
    <w:p w14:paraId="28200287" w14:textId="595794A8" w:rsidR="00ED564D" w:rsidRPr="00ED564D" w:rsidRDefault="00E0634E" w:rsidP="008F08BF">
      <w:pPr>
        <w:widowControl w:val="0"/>
        <w:autoSpaceDE w:val="0"/>
        <w:autoSpaceDN w:val="0"/>
        <w:spacing w:after="0" w:line="240" w:lineRule="auto"/>
        <w:rPr>
          <w:rFonts w:ascii="Times New Roman" w:eastAsia="Garamond" w:hAnsi="Times New Roman" w:cs="Times New Roman"/>
          <w:bCs/>
          <w:sz w:val="24"/>
          <w:szCs w:val="24"/>
          <w:lang w:val="en-US" w:bidi="en-US"/>
        </w:rPr>
        <w:sectPr w:rsidR="00ED564D" w:rsidRPr="00ED564D" w:rsidSect="008F08BF">
          <w:pgSz w:w="11910" w:h="16840"/>
          <w:pgMar w:top="720" w:right="720" w:bottom="720" w:left="720" w:header="720" w:footer="720" w:gutter="0"/>
          <w:cols w:space="720"/>
          <w:docGrid w:linePitch="299"/>
        </w:sectPr>
      </w:pPr>
      <w:r w:rsidRPr="00E0634E">
        <w:rPr>
          <w:rFonts w:ascii="Times New Roman" w:eastAsia="Garamond" w:hAnsi="Times New Roman" w:cs="Times New Roman"/>
          <w:sz w:val="24"/>
          <w:szCs w:val="24"/>
          <w:lang w:val="en-US" w:bidi="en-US"/>
        </w:rPr>
        <w:t>The value of resistance Rf at DC null point (</w:t>
      </w:r>
      <w:proofErr w:type="spellStart"/>
      <w:r w:rsidRPr="00E0634E">
        <w:rPr>
          <w:rFonts w:ascii="Times New Roman" w:eastAsia="Garamond" w:hAnsi="Times New Roman" w:cs="Times New Roman"/>
          <w:sz w:val="24"/>
          <w:szCs w:val="24"/>
          <w:lang w:val="en-US" w:bidi="en-US"/>
        </w:rPr>
        <w:t>Vout</w:t>
      </w:r>
      <w:proofErr w:type="spellEnd"/>
      <w:r w:rsidRPr="00E0634E">
        <w:rPr>
          <w:rFonts w:ascii="Times New Roman" w:eastAsia="Garamond" w:hAnsi="Times New Roman" w:cs="Times New Roman"/>
          <w:sz w:val="24"/>
          <w:szCs w:val="24"/>
          <w:lang w:val="en-US" w:bidi="en-US"/>
        </w:rPr>
        <w:t xml:space="preserve"> = -9 </w:t>
      </w:r>
      <w:proofErr w:type="spellStart"/>
      <w:r w:rsidRPr="00E0634E">
        <w:rPr>
          <w:rFonts w:ascii="Times New Roman" w:eastAsia="Garamond" w:hAnsi="Times New Roman" w:cs="Times New Roman"/>
          <w:sz w:val="24"/>
          <w:szCs w:val="24"/>
          <w:lang w:val="en-US" w:bidi="en-US"/>
        </w:rPr>
        <w:t>nV</w:t>
      </w:r>
      <w:proofErr w:type="spellEnd"/>
      <w:r w:rsidRPr="00E0634E">
        <w:rPr>
          <w:rFonts w:ascii="Times New Roman" w:eastAsia="Garamond" w:hAnsi="Times New Roman" w:cs="Times New Roman"/>
          <w:sz w:val="24"/>
          <w:szCs w:val="24"/>
          <w:lang w:val="en-US" w:bidi="en-US"/>
        </w:rPr>
        <w:t xml:space="preserve"> ≈ 0V) comes out to be approximately </w:t>
      </w:r>
      <w:r w:rsidRPr="00E0634E">
        <w:rPr>
          <w:rFonts w:ascii="Times New Roman" w:eastAsia="Garamond" w:hAnsi="Times New Roman" w:cs="Times New Roman"/>
          <w:bCs/>
          <w:sz w:val="24"/>
          <w:szCs w:val="24"/>
          <w:lang w:val="en-US" w:bidi="en-US"/>
        </w:rPr>
        <w:t>267.5</w:t>
      </w:r>
      <w:r w:rsidR="00E55954">
        <w:rPr>
          <w:rFonts w:ascii="Times New Roman" w:eastAsia="Garamond" w:hAnsi="Times New Roman" w:cs="Times New Roman"/>
          <w:bCs/>
          <w:sz w:val="24"/>
          <w:szCs w:val="24"/>
          <w:lang w:val="en-US" w:bidi="en-US"/>
        </w:rPr>
        <w:t>75</w:t>
      </w:r>
      <w:r w:rsidRPr="00E0634E">
        <w:rPr>
          <w:rFonts w:ascii="Times New Roman" w:eastAsia="Garamond" w:hAnsi="Times New Roman" w:cs="Times New Roman"/>
          <w:bCs/>
          <w:sz w:val="24"/>
          <w:szCs w:val="24"/>
          <w:lang w:val="en-US" w:bidi="en-US"/>
        </w:rPr>
        <w:t xml:space="preserve"> </w:t>
      </w:r>
      <w:proofErr w:type="spellStart"/>
      <w:r w:rsidRPr="00E0634E">
        <w:rPr>
          <w:rFonts w:ascii="Times New Roman" w:eastAsia="Garamond" w:hAnsi="Times New Roman" w:cs="Times New Roman"/>
          <w:bCs/>
          <w:sz w:val="24"/>
          <w:szCs w:val="24"/>
          <w:lang w:val="en-US" w:bidi="en-US"/>
        </w:rPr>
        <w:t>kΩ</w:t>
      </w:r>
      <w:proofErr w:type="spellEnd"/>
      <w:r w:rsidRPr="00E0634E">
        <w:rPr>
          <w:rFonts w:ascii="Times New Roman" w:eastAsia="Garamond" w:hAnsi="Times New Roman" w:cs="Times New Roman"/>
          <w:bCs/>
          <w:sz w:val="24"/>
          <w:szCs w:val="24"/>
          <w:lang w:val="en-US" w:bidi="en-US"/>
        </w:rPr>
        <w:t>.</w:t>
      </w:r>
    </w:p>
    <w:p w14:paraId="3B27ADDB" w14:textId="4B3DC759" w:rsidR="00F16450" w:rsidRPr="00E55954" w:rsidRDefault="00B50C0B" w:rsidP="00635BD3">
      <w:pPr>
        <w:pStyle w:val="ListParagraph"/>
        <w:numPr>
          <w:ilvl w:val="0"/>
          <w:numId w:val="8"/>
        </w:numPr>
        <w:spacing w:after="0"/>
        <w:rPr>
          <w:rFonts w:ascii="Times New Roman" w:hAnsi="Times New Roman" w:cs="Times New Roman"/>
          <w:sz w:val="32"/>
          <w:szCs w:val="32"/>
          <w:u w:val="single"/>
          <w:lang w:val="en-US"/>
        </w:rPr>
      </w:pPr>
      <w:r w:rsidRPr="00E55954">
        <w:rPr>
          <w:rFonts w:ascii="Times New Roman" w:hAnsi="Times New Roman" w:cs="Times New Roman"/>
          <w:sz w:val="32"/>
          <w:szCs w:val="32"/>
          <w:u w:val="single"/>
          <w:lang w:val="en-US"/>
        </w:rPr>
        <w:lastRenderedPageBreak/>
        <w:t>C</w:t>
      </w:r>
      <w:r w:rsidR="00ED564D" w:rsidRPr="00E55954">
        <w:rPr>
          <w:rFonts w:ascii="Times New Roman" w:hAnsi="Times New Roman" w:cs="Times New Roman"/>
          <w:sz w:val="32"/>
          <w:szCs w:val="32"/>
          <w:u w:val="single"/>
          <w:lang w:val="en-US"/>
        </w:rPr>
        <w:t>ommon Mode Gain (</w:t>
      </w:r>
      <w:proofErr w:type="spellStart"/>
      <w:r w:rsidR="00ED564D" w:rsidRPr="00E55954">
        <w:rPr>
          <w:rFonts w:ascii="Times New Roman" w:hAnsi="Times New Roman" w:cs="Times New Roman"/>
          <w:sz w:val="32"/>
          <w:szCs w:val="32"/>
          <w:u w:val="single"/>
          <w:lang w:val="en-US"/>
        </w:rPr>
        <w:t>A</w:t>
      </w:r>
      <w:r w:rsidR="00ED564D" w:rsidRPr="00E55954">
        <w:rPr>
          <w:rFonts w:ascii="Times New Roman" w:hAnsi="Times New Roman" w:cs="Times New Roman"/>
          <w:sz w:val="32"/>
          <w:szCs w:val="32"/>
          <w:u w:val="single"/>
          <w:vertAlign w:val="subscript"/>
          <w:lang w:val="en-US"/>
        </w:rPr>
        <w:t>cm</w:t>
      </w:r>
      <w:proofErr w:type="spellEnd"/>
      <w:r w:rsidR="00ED564D" w:rsidRPr="00E55954">
        <w:rPr>
          <w:rFonts w:ascii="Times New Roman" w:hAnsi="Times New Roman" w:cs="Times New Roman"/>
          <w:sz w:val="32"/>
          <w:szCs w:val="32"/>
          <w:u w:val="single"/>
          <w:lang w:val="en-US"/>
        </w:rPr>
        <w:t>)</w:t>
      </w:r>
    </w:p>
    <w:p w14:paraId="4398039F" w14:textId="369CE13D" w:rsidR="00ED564D" w:rsidRPr="00ED564D" w:rsidRDefault="00ED564D" w:rsidP="00E55954">
      <w:pPr>
        <w:spacing w:before="60" w:after="0" w:line="240" w:lineRule="auto"/>
        <w:jc w:val="center"/>
        <w:rPr>
          <w:rFonts w:ascii="Times New Roman" w:hAnsi="Times New Roman" w:cs="Times New Roman"/>
          <w:b/>
          <w:bCs/>
          <w:sz w:val="24"/>
          <w:szCs w:val="24"/>
          <w:lang w:val="en-US" w:bidi="en-US"/>
        </w:rPr>
      </w:pPr>
      <w:r w:rsidRPr="00ED564D">
        <w:rPr>
          <w:rFonts w:ascii="Times New Roman" w:hAnsi="Times New Roman" w:cs="Times New Roman"/>
          <w:b/>
          <w:bCs/>
          <w:sz w:val="24"/>
          <w:szCs w:val="24"/>
          <w:lang w:val="en-US" w:bidi="en-US"/>
        </w:rPr>
        <w:t>Schematic and results from AC analysis</w:t>
      </w:r>
      <w:r w:rsidR="00635BD3" w:rsidRPr="00635BD3">
        <w:rPr>
          <w:noProof/>
        </w:rPr>
        <w:t xml:space="preserve"> </w:t>
      </w:r>
      <w:r w:rsidR="00635BD3" w:rsidRPr="00635BD3">
        <w:rPr>
          <w:rFonts w:ascii="Times New Roman" w:hAnsi="Times New Roman" w:cs="Times New Roman"/>
          <w:b/>
          <w:bCs/>
          <w:sz w:val="24"/>
          <w:szCs w:val="24"/>
          <w:lang w:val="en-US" w:bidi="en-US"/>
        </w:rPr>
        <w:drawing>
          <wp:inline distT="0" distB="0" distL="0" distR="0" wp14:anchorId="46E6F82E" wp14:editId="2ECA9FC0">
            <wp:extent cx="6648450" cy="2932430"/>
            <wp:effectExtent l="19050" t="19050" r="1905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8450" cy="2932430"/>
                    </a:xfrm>
                    <a:prstGeom prst="rect">
                      <a:avLst/>
                    </a:prstGeom>
                    <a:ln>
                      <a:solidFill>
                        <a:schemeClr val="tx1"/>
                      </a:solidFill>
                    </a:ln>
                  </pic:spPr>
                </pic:pic>
              </a:graphicData>
            </a:graphic>
          </wp:inline>
        </w:drawing>
      </w:r>
      <w:r w:rsidR="00635BD3" w:rsidRPr="00635BD3">
        <w:rPr>
          <w:rFonts w:ascii="Times New Roman" w:hAnsi="Times New Roman" w:cs="Times New Roman"/>
          <w:b/>
          <w:bCs/>
          <w:sz w:val="24"/>
          <w:szCs w:val="24"/>
          <w:lang w:val="en-US" w:bidi="en-US"/>
        </w:rPr>
        <w:t xml:space="preserve"> </w:t>
      </w:r>
    </w:p>
    <w:p w14:paraId="1C513D65" w14:textId="22B8827B" w:rsidR="00567621" w:rsidRDefault="00635BD3" w:rsidP="00635BD3">
      <w:pPr>
        <w:spacing w:before="60" w:after="60"/>
        <w:jc w:val="center"/>
        <w:rPr>
          <w:rFonts w:ascii="Times New Roman" w:hAnsi="Times New Roman" w:cs="Times New Roman"/>
          <w:b/>
          <w:bCs/>
          <w:sz w:val="24"/>
          <w:szCs w:val="24"/>
          <w:lang w:val="en-US" w:bidi="en-US"/>
        </w:rPr>
      </w:pPr>
      <w:r w:rsidRPr="00635BD3">
        <w:rPr>
          <w:rFonts w:ascii="Times New Roman" w:hAnsi="Times New Roman" w:cs="Times New Roman"/>
          <w:b/>
          <w:bCs/>
          <w:sz w:val="24"/>
          <w:szCs w:val="24"/>
          <w:lang w:val="en-US" w:bidi="en-US"/>
        </w:rPr>
        <w:drawing>
          <wp:inline distT="0" distB="0" distL="0" distR="0" wp14:anchorId="64996367" wp14:editId="221E3FFA">
            <wp:extent cx="4632385" cy="4914754"/>
            <wp:effectExtent l="19050" t="19050" r="1587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74" cy="4972671"/>
                    </a:xfrm>
                    <a:prstGeom prst="rect">
                      <a:avLst/>
                    </a:prstGeom>
                    <a:ln>
                      <a:solidFill>
                        <a:schemeClr val="tx1"/>
                      </a:solidFill>
                    </a:ln>
                  </pic:spPr>
                </pic:pic>
              </a:graphicData>
            </a:graphic>
          </wp:inline>
        </w:drawing>
      </w:r>
    </w:p>
    <w:p w14:paraId="78A37FD1" w14:textId="77777777" w:rsidR="00567621" w:rsidRDefault="00567621" w:rsidP="00567621">
      <w:pPr>
        <w:spacing w:before="60" w:after="60"/>
        <w:rPr>
          <w:rFonts w:ascii="Times New Roman" w:hAnsi="Times New Roman" w:cs="Times New Roman"/>
          <w:sz w:val="32"/>
          <w:szCs w:val="32"/>
          <w:u w:val="single"/>
          <w:lang w:val="en-US" w:bidi="en-US"/>
        </w:rPr>
      </w:pPr>
      <w:r w:rsidRPr="00567621">
        <w:rPr>
          <w:rFonts w:ascii="Times New Roman" w:hAnsi="Times New Roman" w:cs="Times New Roman"/>
          <w:sz w:val="32"/>
          <w:szCs w:val="32"/>
          <w:u w:val="single"/>
          <w:lang w:val="en-US" w:bidi="en-US"/>
        </w:rPr>
        <w:t>Results</w:t>
      </w:r>
    </w:p>
    <w:p w14:paraId="2AEBED91" w14:textId="77777777" w:rsidR="00981417" w:rsidRPr="00981417" w:rsidRDefault="00567621" w:rsidP="00567621">
      <w:pPr>
        <w:pStyle w:val="ListParagraph"/>
        <w:numPr>
          <w:ilvl w:val="0"/>
          <w:numId w:val="17"/>
        </w:numPr>
        <w:spacing w:before="60" w:after="60"/>
        <w:rPr>
          <w:rFonts w:ascii="Times New Roman" w:eastAsia="Garamond" w:hAnsi="Times New Roman" w:cs="Times New Roman"/>
          <w:sz w:val="24"/>
          <w:szCs w:val="22"/>
          <w:lang w:val="en-US" w:bidi="en-US"/>
        </w:rPr>
      </w:pPr>
      <w:r w:rsidRPr="00635BD3">
        <w:rPr>
          <w:rFonts w:ascii="Times New Roman" w:eastAsia="Garamond" w:hAnsi="Times New Roman" w:cs="Times New Roman"/>
          <w:position w:val="2"/>
          <w:sz w:val="24"/>
          <w:szCs w:val="22"/>
          <w:lang w:val="en-US" w:bidi="en-US"/>
        </w:rPr>
        <w:t>The value of common mode gain from simulation comes out to be</w:t>
      </w:r>
    </w:p>
    <w:p w14:paraId="0A72AAA0" w14:textId="30400CE9" w:rsidR="00567621" w:rsidRPr="00635BD3" w:rsidRDefault="00635BD3" w:rsidP="00981417">
      <w:pPr>
        <w:pStyle w:val="ListParagraph"/>
        <w:spacing w:before="60" w:after="60"/>
        <w:jc w:val="center"/>
        <w:rPr>
          <w:rFonts w:ascii="Times New Roman" w:eastAsia="Garamond" w:hAnsi="Times New Roman" w:cs="Times New Roman"/>
          <w:sz w:val="24"/>
          <w:szCs w:val="22"/>
          <w:lang w:val="en-US" w:bidi="en-US"/>
        </w:rPr>
      </w:pPr>
      <m:oMathPara>
        <m:oMath>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cm</m:t>
              </m:r>
            </m:sub>
          </m:sSub>
          <m:r>
            <m:rPr>
              <m:sty m:val="p"/>
            </m:rPr>
            <w:rPr>
              <w:rFonts w:ascii="Cambria Math" w:eastAsia="Garamond" w:hAnsi="Cambria Math" w:cs="Times New Roman"/>
              <w:position w:val="2"/>
              <w:sz w:val="24"/>
              <w:szCs w:val="22"/>
              <w:lang w:val="en-US" w:bidi="en-US"/>
            </w:rPr>
            <m:t>=</m:t>
          </m:r>
          <m:f>
            <m:fPr>
              <m:type m:val="skw"/>
              <m:ctrlPr>
                <w:rPr>
                  <w:rFonts w:ascii="Cambria Math" w:eastAsia="Garamond" w:hAnsi="Cambria Math" w:cs="Times New Roman"/>
                  <w:iCs/>
                  <w:position w:val="2"/>
                  <w:sz w:val="24"/>
                  <w:szCs w:val="22"/>
                  <w:lang w:val="en-US" w:bidi="en-US"/>
                </w:rPr>
              </m:ctrlPr>
            </m:fPr>
            <m:num>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V</m:t>
                  </m:r>
                </m:e>
                <m:sub>
                  <m:r>
                    <m:rPr>
                      <m:sty m:val="p"/>
                    </m:rPr>
                    <w:rPr>
                      <w:rFonts w:ascii="Cambria Math" w:eastAsia="Garamond" w:hAnsi="Cambria Math" w:cs="Times New Roman"/>
                      <w:position w:val="2"/>
                      <w:sz w:val="24"/>
                      <w:szCs w:val="22"/>
                      <w:lang w:val="en-US" w:bidi="en-US"/>
                    </w:rPr>
                    <m:t>out</m:t>
                  </m:r>
                </m:sub>
              </m:sSub>
            </m:num>
            <m:den>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V</m:t>
                  </m:r>
                </m:e>
                <m:sub>
                  <m:r>
                    <m:rPr>
                      <m:sty m:val="p"/>
                    </m:rPr>
                    <w:rPr>
                      <w:rFonts w:ascii="Cambria Math" w:eastAsia="Garamond" w:hAnsi="Cambria Math" w:cs="Times New Roman"/>
                      <w:position w:val="2"/>
                      <w:sz w:val="24"/>
                      <w:szCs w:val="22"/>
                      <w:lang w:val="en-US" w:bidi="en-US"/>
                    </w:rPr>
                    <m:t>in</m:t>
                  </m:r>
                </m:sub>
              </m:sSub>
            </m:den>
          </m:f>
          <m:r>
            <m:rPr>
              <m:sty m:val="p"/>
            </m:rPr>
            <w:rPr>
              <w:rFonts w:ascii="Cambria Math" w:eastAsia="Garamond" w:hAnsi="Cambria Math" w:cs="Times New Roman"/>
              <w:position w:val="2"/>
              <w:sz w:val="24"/>
              <w:szCs w:val="22"/>
              <w:lang w:val="en-US" w:bidi="en-US"/>
            </w:rPr>
            <m:t>=8.387</m:t>
          </m:r>
          <m:r>
            <m:rPr>
              <m:sty m:val="p"/>
            </m:rPr>
            <w:rPr>
              <w:rFonts w:ascii="Cambria Math" w:eastAsia="Garamond" w:hAnsi="Cambria Math" w:cs="Times New Roman"/>
              <w:position w:val="2"/>
              <w:sz w:val="24"/>
              <w:szCs w:val="22"/>
              <w:lang w:val="en-US" w:bidi="en-US"/>
            </w:rPr>
            <m:t>×</m:t>
          </m:r>
          <m:sSup>
            <m:sSupPr>
              <m:ctrlPr>
                <w:rPr>
                  <w:rFonts w:ascii="Cambria Math" w:eastAsia="Garamond" w:hAnsi="Cambria Math" w:cs="Times New Roman"/>
                  <w:iCs/>
                  <w:position w:val="2"/>
                  <w:sz w:val="24"/>
                  <w:szCs w:val="22"/>
                  <w:lang w:val="en-US" w:bidi="en-US"/>
                </w:rPr>
              </m:ctrlPr>
            </m:sSupPr>
            <m:e>
              <m:r>
                <w:rPr>
                  <w:rFonts w:ascii="Cambria Math" w:eastAsia="Garamond" w:hAnsi="Cambria Math" w:cs="Times New Roman"/>
                  <w:position w:val="2"/>
                  <w:sz w:val="24"/>
                  <w:szCs w:val="22"/>
                  <w:lang w:val="en-US" w:bidi="en-US"/>
                </w:rPr>
                <m:t>10</m:t>
              </m:r>
            </m:e>
            <m:sup>
              <m:r>
                <w:rPr>
                  <w:rFonts w:ascii="Cambria Math" w:eastAsia="Garamond" w:hAnsi="Cambria Math" w:cs="Times New Roman"/>
                  <w:position w:val="2"/>
                  <w:sz w:val="24"/>
                  <w:szCs w:val="22"/>
                  <w:lang w:val="en-US" w:bidi="en-US"/>
                </w:rPr>
                <m:t>-3</m:t>
              </m:r>
            </m:sup>
          </m:sSup>
          <m:r>
            <m:rPr>
              <m:sty m:val="p"/>
            </m:rPr>
            <w:rPr>
              <w:rFonts w:ascii="Cambria Math" w:eastAsia="Garamond" w:hAnsi="Cambria Math" w:cs="Times New Roman"/>
              <w:position w:val="2"/>
              <w:sz w:val="24"/>
              <w:szCs w:val="22"/>
              <w:lang w:val="en-US" w:bidi="en-US"/>
            </w:rPr>
            <m:t>=-41.527 dB</m:t>
          </m:r>
        </m:oMath>
      </m:oMathPara>
    </w:p>
    <w:p w14:paraId="36465024" w14:textId="77777777" w:rsidR="00981417" w:rsidRDefault="00567621" w:rsidP="00635BD3">
      <w:pPr>
        <w:pStyle w:val="ListParagraph"/>
        <w:numPr>
          <w:ilvl w:val="0"/>
          <w:numId w:val="17"/>
        </w:numPr>
        <w:spacing w:before="60" w:after="60"/>
        <w:rPr>
          <w:rFonts w:ascii="Times New Roman" w:eastAsia="Garamond" w:hAnsi="Times New Roman" w:cs="Times New Roman"/>
          <w:sz w:val="24"/>
          <w:szCs w:val="22"/>
          <w:lang w:val="en-US" w:bidi="en-US"/>
        </w:rPr>
      </w:pPr>
      <w:r w:rsidRPr="00567621">
        <w:rPr>
          <w:rFonts w:ascii="Times New Roman" w:eastAsia="Garamond" w:hAnsi="Times New Roman" w:cs="Times New Roman"/>
          <w:sz w:val="24"/>
          <w:szCs w:val="22"/>
          <w:lang w:val="en-US" w:bidi="en-US"/>
        </w:rPr>
        <w:t>The theoretical value of common mode gain should</w:t>
      </w:r>
      <w:r w:rsidRPr="00567621">
        <w:rPr>
          <w:rFonts w:ascii="Times New Roman" w:eastAsia="Garamond" w:hAnsi="Times New Roman" w:cs="Times New Roman"/>
          <w:spacing w:val="-18"/>
          <w:sz w:val="24"/>
          <w:szCs w:val="22"/>
          <w:lang w:val="en-US" w:bidi="en-US"/>
        </w:rPr>
        <w:t xml:space="preserve"> </w:t>
      </w:r>
      <w:r w:rsidRPr="00567621">
        <w:rPr>
          <w:rFonts w:ascii="Times New Roman" w:eastAsia="Garamond" w:hAnsi="Times New Roman" w:cs="Times New Roman"/>
          <w:sz w:val="24"/>
          <w:szCs w:val="22"/>
          <w:lang w:val="en-US" w:bidi="en-US"/>
        </w:rPr>
        <w:t>be</w:t>
      </w:r>
    </w:p>
    <w:p w14:paraId="3835AC82" w14:textId="3CB56496" w:rsidR="00567621" w:rsidRPr="00981417" w:rsidRDefault="00635BD3" w:rsidP="00981417">
      <w:pPr>
        <w:spacing w:before="60" w:after="60"/>
        <w:ind w:left="360"/>
        <w:jc w:val="center"/>
        <w:rPr>
          <w:rFonts w:ascii="Times New Roman" w:eastAsia="Garamond" w:hAnsi="Times New Roman" w:cs="Times New Roman"/>
          <w:sz w:val="24"/>
          <w:szCs w:val="22"/>
          <w:lang w:val="en-US" w:bidi="en-US"/>
        </w:rPr>
        <w:sectPr w:rsidR="00567621" w:rsidRPr="00981417" w:rsidSect="00F16450">
          <w:pgSz w:w="11910" w:h="16840"/>
          <w:pgMar w:top="720" w:right="720" w:bottom="720" w:left="720" w:header="720" w:footer="720" w:gutter="0"/>
          <w:cols w:space="720"/>
          <w:docGrid w:linePitch="299"/>
        </w:sectPr>
      </w:pPr>
      <m:oMathPara>
        <m:oMath>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cm</m:t>
              </m:r>
            </m:sub>
          </m:sSub>
          <m:r>
            <m:rPr>
              <m:sty m:val="p"/>
            </m:rPr>
            <w:rPr>
              <w:rFonts w:ascii="Cambria Math" w:eastAsia="Garamond" w:hAnsi="Cambria Math" w:cs="Times New Roman"/>
              <w:position w:val="2"/>
              <w:sz w:val="24"/>
              <w:szCs w:val="22"/>
              <w:lang w:val="en-US" w:bidi="en-US"/>
            </w:rPr>
            <m:t>=</m:t>
          </m:r>
          <m:r>
            <w:rPr>
              <w:rFonts w:ascii="Cambria Math" w:eastAsia="Garamond" w:hAnsi="Cambria Math" w:cs="Times New Roman"/>
              <w:position w:val="2"/>
              <w:sz w:val="24"/>
              <w:szCs w:val="22"/>
              <w:lang w:val="en-US" w:bidi="en-US"/>
            </w:rPr>
            <m:t>0</m:t>
          </m:r>
        </m:oMath>
      </m:oMathPara>
    </w:p>
    <w:p w14:paraId="3C6FDFC9" w14:textId="2C01FFE6" w:rsidR="00F16450" w:rsidRPr="00981417" w:rsidRDefault="004A25AC" w:rsidP="00981417">
      <w:pPr>
        <w:pStyle w:val="ListParagraph"/>
        <w:numPr>
          <w:ilvl w:val="0"/>
          <w:numId w:val="8"/>
        </w:numPr>
        <w:spacing w:before="60" w:after="0"/>
        <w:rPr>
          <w:rFonts w:ascii="Times New Roman" w:hAnsi="Times New Roman" w:cs="Times New Roman"/>
          <w:sz w:val="32"/>
          <w:szCs w:val="32"/>
          <w:u w:val="single"/>
          <w:lang w:val="en-US"/>
        </w:rPr>
      </w:pPr>
      <w:r w:rsidRPr="00981417">
        <w:rPr>
          <w:rFonts w:ascii="Times New Roman" w:hAnsi="Times New Roman" w:cs="Times New Roman"/>
          <w:sz w:val="32"/>
          <w:szCs w:val="32"/>
          <w:u w:val="single"/>
          <w:lang w:val="en-US"/>
        </w:rPr>
        <w:lastRenderedPageBreak/>
        <w:t>Differential Mode Gain A</w:t>
      </w:r>
      <w:r w:rsidRPr="00981417">
        <w:rPr>
          <w:rFonts w:ascii="Times New Roman" w:hAnsi="Times New Roman" w:cs="Times New Roman"/>
          <w:sz w:val="32"/>
          <w:szCs w:val="32"/>
          <w:u w:val="single"/>
          <w:vertAlign w:val="subscript"/>
          <w:lang w:val="en-US"/>
        </w:rPr>
        <w:t>dm</w:t>
      </w:r>
    </w:p>
    <w:p w14:paraId="774FBA15" w14:textId="40B57981" w:rsidR="004A25AC" w:rsidRPr="004A25AC" w:rsidRDefault="004A25AC" w:rsidP="00686B59">
      <w:pPr>
        <w:pStyle w:val="BodyText"/>
        <w:spacing w:before="88"/>
        <w:jc w:val="center"/>
        <w:rPr>
          <w:rFonts w:ascii="Times New Roman" w:hAnsi="Times New Roman" w:cs="Times New Roman"/>
        </w:rPr>
      </w:pPr>
      <w:r w:rsidRPr="004A25AC">
        <w:rPr>
          <w:rFonts w:ascii="Times New Roman" w:hAnsi="Times New Roman" w:cs="Times New Roman"/>
          <w:sz w:val="24"/>
          <w:szCs w:val="24"/>
        </w:rPr>
        <w:t>Schematic and results from AC analysis</w:t>
      </w:r>
    </w:p>
    <w:p w14:paraId="24642221" w14:textId="2E1DB7AB" w:rsidR="004A25AC" w:rsidRPr="004A25AC" w:rsidRDefault="00686B59" w:rsidP="00686B59">
      <w:pPr>
        <w:spacing w:before="60" w:after="60"/>
        <w:jc w:val="center"/>
        <w:rPr>
          <w:rFonts w:ascii="Times New Roman" w:hAnsi="Times New Roman" w:cs="Times New Roman"/>
          <w:sz w:val="24"/>
          <w:szCs w:val="24"/>
          <w:lang w:val="en-US"/>
        </w:rPr>
      </w:pPr>
      <w:r w:rsidRPr="00686B59">
        <w:rPr>
          <w:rFonts w:ascii="Times New Roman" w:hAnsi="Times New Roman" w:cs="Times New Roman"/>
          <w:sz w:val="24"/>
          <w:szCs w:val="24"/>
          <w:lang w:val="en-US"/>
        </w:rPr>
        <w:drawing>
          <wp:inline distT="0" distB="0" distL="0" distR="0" wp14:anchorId="451BE66D" wp14:editId="091D3636">
            <wp:extent cx="6645910" cy="2966085"/>
            <wp:effectExtent l="19050" t="19050" r="2159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966085"/>
                    </a:xfrm>
                    <a:prstGeom prst="rect">
                      <a:avLst/>
                    </a:prstGeom>
                    <a:ln>
                      <a:solidFill>
                        <a:schemeClr val="tx1"/>
                      </a:solidFill>
                    </a:ln>
                  </pic:spPr>
                </pic:pic>
              </a:graphicData>
            </a:graphic>
          </wp:inline>
        </w:drawing>
      </w:r>
    </w:p>
    <w:p w14:paraId="69908766" w14:textId="799EB23D" w:rsidR="00F16450" w:rsidRDefault="00686B59" w:rsidP="00686B59">
      <w:pPr>
        <w:spacing w:before="60" w:after="60"/>
        <w:jc w:val="center"/>
        <w:rPr>
          <w:rFonts w:ascii="Times New Roman" w:hAnsi="Times New Roman" w:cs="Times New Roman"/>
          <w:sz w:val="24"/>
          <w:szCs w:val="24"/>
          <w:lang w:val="en-US"/>
        </w:rPr>
      </w:pPr>
      <w:r w:rsidRPr="00686B59">
        <w:rPr>
          <w:rFonts w:ascii="Times New Roman" w:hAnsi="Times New Roman" w:cs="Times New Roman"/>
          <w:sz w:val="24"/>
          <w:szCs w:val="24"/>
          <w:lang w:val="en-US"/>
        </w:rPr>
        <w:drawing>
          <wp:inline distT="0" distB="0" distL="0" distR="0" wp14:anchorId="5828D182" wp14:editId="0F9F5B2F">
            <wp:extent cx="4934309" cy="5908077"/>
            <wp:effectExtent l="19050" t="19050" r="1905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480" cy="5921452"/>
                    </a:xfrm>
                    <a:prstGeom prst="rect">
                      <a:avLst/>
                    </a:prstGeom>
                    <a:ln>
                      <a:solidFill>
                        <a:schemeClr val="tx1"/>
                      </a:solidFill>
                    </a:ln>
                  </pic:spPr>
                </pic:pic>
              </a:graphicData>
            </a:graphic>
          </wp:inline>
        </w:drawing>
      </w:r>
    </w:p>
    <w:p w14:paraId="69051535" w14:textId="77777777" w:rsidR="004A25AC" w:rsidRPr="003A4714" w:rsidRDefault="004A25AC" w:rsidP="003A4714">
      <w:pPr>
        <w:spacing w:before="60" w:after="60"/>
        <w:rPr>
          <w:rFonts w:ascii="Times New Roman" w:hAnsi="Times New Roman" w:cs="Times New Roman"/>
          <w:sz w:val="32"/>
          <w:szCs w:val="32"/>
          <w:u w:val="single"/>
          <w:lang w:val="en-US" w:bidi="en-US"/>
        </w:rPr>
      </w:pPr>
      <w:r w:rsidRPr="003A4714">
        <w:rPr>
          <w:rFonts w:ascii="Times New Roman" w:hAnsi="Times New Roman" w:cs="Times New Roman"/>
          <w:sz w:val="32"/>
          <w:szCs w:val="32"/>
          <w:u w:val="single"/>
          <w:lang w:val="en-US" w:bidi="en-US"/>
        </w:rPr>
        <w:lastRenderedPageBreak/>
        <w:t>Results</w:t>
      </w:r>
    </w:p>
    <w:p w14:paraId="05E46CFE" w14:textId="075A1C0E" w:rsidR="00470D59" w:rsidRPr="00470D59" w:rsidRDefault="004A25AC" w:rsidP="00470D59">
      <w:pPr>
        <w:pStyle w:val="ListParagraph"/>
        <w:numPr>
          <w:ilvl w:val="0"/>
          <w:numId w:val="17"/>
        </w:numPr>
        <w:spacing w:before="60" w:after="60"/>
        <w:rPr>
          <w:rFonts w:ascii="Times New Roman" w:eastAsia="Garamond" w:hAnsi="Times New Roman" w:cs="Times New Roman"/>
          <w:sz w:val="24"/>
          <w:szCs w:val="22"/>
          <w:lang w:val="en-US" w:bidi="en-US"/>
        </w:rPr>
      </w:pPr>
      <w:r w:rsidRPr="00686B59">
        <w:rPr>
          <w:rFonts w:ascii="Times New Roman" w:eastAsia="Garamond" w:hAnsi="Times New Roman" w:cs="Times New Roman"/>
          <w:position w:val="2"/>
          <w:sz w:val="24"/>
          <w:szCs w:val="22"/>
          <w:lang w:val="en-US" w:bidi="en-US"/>
        </w:rPr>
        <w:t xml:space="preserve">The value of </w:t>
      </w:r>
      <w:r w:rsidR="003A4714" w:rsidRPr="00686B59">
        <w:rPr>
          <w:rFonts w:ascii="Times New Roman" w:eastAsia="Garamond" w:hAnsi="Times New Roman" w:cs="Times New Roman"/>
          <w:position w:val="2"/>
          <w:sz w:val="24"/>
          <w:szCs w:val="22"/>
          <w:lang w:val="en-US" w:bidi="en-US"/>
        </w:rPr>
        <w:t>differential</w:t>
      </w:r>
      <w:r w:rsidRPr="00686B59">
        <w:rPr>
          <w:rFonts w:ascii="Times New Roman" w:eastAsia="Garamond" w:hAnsi="Times New Roman" w:cs="Times New Roman"/>
          <w:position w:val="2"/>
          <w:sz w:val="24"/>
          <w:szCs w:val="22"/>
          <w:lang w:val="en-US" w:bidi="en-US"/>
        </w:rPr>
        <w:t xml:space="preserve"> mode gain from simulation comes out to be </w:t>
      </w:r>
    </w:p>
    <w:p w14:paraId="26F303E1" w14:textId="6D97E5A7" w:rsidR="00470D59" w:rsidRPr="00470D59" w:rsidRDefault="00470D59" w:rsidP="00470D59">
      <w:pPr>
        <w:pStyle w:val="ListParagraph"/>
        <w:spacing w:before="60" w:after="60"/>
        <w:jc w:val="center"/>
        <w:rPr>
          <w:rFonts w:ascii="Times New Roman" w:eastAsia="Garamond" w:hAnsi="Times New Roman" w:cs="Times New Roman"/>
          <w:sz w:val="24"/>
          <w:szCs w:val="22"/>
          <w:lang w:val="en-US" w:bidi="en-US"/>
        </w:rPr>
      </w:pPr>
      <m:oMathPara>
        <m:oMath>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d</m:t>
              </m:r>
              <m:r>
                <m:rPr>
                  <m:sty m:val="p"/>
                </m:rPr>
                <w:rPr>
                  <w:rFonts w:ascii="Cambria Math" w:eastAsia="Garamond" w:hAnsi="Cambria Math" w:cs="Times New Roman"/>
                  <w:position w:val="2"/>
                  <w:sz w:val="24"/>
                  <w:szCs w:val="22"/>
                  <w:lang w:val="en-US" w:bidi="en-US"/>
                </w:rPr>
                <m:t>m</m:t>
              </m:r>
            </m:sub>
          </m:sSub>
          <m:r>
            <m:rPr>
              <m:sty m:val="p"/>
            </m:rPr>
            <w:rPr>
              <w:rFonts w:ascii="Cambria Math" w:eastAsia="Garamond" w:hAnsi="Cambria Math" w:cs="Times New Roman"/>
              <w:position w:val="2"/>
              <w:sz w:val="24"/>
              <w:szCs w:val="22"/>
              <w:lang w:val="en-US" w:bidi="en-US"/>
            </w:rPr>
            <m:t>=</m:t>
          </m:r>
          <m:f>
            <m:fPr>
              <m:type m:val="skw"/>
              <m:ctrlPr>
                <w:rPr>
                  <w:rFonts w:ascii="Cambria Math" w:eastAsia="Garamond" w:hAnsi="Cambria Math" w:cs="Times New Roman"/>
                  <w:iCs/>
                  <w:position w:val="2"/>
                  <w:sz w:val="24"/>
                  <w:szCs w:val="22"/>
                  <w:lang w:val="en-US" w:bidi="en-US"/>
                </w:rPr>
              </m:ctrlPr>
            </m:fPr>
            <m:num>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V</m:t>
                  </m:r>
                </m:e>
                <m:sub>
                  <m:r>
                    <m:rPr>
                      <m:sty m:val="p"/>
                    </m:rPr>
                    <w:rPr>
                      <w:rFonts w:ascii="Cambria Math" w:eastAsia="Garamond" w:hAnsi="Cambria Math" w:cs="Times New Roman"/>
                      <w:position w:val="2"/>
                      <w:sz w:val="24"/>
                      <w:szCs w:val="22"/>
                      <w:lang w:val="en-US" w:bidi="en-US"/>
                    </w:rPr>
                    <m:t>out</m:t>
                  </m:r>
                </m:sub>
              </m:sSub>
            </m:num>
            <m:den>
              <m:r>
                <w:rPr>
                  <w:rFonts w:ascii="Cambria Math" w:eastAsia="Garamond" w:hAnsi="Cambria Math" w:cs="Times New Roman"/>
                  <w:position w:val="2"/>
                  <w:sz w:val="24"/>
                  <w:szCs w:val="22"/>
                  <w:lang w:val="en-US" w:bidi="en-US"/>
                </w:rPr>
                <m:t>(</m:t>
              </m:r>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V</m:t>
                  </m:r>
                </m:e>
                <m:sub>
                  <m:r>
                    <m:rPr>
                      <m:sty m:val="p"/>
                    </m:rPr>
                    <w:rPr>
                      <w:rFonts w:ascii="Cambria Math" w:eastAsia="Garamond" w:hAnsi="Cambria Math" w:cs="Times New Roman"/>
                      <w:position w:val="2"/>
                      <w:sz w:val="24"/>
                      <w:szCs w:val="22"/>
                      <w:lang w:val="en-US" w:bidi="en-US"/>
                    </w:rPr>
                    <m:t>1</m:t>
                  </m:r>
                </m:sub>
              </m:sSub>
              <m:r>
                <w:rPr>
                  <w:rFonts w:ascii="Cambria Math" w:eastAsia="Garamond" w:hAnsi="Cambria Math" w:cs="Times New Roman"/>
                  <w:position w:val="2"/>
                  <w:sz w:val="24"/>
                  <w:szCs w:val="22"/>
                  <w:lang w:val="en-US" w:bidi="en-US"/>
                </w:rPr>
                <m:t>-</m:t>
              </m:r>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V</m:t>
                  </m:r>
                </m:e>
                <m:sub>
                  <m:r>
                    <m:rPr>
                      <m:sty m:val="p"/>
                    </m:rPr>
                    <w:rPr>
                      <w:rFonts w:ascii="Cambria Math" w:eastAsia="Garamond" w:hAnsi="Cambria Math" w:cs="Times New Roman"/>
                      <w:position w:val="2"/>
                      <w:sz w:val="24"/>
                      <w:szCs w:val="22"/>
                      <w:lang w:val="en-US" w:bidi="en-US"/>
                    </w:rPr>
                    <m:t>2</m:t>
                  </m:r>
                </m:sub>
              </m:sSub>
              <m:r>
                <w:rPr>
                  <w:rFonts w:ascii="Cambria Math" w:eastAsia="Garamond" w:hAnsi="Cambria Math" w:cs="Times New Roman"/>
                  <w:position w:val="2"/>
                  <w:sz w:val="24"/>
                  <w:szCs w:val="22"/>
                  <w:lang w:val="en-US" w:bidi="en-US"/>
                </w:rPr>
                <m:t>)</m:t>
              </m:r>
            </m:den>
          </m:f>
          <m:r>
            <m:rPr>
              <m:sty m:val="p"/>
            </m:rPr>
            <w:rPr>
              <w:rFonts w:ascii="Cambria Math" w:eastAsia="Garamond" w:hAnsi="Cambria Math" w:cs="Times New Roman"/>
              <w:position w:val="2"/>
              <w:sz w:val="24"/>
              <w:szCs w:val="22"/>
              <w:lang w:val="en-US" w:bidi="en-US"/>
            </w:rPr>
            <m:t>=</m:t>
          </m:r>
          <m:r>
            <m:rPr>
              <m:sty m:val="p"/>
            </m:rPr>
            <w:rPr>
              <w:rFonts w:ascii="Cambria Math" w:eastAsia="Garamond" w:hAnsi="Cambria Math" w:cs="Times New Roman"/>
              <w:position w:val="2"/>
              <w:sz w:val="24"/>
              <w:szCs w:val="22"/>
              <w:lang w:val="en-US" w:bidi="en-US"/>
            </w:rPr>
            <m:t>566.29=55.06 dB</m:t>
          </m:r>
        </m:oMath>
      </m:oMathPara>
    </w:p>
    <w:p w14:paraId="072A5EE1" w14:textId="0C2DA1DD" w:rsidR="004A25AC" w:rsidRDefault="004A25AC" w:rsidP="004A25AC">
      <w:pPr>
        <w:pStyle w:val="ListParagraph"/>
        <w:numPr>
          <w:ilvl w:val="0"/>
          <w:numId w:val="17"/>
        </w:numPr>
        <w:spacing w:before="60" w:after="60"/>
        <w:rPr>
          <w:rFonts w:ascii="Times New Roman" w:eastAsia="Garamond" w:hAnsi="Times New Roman" w:cs="Times New Roman"/>
          <w:sz w:val="24"/>
          <w:szCs w:val="22"/>
          <w:lang w:val="en-US" w:bidi="en-US"/>
        </w:rPr>
      </w:pPr>
      <w:r w:rsidRPr="00686B59">
        <w:rPr>
          <w:rFonts w:ascii="Times New Roman" w:eastAsia="Garamond" w:hAnsi="Times New Roman" w:cs="Times New Roman"/>
          <w:sz w:val="24"/>
          <w:szCs w:val="22"/>
          <w:lang w:val="en-US" w:bidi="en-US"/>
        </w:rPr>
        <w:t xml:space="preserve">The theoretical value of </w:t>
      </w:r>
      <w:r w:rsidR="003A4714" w:rsidRPr="00686B59">
        <w:rPr>
          <w:rFonts w:ascii="Times New Roman" w:eastAsia="Garamond" w:hAnsi="Times New Roman" w:cs="Times New Roman"/>
          <w:sz w:val="24"/>
          <w:szCs w:val="22"/>
          <w:lang w:val="en-US" w:bidi="en-US"/>
        </w:rPr>
        <w:t>differential</w:t>
      </w:r>
      <w:r w:rsidRPr="00686B59">
        <w:rPr>
          <w:rFonts w:ascii="Times New Roman" w:eastAsia="Garamond" w:hAnsi="Times New Roman" w:cs="Times New Roman"/>
          <w:sz w:val="24"/>
          <w:szCs w:val="22"/>
          <w:lang w:val="en-US" w:bidi="en-US"/>
        </w:rPr>
        <w:t xml:space="preserve"> mode gain should</w:t>
      </w:r>
      <w:r w:rsidRPr="00686B59">
        <w:rPr>
          <w:rFonts w:ascii="Times New Roman" w:eastAsia="Garamond" w:hAnsi="Times New Roman" w:cs="Times New Roman"/>
          <w:spacing w:val="-18"/>
          <w:sz w:val="24"/>
          <w:szCs w:val="22"/>
          <w:lang w:val="en-US" w:bidi="en-US"/>
        </w:rPr>
        <w:t xml:space="preserve"> </w:t>
      </w:r>
      <w:r w:rsidRPr="00686B59">
        <w:rPr>
          <w:rFonts w:ascii="Times New Roman" w:eastAsia="Garamond" w:hAnsi="Times New Roman" w:cs="Times New Roman"/>
          <w:sz w:val="24"/>
          <w:szCs w:val="22"/>
          <w:lang w:val="en-US" w:bidi="en-US"/>
        </w:rPr>
        <w:t>be</w:t>
      </w:r>
    </w:p>
    <w:p w14:paraId="3DCD4CF4" w14:textId="5CD0FA9D" w:rsidR="00F16450" w:rsidRPr="00470D59" w:rsidRDefault="00470D59" w:rsidP="00470D59">
      <w:pPr>
        <w:pStyle w:val="ListParagraph"/>
        <w:spacing w:before="60" w:after="60"/>
        <w:jc w:val="center"/>
        <w:rPr>
          <w:rFonts w:ascii="Times New Roman" w:eastAsia="Garamond" w:hAnsi="Times New Roman" w:cs="Times New Roman"/>
          <w:sz w:val="24"/>
          <w:szCs w:val="22"/>
          <w:lang w:val="en-US" w:bidi="en-US"/>
        </w:rPr>
      </w:pPr>
      <m:oMathPara>
        <m:oMath>
          <m:sSub>
            <m:sSubPr>
              <m:ctrlPr>
                <w:rPr>
                  <w:rFonts w:ascii="Cambria Math" w:eastAsia="Garamond" w:hAnsi="Cambria Math" w:cs="Times New Roman"/>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dm</m:t>
              </m:r>
            </m:sub>
          </m:sSub>
          <m:r>
            <m:rPr>
              <m:sty m:val="p"/>
            </m:rPr>
            <w:rPr>
              <w:rFonts w:ascii="Cambria Math" w:eastAsia="Garamond" w:hAnsi="Cambria Math" w:cs="Times New Roman"/>
              <w:position w:val="2"/>
              <w:sz w:val="24"/>
              <w:szCs w:val="22"/>
              <w:lang w:val="en-US" w:bidi="en-US"/>
            </w:rPr>
            <m:t>=</m:t>
          </m:r>
          <m:d>
            <m:dPr>
              <m:ctrlPr>
                <w:rPr>
                  <w:rFonts w:ascii="Cambria Math" w:eastAsia="Garamond" w:hAnsi="Cambria Math" w:cs="Times New Roman"/>
                  <w:position w:val="2"/>
                  <w:sz w:val="24"/>
                  <w:szCs w:val="22"/>
                  <w:lang w:val="en-US" w:bidi="en-US"/>
                </w:rPr>
              </m:ctrlPr>
            </m:dPr>
            <m:e>
              <m:r>
                <m:rPr>
                  <m:sty m:val="p"/>
                </m:rPr>
                <w:rPr>
                  <w:rFonts w:ascii="Cambria Math" w:eastAsia="Garamond" w:hAnsi="Cambria Math" w:cs="Times New Roman"/>
                  <w:position w:val="2"/>
                  <w:sz w:val="24"/>
                  <w:szCs w:val="22"/>
                  <w:lang w:val="en-US" w:bidi="en-US"/>
                </w:rPr>
                <m:t>1+</m:t>
              </m:r>
              <m:f>
                <m:fPr>
                  <m:ctrlPr>
                    <w:rPr>
                      <w:rFonts w:ascii="Cambria Math" w:eastAsia="Garamond" w:hAnsi="Cambria Math" w:cs="Times New Roman"/>
                      <w:position w:val="2"/>
                      <w:sz w:val="24"/>
                      <w:szCs w:val="22"/>
                      <w:lang w:val="en-US" w:bidi="en-US"/>
                    </w:rPr>
                  </m:ctrlPr>
                </m:fPr>
                <m:num>
                  <m:r>
                    <m:rPr>
                      <m:sty m:val="p"/>
                    </m:rPr>
                    <w:rPr>
                      <w:rFonts w:ascii="Cambria Math" w:eastAsia="Garamond" w:hAnsi="Cambria Math" w:cs="Times New Roman"/>
                      <w:position w:val="2"/>
                      <w:sz w:val="24"/>
                      <w:szCs w:val="22"/>
                      <w:lang w:val="en-US" w:bidi="en-US"/>
                    </w:rPr>
                    <m:t>2</m:t>
                  </m:r>
                  <m:sSub>
                    <m:sSubPr>
                      <m:ctrlPr>
                        <w:rPr>
                          <w:rFonts w:ascii="Cambria Math" w:eastAsia="Garamond" w:hAnsi="Cambria Math" w:cs="Times New Roman"/>
                          <w:position w:val="2"/>
                          <w:sz w:val="24"/>
                          <w:szCs w:val="22"/>
                          <w:lang w:val="en-US" w:bidi="en-US"/>
                        </w:rPr>
                      </m:ctrlPr>
                    </m:sSubPr>
                    <m:e>
                      <m:r>
                        <m:rPr>
                          <m:sty m:val="p"/>
                        </m:rPr>
                        <w:rPr>
                          <w:rFonts w:ascii="Cambria Math" w:eastAsia="Garamond" w:hAnsi="Cambria Math" w:cs="Times New Roman"/>
                          <w:position w:val="2"/>
                          <w:sz w:val="24"/>
                          <w:szCs w:val="22"/>
                          <w:lang w:val="en-US" w:bidi="en-US"/>
                        </w:rPr>
                        <m:t>R</m:t>
                      </m:r>
                    </m:e>
                    <m:sub>
                      <m:r>
                        <m:rPr>
                          <m:sty m:val="p"/>
                        </m:rPr>
                        <w:rPr>
                          <w:rFonts w:ascii="Cambria Math" w:eastAsia="Garamond" w:hAnsi="Cambria Math" w:cs="Times New Roman"/>
                          <w:position w:val="2"/>
                          <w:sz w:val="24"/>
                          <w:szCs w:val="22"/>
                          <w:lang w:val="en-US" w:bidi="en-US"/>
                        </w:rPr>
                        <m:t>5</m:t>
                      </m:r>
                    </m:sub>
                  </m:sSub>
                </m:num>
                <m:den>
                  <m:sSub>
                    <m:sSubPr>
                      <m:ctrlPr>
                        <w:rPr>
                          <w:rFonts w:ascii="Cambria Math" w:eastAsia="Garamond" w:hAnsi="Cambria Math" w:cs="Times New Roman"/>
                          <w:position w:val="2"/>
                          <w:sz w:val="24"/>
                          <w:szCs w:val="22"/>
                          <w:lang w:val="en-US" w:bidi="en-US"/>
                        </w:rPr>
                      </m:ctrlPr>
                    </m:sSubPr>
                    <m:e>
                      <m:r>
                        <m:rPr>
                          <m:sty m:val="p"/>
                        </m:rPr>
                        <w:rPr>
                          <w:rFonts w:ascii="Cambria Math" w:eastAsia="Garamond" w:hAnsi="Cambria Math" w:cs="Times New Roman"/>
                          <w:position w:val="2"/>
                          <w:sz w:val="24"/>
                          <w:szCs w:val="22"/>
                          <w:lang w:val="en-US" w:bidi="en-US"/>
                        </w:rPr>
                        <m:t>R</m:t>
                      </m:r>
                    </m:e>
                    <m:sub>
                      <m:r>
                        <m:rPr>
                          <m:sty m:val="p"/>
                        </m:rPr>
                        <w:rPr>
                          <w:rFonts w:ascii="Cambria Math" w:eastAsia="Garamond" w:hAnsi="Cambria Math" w:cs="Times New Roman"/>
                          <w:position w:val="2"/>
                          <w:sz w:val="24"/>
                          <w:szCs w:val="22"/>
                          <w:lang w:val="en-US" w:bidi="en-US"/>
                        </w:rPr>
                        <m:t>7</m:t>
                      </m:r>
                    </m:sub>
                  </m:sSub>
                </m:den>
              </m:f>
            </m:e>
          </m:d>
          <m:f>
            <m:fPr>
              <m:ctrlPr>
                <w:rPr>
                  <w:rFonts w:ascii="Cambria Math" w:eastAsia="Garamond" w:hAnsi="Cambria Math" w:cs="Times New Roman"/>
                  <w:position w:val="2"/>
                  <w:sz w:val="24"/>
                  <w:szCs w:val="22"/>
                  <w:lang w:val="en-US" w:bidi="en-US"/>
                </w:rPr>
              </m:ctrlPr>
            </m:fPr>
            <m:num>
              <m:sSub>
                <m:sSubPr>
                  <m:ctrlPr>
                    <w:rPr>
                      <w:rFonts w:ascii="Cambria Math" w:eastAsia="Garamond" w:hAnsi="Cambria Math" w:cs="Times New Roman"/>
                      <w:position w:val="2"/>
                      <w:sz w:val="24"/>
                      <w:szCs w:val="22"/>
                      <w:lang w:val="en-US" w:bidi="en-US"/>
                    </w:rPr>
                  </m:ctrlPr>
                </m:sSubPr>
                <m:e>
                  <m:r>
                    <m:rPr>
                      <m:sty m:val="p"/>
                    </m:rPr>
                    <w:rPr>
                      <w:rFonts w:ascii="Cambria Math" w:eastAsia="Garamond" w:hAnsi="Cambria Math" w:cs="Times New Roman"/>
                      <w:position w:val="2"/>
                      <w:sz w:val="24"/>
                      <w:szCs w:val="22"/>
                      <w:lang w:val="en-US" w:bidi="en-US"/>
                    </w:rPr>
                    <m:t>R</m:t>
                  </m:r>
                </m:e>
                <m:sub>
                  <m:r>
                    <m:rPr>
                      <m:sty m:val="p"/>
                    </m:rPr>
                    <w:rPr>
                      <w:rFonts w:ascii="Cambria Math" w:eastAsia="Garamond" w:hAnsi="Cambria Math" w:cs="Times New Roman"/>
                      <w:position w:val="2"/>
                      <w:sz w:val="24"/>
                      <w:szCs w:val="22"/>
                      <w:lang w:val="en-US" w:bidi="en-US"/>
                    </w:rPr>
                    <m:t>F</m:t>
                  </m:r>
                </m:sub>
              </m:sSub>
            </m:num>
            <m:den>
              <m:sSub>
                <m:sSubPr>
                  <m:ctrlPr>
                    <w:rPr>
                      <w:rFonts w:ascii="Cambria Math" w:eastAsia="Garamond" w:hAnsi="Cambria Math" w:cs="Times New Roman"/>
                      <w:position w:val="2"/>
                      <w:sz w:val="24"/>
                      <w:szCs w:val="22"/>
                      <w:lang w:val="en-US" w:bidi="en-US"/>
                    </w:rPr>
                  </m:ctrlPr>
                </m:sSubPr>
                <m:e>
                  <m:r>
                    <m:rPr>
                      <m:sty m:val="p"/>
                    </m:rPr>
                    <w:rPr>
                      <w:rFonts w:ascii="Cambria Math" w:eastAsia="Garamond" w:hAnsi="Cambria Math" w:cs="Times New Roman"/>
                      <w:position w:val="2"/>
                      <w:sz w:val="24"/>
                      <w:szCs w:val="22"/>
                      <w:lang w:val="en-US" w:bidi="en-US"/>
                    </w:rPr>
                    <m:t>R</m:t>
                  </m:r>
                </m:e>
                <m:sub>
                  <m:r>
                    <m:rPr>
                      <m:sty m:val="p"/>
                    </m:rPr>
                    <w:rPr>
                      <w:rFonts w:ascii="Cambria Math" w:eastAsia="Garamond" w:hAnsi="Cambria Math" w:cs="Times New Roman"/>
                      <w:position w:val="2"/>
                      <w:sz w:val="24"/>
                      <w:szCs w:val="22"/>
                      <w:lang w:val="en-US" w:bidi="en-US"/>
                    </w:rPr>
                    <m:t>1</m:t>
                  </m:r>
                </m:sub>
              </m:sSub>
            </m:den>
          </m:f>
          <m:r>
            <m:rPr>
              <m:sty m:val="p"/>
            </m:rPr>
            <w:rPr>
              <w:rFonts w:ascii="Cambria Math" w:eastAsia="Garamond" w:hAnsi="Cambria Math" w:cs="Times New Roman"/>
              <w:position w:val="2"/>
              <w:sz w:val="24"/>
              <w:szCs w:val="22"/>
              <w:lang w:val="en-US" w:bidi="en-US"/>
            </w:rPr>
            <m:t>=567=55.07 dB</m:t>
          </m:r>
        </m:oMath>
      </m:oMathPara>
    </w:p>
    <w:p w14:paraId="7E76AD87" w14:textId="620518DE" w:rsidR="003A4714" w:rsidRPr="003A4714" w:rsidRDefault="003A4714" w:rsidP="001900BA">
      <w:pPr>
        <w:widowControl w:val="0"/>
        <w:autoSpaceDE w:val="0"/>
        <w:autoSpaceDN w:val="0"/>
        <w:spacing w:line="359" w:lineRule="exact"/>
        <w:rPr>
          <w:rFonts w:ascii="Times New Roman" w:eastAsia="Garamond" w:hAnsi="Times New Roman" w:cs="Times New Roman"/>
          <w:bCs/>
          <w:sz w:val="32"/>
          <w:szCs w:val="22"/>
          <w:u w:val="single"/>
          <w:lang w:val="en-US" w:bidi="en-US"/>
        </w:rPr>
      </w:pPr>
      <w:r w:rsidRPr="003A4714">
        <w:rPr>
          <w:rFonts w:ascii="Times New Roman" w:eastAsia="Garamond" w:hAnsi="Times New Roman" w:cs="Times New Roman"/>
          <w:bCs/>
          <w:sz w:val="32"/>
          <w:szCs w:val="22"/>
          <w:u w:val="single"/>
          <w:lang w:val="en-US" w:bidi="en-US"/>
        </w:rPr>
        <w:t>Calculation of CMRR</w:t>
      </w:r>
    </w:p>
    <w:p w14:paraId="29EC1C44" w14:textId="511271F2" w:rsidR="003A4714" w:rsidRDefault="003A4714" w:rsidP="003A4714">
      <w:pPr>
        <w:widowControl w:val="0"/>
        <w:autoSpaceDE w:val="0"/>
        <w:autoSpaceDN w:val="0"/>
        <w:spacing w:after="0" w:line="240" w:lineRule="auto"/>
        <w:rPr>
          <w:rFonts w:ascii="Times New Roman" w:eastAsia="Garamond" w:hAnsi="Times New Roman" w:cs="Times New Roman"/>
          <w:sz w:val="24"/>
          <w:szCs w:val="22"/>
          <w:lang w:val="en-US" w:bidi="en-US"/>
        </w:rPr>
      </w:pPr>
      <w:r w:rsidRPr="003A4714">
        <w:rPr>
          <w:rFonts w:ascii="Times New Roman" w:eastAsia="Garamond" w:hAnsi="Times New Roman" w:cs="Times New Roman"/>
          <w:sz w:val="24"/>
          <w:szCs w:val="22"/>
          <w:lang w:val="en-US" w:bidi="en-US"/>
        </w:rPr>
        <w:t>The simulated value of common mode rejection ratio (CMRR) is</w:t>
      </w:r>
      <w:r w:rsidRPr="001900BA">
        <w:rPr>
          <w:rFonts w:ascii="Times New Roman" w:eastAsia="Garamond" w:hAnsi="Times New Roman" w:cs="Times New Roman"/>
          <w:sz w:val="24"/>
          <w:szCs w:val="22"/>
          <w:lang w:val="en-US" w:bidi="en-US"/>
        </w:rPr>
        <w:t>:</w:t>
      </w:r>
    </w:p>
    <w:p w14:paraId="4BAA2BBA" w14:textId="7C237A8C" w:rsidR="00470D59" w:rsidRPr="001900BA" w:rsidRDefault="00470D59" w:rsidP="00470D59">
      <w:pPr>
        <w:pStyle w:val="ListParagraph"/>
        <w:spacing w:before="60" w:after="60"/>
        <w:jc w:val="center"/>
        <w:rPr>
          <w:rFonts w:ascii="Times New Roman" w:eastAsia="Garamond" w:hAnsi="Times New Roman" w:cs="Times New Roman"/>
          <w:sz w:val="24"/>
          <w:szCs w:val="22"/>
          <w:lang w:val="en-US" w:bidi="en-US"/>
        </w:rPr>
      </w:pPr>
      <m:oMathPara>
        <m:oMath>
          <m:f>
            <m:fPr>
              <m:ctrlPr>
                <w:rPr>
                  <w:rFonts w:ascii="Cambria Math" w:eastAsia="Garamond" w:hAnsi="Cambria Math" w:cs="Times New Roman"/>
                  <w:iCs/>
                  <w:position w:val="2"/>
                  <w:sz w:val="24"/>
                  <w:szCs w:val="22"/>
                  <w:lang w:val="en-US" w:bidi="en-US"/>
                </w:rPr>
              </m:ctrlPr>
            </m:fPr>
            <m:num>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d</m:t>
                  </m:r>
                  <m:r>
                    <m:rPr>
                      <m:sty m:val="p"/>
                    </m:rPr>
                    <w:rPr>
                      <w:rFonts w:ascii="Cambria Math" w:eastAsia="Garamond" w:hAnsi="Cambria Math" w:cs="Times New Roman"/>
                      <w:position w:val="2"/>
                      <w:sz w:val="24"/>
                      <w:szCs w:val="22"/>
                      <w:lang w:val="en-US" w:bidi="en-US"/>
                    </w:rPr>
                    <m:t>m</m:t>
                  </m:r>
                </m:sub>
              </m:sSub>
            </m:num>
            <m:den>
              <m:sSub>
                <m:sSubPr>
                  <m:ctrlPr>
                    <w:rPr>
                      <w:rFonts w:ascii="Cambria Math" w:eastAsia="Garamond" w:hAnsi="Cambria Math" w:cs="Times New Roman"/>
                      <w:iCs/>
                      <w:position w:val="2"/>
                      <w:sz w:val="24"/>
                      <w:szCs w:val="22"/>
                      <w:lang w:val="en-US" w:bidi="en-US"/>
                    </w:rPr>
                  </m:ctrlPr>
                </m:sSubPr>
                <m:e>
                  <m:r>
                    <m:rPr>
                      <m:sty m:val="p"/>
                    </m:rPr>
                    <w:rPr>
                      <w:rFonts w:ascii="Cambria Math" w:eastAsia="Garamond" w:hAnsi="Cambria Math" w:cs="Times New Roman"/>
                      <w:position w:val="2"/>
                      <w:sz w:val="24"/>
                      <w:szCs w:val="22"/>
                      <w:lang w:val="en-US" w:bidi="en-US"/>
                    </w:rPr>
                    <m:t>A</m:t>
                  </m:r>
                </m:e>
                <m:sub>
                  <m:r>
                    <m:rPr>
                      <m:sty m:val="p"/>
                    </m:rPr>
                    <w:rPr>
                      <w:rFonts w:ascii="Cambria Math" w:eastAsia="Garamond" w:hAnsi="Cambria Math" w:cs="Times New Roman"/>
                      <w:position w:val="2"/>
                      <w:sz w:val="24"/>
                      <w:szCs w:val="22"/>
                      <w:lang w:val="en-US" w:bidi="en-US"/>
                    </w:rPr>
                    <m:t>c</m:t>
                  </m:r>
                  <m:r>
                    <m:rPr>
                      <m:sty m:val="p"/>
                    </m:rPr>
                    <w:rPr>
                      <w:rFonts w:ascii="Cambria Math" w:eastAsia="Garamond" w:hAnsi="Cambria Math" w:cs="Times New Roman"/>
                      <w:position w:val="2"/>
                      <w:sz w:val="24"/>
                      <w:szCs w:val="22"/>
                      <w:lang w:val="en-US" w:bidi="en-US"/>
                    </w:rPr>
                    <m:t>m</m:t>
                  </m:r>
                </m:sub>
              </m:sSub>
            </m:den>
          </m:f>
          <m:r>
            <m:rPr>
              <m:sty m:val="p"/>
            </m:rPr>
            <w:rPr>
              <w:rFonts w:ascii="Cambria Math" w:eastAsia="Garamond" w:hAnsi="Cambria Math" w:cs="Times New Roman"/>
              <w:position w:val="2"/>
              <w:sz w:val="24"/>
              <w:szCs w:val="22"/>
              <w:lang w:val="en-US" w:bidi="en-US"/>
            </w:rPr>
            <m:t>=</m:t>
          </m:r>
          <m:f>
            <m:fPr>
              <m:ctrlPr>
                <w:rPr>
                  <w:rFonts w:ascii="Cambria Math" w:eastAsia="Garamond" w:hAnsi="Cambria Math" w:cs="Times New Roman"/>
                  <w:iCs/>
                  <w:position w:val="2"/>
                  <w:sz w:val="24"/>
                  <w:szCs w:val="22"/>
                  <w:lang w:val="en-US" w:bidi="en-US"/>
                </w:rPr>
              </m:ctrlPr>
            </m:fPr>
            <m:num>
              <m:r>
                <m:rPr>
                  <m:sty m:val="p"/>
                </m:rPr>
                <w:rPr>
                  <w:rFonts w:ascii="Cambria Math" w:eastAsia="Garamond" w:hAnsi="Cambria Math" w:cs="Times New Roman"/>
                  <w:position w:val="2"/>
                  <w:sz w:val="24"/>
                  <w:szCs w:val="22"/>
                  <w:lang w:val="en-US" w:bidi="en-US"/>
                </w:rPr>
                <m:t>56</m:t>
              </m:r>
              <m:r>
                <m:rPr>
                  <m:sty m:val="p"/>
                </m:rPr>
                <w:rPr>
                  <w:rFonts w:ascii="Cambria Math" w:eastAsia="Garamond" w:hAnsi="Cambria Math" w:cs="Times New Roman"/>
                  <w:position w:val="2"/>
                  <w:sz w:val="24"/>
                  <w:szCs w:val="22"/>
                  <w:lang w:val="en-US" w:bidi="en-US"/>
                </w:rPr>
                <m:t>6.29</m:t>
              </m:r>
            </m:num>
            <m:den>
              <m:r>
                <w:rPr>
                  <w:rFonts w:ascii="Cambria Math" w:eastAsia="Garamond" w:hAnsi="Cambria Math" w:cs="Times New Roman"/>
                  <w:position w:val="2"/>
                  <w:sz w:val="24"/>
                  <w:szCs w:val="22"/>
                  <w:lang w:val="en-US" w:bidi="en-US"/>
                </w:rPr>
                <m:t>8.387×</m:t>
              </m:r>
              <m:sSup>
                <m:sSupPr>
                  <m:ctrlPr>
                    <w:rPr>
                      <w:rFonts w:ascii="Cambria Math" w:eastAsia="Garamond" w:hAnsi="Cambria Math" w:cs="Times New Roman"/>
                      <w:i/>
                      <w:iCs/>
                      <w:position w:val="2"/>
                      <w:sz w:val="24"/>
                      <w:szCs w:val="22"/>
                      <w:lang w:val="en-US" w:bidi="en-US"/>
                    </w:rPr>
                  </m:ctrlPr>
                </m:sSupPr>
                <m:e>
                  <m:r>
                    <w:rPr>
                      <w:rFonts w:ascii="Cambria Math" w:eastAsia="Garamond" w:hAnsi="Cambria Math" w:cs="Times New Roman"/>
                      <w:position w:val="2"/>
                      <w:sz w:val="24"/>
                      <w:szCs w:val="22"/>
                      <w:lang w:val="en-US" w:bidi="en-US"/>
                    </w:rPr>
                    <m:t>10</m:t>
                  </m:r>
                </m:e>
                <m:sup>
                  <m:r>
                    <w:rPr>
                      <w:rFonts w:ascii="Cambria Math" w:eastAsia="Garamond" w:hAnsi="Cambria Math" w:cs="Times New Roman"/>
                      <w:position w:val="2"/>
                      <w:sz w:val="24"/>
                      <w:szCs w:val="22"/>
                      <w:lang w:val="en-US" w:bidi="en-US"/>
                    </w:rPr>
                    <m:t>-3</m:t>
                  </m:r>
                </m:sup>
              </m:sSup>
            </m:den>
          </m:f>
          <m:r>
            <m:rPr>
              <m:sty m:val="p"/>
            </m:rPr>
            <w:rPr>
              <w:rFonts w:ascii="Cambria Math" w:eastAsia="Garamond" w:hAnsi="Cambria Math" w:cs="Times New Roman"/>
              <w:position w:val="2"/>
              <w:sz w:val="24"/>
              <w:szCs w:val="22"/>
              <w:lang w:val="en-US" w:bidi="en-US"/>
            </w:rPr>
            <m:t>=</m:t>
          </m:r>
          <m:r>
            <m:rPr>
              <m:sty m:val="p"/>
            </m:rPr>
            <w:rPr>
              <w:rFonts w:ascii="Cambria Math" w:eastAsia="Garamond" w:hAnsi="Cambria Math" w:cs="Times New Roman"/>
              <w:position w:val="2"/>
              <w:sz w:val="24"/>
              <w:szCs w:val="22"/>
              <w:lang w:val="en-US" w:bidi="en-US"/>
            </w:rPr>
            <m:t>67519.97=</m:t>
          </m:r>
          <m:r>
            <m:rPr>
              <m:sty m:val="p"/>
            </m:rPr>
            <w:rPr>
              <w:rFonts w:ascii="Cambria Math" w:eastAsia="Garamond" w:hAnsi="Cambria Math" w:cs="Times New Roman"/>
              <w:position w:val="2"/>
              <w:sz w:val="24"/>
              <w:szCs w:val="22"/>
              <w:lang w:val="en-US" w:bidi="en-US"/>
            </w:rPr>
            <m:t>96.58 dB</m:t>
          </m:r>
        </m:oMath>
      </m:oMathPara>
    </w:p>
    <w:p w14:paraId="766035D4" w14:textId="63FDFC2D" w:rsidR="003A4714" w:rsidRPr="001900BA" w:rsidRDefault="003A4714" w:rsidP="003A4714">
      <w:pPr>
        <w:widowControl w:val="0"/>
        <w:autoSpaceDE w:val="0"/>
        <w:autoSpaceDN w:val="0"/>
        <w:spacing w:after="0" w:line="240" w:lineRule="auto"/>
        <w:rPr>
          <w:rFonts w:ascii="Times New Roman" w:eastAsia="Garamond" w:hAnsi="Times New Roman" w:cs="Times New Roman"/>
          <w:sz w:val="24"/>
          <w:szCs w:val="22"/>
          <w:lang w:val="en-US" w:bidi="en-US"/>
        </w:rPr>
      </w:pPr>
    </w:p>
    <w:p w14:paraId="0B50D1ED" w14:textId="7615D9D5" w:rsidR="003A4714" w:rsidRPr="001900BA" w:rsidRDefault="003A4714" w:rsidP="003A4714">
      <w:pPr>
        <w:widowControl w:val="0"/>
        <w:autoSpaceDE w:val="0"/>
        <w:autoSpaceDN w:val="0"/>
        <w:spacing w:after="0" w:line="240" w:lineRule="auto"/>
        <w:rPr>
          <w:rFonts w:ascii="Times New Roman" w:eastAsia="Garamond" w:hAnsi="Times New Roman" w:cs="Times New Roman"/>
          <w:sz w:val="24"/>
          <w:szCs w:val="22"/>
          <w:lang w:val="en-US" w:bidi="en-US"/>
        </w:rPr>
      </w:pPr>
      <w:r w:rsidRPr="003A4714">
        <w:rPr>
          <w:rFonts w:ascii="Times New Roman" w:eastAsia="Garamond" w:hAnsi="Times New Roman" w:cs="Times New Roman"/>
          <w:sz w:val="24"/>
          <w:szCs w:val="22"/>
          <w:lang w:val="en-US" w:bidi="en-US"/>
        </w:rPr>
        <w:t xml:space="preserve">The theoretical value of CMRR </w:t>
      </w:r>
      <w:proofErr w:type="gramStart"/>
      <w:r w:rsidRPr="003A4714">
        <w:rPr>
          <w:rFonts w:ascii="Times New Roman" w:eastAsia="Garamond" w:hAnsi="Times New Roman" w:cs="Times New Roman"/>
          <w:sz w:val="24"/>
          <w:szCs w:val="22"/>
          <w:lang w:val="en-US" w:bidi="en-US"/>
        </w:rPr>
        <w:t>is</w:t>
      </w:r>
      <w:r w:rsidRPr="001900BA">
        <w:rPr>
          <w:rFonts w:ascii="Times New Roman" w:eastAsia="Garamond" w:hAnsi="Times New Roman" w:cs="Times New Roman"/>
          <w:sz w:val="24"/>
          <w:szCs w:val="22"/>
          <w:lang w:val="en-US" w:bidi="en-US"/>
        </w:rPr>
        <w:t>:</w:t>
      </w:r>
      <w:proofErr w:type="gramEnd"/>
      <w:r w:rsidR="00152664">
        <w:rPr>
          <w:rFonts w:ascii="Times New Roman" w:eastAsia="Garamond" w:hAnsi="Times New Roman" w:cs="Times New Roman"/>
          <w:sz w:val="24"/>
          <w:szCs w:val="22"/>
          <w:lang w:val="en-US" w:bidi="en-US"/>
        </w:rPr>
        <w:t xml:space="preserve"> infinity.</w:t>
      </w:r>
    </w:p>
    <w:p w14:paraId="57F63575" w14:textId="1B6DA9F0" w:rsidR="003A4714" w:rsidRDefault="003A4714" w:rsidP="003A4714">
      <w:pPr>
        <w:widowControl w:val="0"/>
        <w:autoSpaceDE w:val="0"/>
        <w:autoSpaceDN w:val="0"/>
        <w:spacing w:after="0" w:line="240" w:lineRule="auto"/>
        <w:rPr>
          <w:rFonts w:ascii="Garamond" w:eastAsia="Garamond" w:hAnsi="Garamond" w:cs="Garamond"/>
          <w:sz w:val="24"/>
          <w:szCs w:val="22"/>
          <w:lang w:val="en-US" w:bidi="en-US"/>
        </w:rPr>
      </w:pPr>
    </w:p>
    <w:p w14:paraId="591D2D42" w14:textId="0157BCFB" w:rsidR="003A4714" w:rsidRDefault="003A4714" w:rsidP="003A4714">
      <w:pPr>
        <w:widowControl w:val="0"/>
        <w:autoSpaceDE w:val="0"/>
        <w:autoSpaceDN w:val="0"/>
        <w:spacing w:after="0" w:line="240" w:lineRule="auto"/>
        <w:rPr>
          <w:rFonts w:ascii="Garamond" w:eastAsia="Garamond" w:hAnsi="Garamond" w:cs="Garamond"/>
          <w:sz w:val="24"/>
          <w:szCs w:val="22"/>
          <w:lang w:val="en-US" w:bidi="en-US"/>
        </w:rPr>
      </w:pPr>
    </w:p>
    <w:p w14:paraId="1DF9A07C" w14:textId="30A3C1C9" w:rsidR="001900BA" w:rsidRPr="003A4714" w:rsidRDefault="001900BA" w:rsidP="001900BA">
      <w:pPr>
        <w:rPr>
          <w:rFonts w:ascii="Times New Roman" w:hAnsi="Times New Roman" w:cs="Times New Roman"/>
          <w:sz w:val="32"/>
          <w:szCs w:val="32"/>
          <w:u w:val="single"/>
          <w:lang w:val="en-US" w:bidi="en-US"/>
        </w:rPr>
      </w:pPr>
      <w:r w:rsidRPr="004D3849">
        <w:rPr>
          <w:rFonts w:ascii="Times New Roman" w:hAnsi="Times New Roman" w:cs="Times New Roman"/>
          <w:sz w:val="32"/>
          <w:szCs w:val="32"/>
          <w:u w:val="single"/>
          <w:lang w:val="en-US" w:bidi="en-US"/>
        </w:rPr>
        <w:t>Conclusions</w:t>
      </w:r>
    </w:p>
    <w:p w14:paraId="512AFEFE" w14:textId="203637FD" w:rsidR="001900BA" w:rsidRPr="001900BA" w:rsidRDefault="001900BA" w:rsidP="001900BA">
      <w:pPr>
        <w:widowControl w:val="0"/>
        <w:autoSpaceDE w:val="0"/>
        <w:autoSpaceDN w:val="0"/>
        <w:spacing w:after="0" w:line="240" w:lineRule="auto"/>
        <w:ind w:right="18"/>
        <w:jc w:val="both"/>
        <w:rPr>
          <w:rFonts w:ascii="Times New Roman" w:eastAsia="Garamond" w:hAnsi="Times New Roman" w:cs="Times New Roman"/>
          <w:sz w:val="24"/>
          <w:szCs w:val="22"/>
          <w:lang w:val="en-US" w:bidi="en-US"/>
        </w:rPr>
      </w:pPr>
      <w:r w:rsidRPr="001900BA">
        <w:rPr>
          <w:rFonts w:ascii="Times New Roman" w:eastAsia="Garamond" w:hAnsi="Times New Roman" w:cs="Times New Roman"/>
          <w:sz w:val="24"/>
          <w:szCs w:val="22"/>
          <w:lang w:val="en-US" w:bidi="en-US"/>
        </w:rPr>
        <w:t>Hence, practical circuits like the instrumentation amplifier using LM 741 do not have ideal infinite CMRR</w:t>
      </w:r>
      <w:r>
        <w:rPr>
          <w:rFonts w:ascii="Times New Roman" w:eastAsia="Garamond" w:hAnsi="Times New Roman" w:cs="Times New Roman"/>
          <w:sz w:val="24"/>
          <w:szCs w:val="22"/>
          <w:lang w:val="en-US" w:bidi="en-US"/>
        </w:rPr>
        <w:t xml:space="preserve"> </w:t>
      </w:r>
      <w:r w:rsidRPr="001900BA">
        <w:rPr>
          <w:rFonts w:ascii="Times New Roman" w:eastAsia="Garamond" w:hAnsi="Times New Roman" w:cs="Times New Roman"/>
          <w:sz w:val="24"/>
          <w:szCs w:val="22"/>
          <w:lang w:val="en-US" w:bidi="en-US"/>
        </w:rPr>
        <w:t>but are limited to some finite large value due to mismatch. The theoretical value of CMRR is much higher than simulated value as per calculations.</w:t>
      </w:r>
    </w:p>
    <w:p w14:paraId="21C0356C" w14:textId="77777777" w:rsidR="003A4714" w:rsidRPr="003A4714" w:rsidRDefault="003A4714" w:rsidP="003A4714">
      <w:pPr>
        <w:widowControl w:val="0"/>
        <w:autoSpaceDE w:val="0"/>
        <w:autoSpaceDN w:val="0"/>
        <w:spacing w:after="0" w:line="240" w:lineRule="auto"/>
        <w:rPr>
          <w:rFonts w:ascii="Garamond" w:eastAsia="Garamond" w:hAnsi="Garamond" w:cs="Garamond"/>
          <w:sz w:val="24"/>
          <w:szCs w:val="22"/>
          <w:lang w:val="en-US" w:bidi="en-US"/>
        </w:rPr>
      </w:pPr>
    </w:p>
    <w:p w14:paraId="15284198" w14:textId="5B0EB562" w:rsidR="004D3849" w:rsidRPr="001900BA" w:rsidRDefault="004D3849" w:rsidP="001900BA">
      <w:pPr>
        <w:rPr>
          <w:rFonts w:ascii="Times New Roman" w:hAnsi="Times New Roman" w:cs="Times New Roman"/>
          <w:sz w:val="24"/>
          <w:szCs w:val="24"/>
          <w:lang w:val="en-US" w:bidi="en-US"/>
        </w:rPr>
      </w:pPr>
    </w:p>
    <w:sectPr w:rsidR="004D3849" w:rsidRPr="001900BA" w:rsidSect="00F164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26183"/>
    <w:multiLevelType w:val="hybridMultilevel"/>
    <w:tmpl w:val="7992528C"/>
    <w:lvl w:ilvl="0" w:tplc="194E1902">
      <w:start w:val="1"/>
      <w:numFmt w:val="decimal"/>
      <w:lvlText w:val="%1."/>
      <w:lvlJc w:val="left"/>
      <w:pPr>
        <w:ind w:left="511" w:hanging="226"/>
      </w:pPr>
      <w:rPr>
        <w:rFonts w:ascii="Garamond" w:eastAsia="Garamond" w:hAnsi="Garamond" w:cs="Garamond" w:hint="default"/>
        <w:spacing w:val="-3"/>
        <w:w w:val="100"/>
        <w:sz w:val="24"/>
        <w:szCs w:val="24"/>
        <w:lang w:val="en-US" w:eastAsia="en-US" w:bidi="en-US"/>
      </w:rPr>
    </w:lvl>
    <w:lvl w:ilvl="1" w:tplc="B8F4DFFA">
      <w:start w:val="1"/>
      <w:numFmt w:val="lowerLetter"/>
      <w:lvlText w:val="%2)"/>
      <w:lvlJc w:val="left"/>
      <w:pPr>
        <w:ind w:left="1006" w:hanging="361"/>
      </w:pPr>
      <w:rPr>
        <w:rFonts w:ascii="Garamond" w:eastAsia="Garamond" w:hAnsi="Garamond" w:cs="Garamond" w:hint="default"/>
        <w:spacing w:val="-11"/>
        <w:w w:val="99"/>
        <w:position w:val="2"/>
        <w:sz w:val="24"/>
        <w:szCs w:val="24"/>
        <w:lang w:val="en-US" w:eastAsia="en-US" w:bidi="en-US"/>
      </w:rPr>
    </w:lvl>
    <w:lvl w:ilvl="2" w:tplc="F6E4382C">
      <w:numFmt w:val="bullet"/>
      <w:lvlText w:val="•"/>
      <w:lvlJc w:val="left"/>
      <w:pPr>
        <w:ind w:left="2139" w:hanging="361"/>
      </w:pPr>
      <w:rPr>
        <w:rFonts w:hint="default"/>
        <w:lang w:val="en-US" w:eastAsia="en-US" w:bidi="en-US"/>
      </w:rPr>
    </w:lvl>
    <w:lvl w:ilvl="3" w:tplc="5B58BD76">
      <w:numFmt w:val="bullet"/>
      <w:lvlText w:val="•"/>
      <w:lvlJc w:val="left"/>
      <w:pPr>
        <w:ind w:left="3278" w:hanging="361"/>
      </w:pPr>
      <w:rPr>
        <w:rFonts w:hint="default"/>
        <w:lang w:val="en-US" w:eastAsia="en-US" w:bidi="en-US"/>
      </w:rPr>
    </w:lvl>
    <w:lvl w:ilvl="4" w:tplc="0A940E78">
      <w:numFmt w:val="bullet"/>
      <w:lvlText w:val="•"/>
      <w:lvlJc w:val="left"/>
      <w:pPr>
        <w:ind w:left="4417" w:hanging="361"/>
      </w:pPr>
      <w:rPr>
        <w:rFonts w:hint="default"/>
        <w:lang w:val="en-US" w:eastAsia="en-US" w:bidi="en-US"/>
      </w:rPr>
    </w:lvl>
    <w:lvl w:ilvl="5" w:tplc="5E403922">
      <w:numFmt w:val="bullet"/>
      <w:lvlText w:val="•"/>
      <w:lvlJc w:val="left"/>
      <w:pPr>
        <w:ind w:left="5556" w:hanging="361"/>
      </w:pPr>
      <w:rPr>
        <w:rFonts w:hint="default"/>
        <w:lang w:val="en-US" w:eastAsia="en-US" w:bidi="en-US"/>
      </w:rPr>
    </w:lvl>
    <w:lvl w:ilvl="6" w:tplc="1DE4012C">
      <w:numFmt w:val="bullet"/>
      <w:lvlText w:val="•"/>
      <w:lvlJc w:val="left"/>
      <w:pPr>
        <w:ind w:left="6695" w:hanging="361"/>
      </w:pPr>
      <w:rPr>
        <w:rFonts w:hint="default"/>
        <w:lang w:val="en-US" w:eastAsia="en-US" w:bidi="en-US"/>
      </w:rPr>
    </w:lvl>
    <w:lvl w:ilvl="7" w:tplc="43C679F6">
      <w:numFmt w:val="bullet"/>
      <w:lvlText w:val="•"/>
      <w:lvlJc w:val="left"/>
      <w:pPr>
        <w:ind w:left="7834" w:hanging="361"/>
      </w:pPr>
      <w:rPr>
        <w:rFonts w:hint="default"/>
        <w:lang w:val="en-US" w:eastAsia="en-US" w:bidi="en-US"/>
      </w:rPr>
    </w:lvl>
    <w:lvl w:ilvl="8" w:tplc="428A295E">
      <w:numFmt w:val="bullet"/>
      <w:lvlText w:val="•"/>
      <w:lvlJc w:val="left"/>
      <w:pPr>
        <w:ind w:left="8973" w:hanging="361"/>
      </w:pPr>
      <w:rPr>
        <w:rFonts w:hint="default"/>
        <w:lang w:val="en-US" w:eastAsia="en-US" w:bidi="en-US"/>
      </w:rPr>
    </w:lvl>
  </w:abstractNum>
  <w:abstractNum w:abstractNumId="1" w15:restartNumberingAfterBreak="0">
    <w:nsid w:val="15C728F1"/>
    <w:multiLevelType w:val="hybridMultilevel"/>
    <w:tmpl w:val="9D8E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0774B"/>
    <w:multiLevelType w:val="hybridMultilevel"/>
    <w:tmpl w:val="489ACF14"/>
    <w:lvl w:ilvl="0" w:tplc="9C1C6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B47759"/>
    <w:multiLevelType w:val="hybridMultilevel"/>
    <w:tmpl w:val="C394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A39A4"/>
    <w:multiLevelType w:val="hybridMultilevel"/>
    <w:tmpl w:val="0BFC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75110"/>
    <w:multiLevelType w:val="hybridMultilevel"/>
    <w:tmpl w:val="0FA6DA48"/>
    <w:lvl w:ilvl="0" w:tplc="8E96BC24">
      <w:start w:val="1"/>
      <w:numFmt w:val="decimal"/>
      <w:lvlText w:val="%1."/>
      <w:lvlJc w:val="left"/>
      <w:pPr>
        <w:ind w:left="514" w:hanging="226"/>
        <w:jc w:val="left"/>
      </w:pPr>
      <w:rPr>
        <w:rFonts w:ascii="Garamond" w:eastAsia="Garamond" w:hAnsi="Garamond" w:cs="Garamond" w:hint="default"/>
        <w:spacing w:val="-2"/>
        <w:w w:val="99"/>
        <w:position w:val="2"/>
        <w:sz w:val="24"/>
        <w:szCs w:val="24"/>
        <w:lang w:val="en-US" w:eastAsia="en-US" w:bidi="en-US"/>
      </w:rPr>
    </w:lvl>
    <w:lvl w:ilvl="1" w:tplc="497CA2AE">
      <w:start w:val="1"/>
      <w:numFmt w:val="lowerLetter"/>
      <w:lvlText w:val="%2)"/>
      <w:lvlJc w:val="left"/>
      <w:pPr>
        <w:ind w:left="1009" w:hanging="361"/>
        <w:jc w:val="left"/>
      </w:pPr>
      <w:rPr>
        <w:rFonts w:ascii="Garamond" w:eastAsia="Garamond" w:hAnsi="Garamond" w:cs="Garamond" w:hint="default"/>
        <w:spacing w:val="-2"/>
        <w:w w:val="100"/>
        <w:sz w:val="24"/>
        <w:szCs w:val="24"/>
        <w:lang w:val="en-US" w:eastAsia="en-US" w:bidi="en-US"/>
      </w:rPr>
    </w:lvl>
    <w:lvl w:ilvl="2" w:tplc="7E0041C6">
      <w:numFmt w:val="bullet"/>
      <w:lvlText w:val="•"/>
      <w:lvlJc w:val="left"/>
      <w:pPr>
        <w:ind w:left="2139" w:hanging="361"/>
      </w:pPr>
      <w:rPr>
        <w:rFonts w:hint="default"/>
        <w:lang w:val="en-US" w:eastAsia="en-US" w:bidi="en-US"/>
      </w:rPr>
    </w:lvl>
    <w:lvl w:ilvl="3" w:tplc="D0E09856">
      <w:numFmt w:val="bullet"/>
      <w:lvlText w:val="•"/>
      <w:lvlJc w:val="left"/>
      <w:pPr>
        <w:ind w:left="3278" w:hanging="361"/>
      </w:pPr>
      <w:rPr>
        <w:rFonts w:hint="default"/>
        <w:lang w:val="en-US" w:eastAsia="en-US" w:bidi="en-US"/>
      </w:rPr>
    </w:lvl>
    <w:lvl w:ilvl="4" w:tplc="8B04B64C">
      <w:numFmt w:val="bullet"/>
      <w:lvlText w:val="•"/>
      <w:lvlJc w:val="left"/>
      <w:pPr>
        <w:ind w:left="4417" w:hanging="361"/>
      </w:pPr>
      <w:rPr>
        <w:rFonts w:hint="default"/>
        <w:lang w:val="en-US" w:eastAsia="en-US" w:bidi="en-US"/>
      </w:rPr>
    </w:lvl>
    <w:lvl w:ilvl="5" w:tplc="F96C585C">
      <w:numFmt w:val="bullet"/>
      <w:lvlText w:val="•"/>
      <w:lvlJc w:val="left"/>
      <w:pPr>
        <w:ind w:left="5556" w:hanging="361"/>
      </w:pPr>
      <w:rPr>
        <w:rFonts w:hint="default"/>
        <w:lang w:val="en-US" w:eastAsia="en-US" w:bidi="en-US"/>
      </w:rPr>
    </w:lvl>
    <w:lvl w:ilvl="6" w:tplc="488ECCCC">
      <w:numFmt w:val="bullet"/>
      <w:lvlText w:val="•"/>
      <w:lvlJc w:val="left"/>
      <w:pPr>
        <w:ind w:left="6695" w:hanging="361"/>
      </w:pPr>
      <w:rPr>
        <w:rFonts w:hint="default"/>
        <w:lang w:val="en-US" w:eastAsia="en-US" w:bidi="en-US"/>
      </w:rPr>
    </w:lvl>
    <w:lvl w:ilvl="7" w:tplc="2DD47A6A">
      <w:numFmt w:val="bullet"/>
      <w:lvlText w:val="•"/>
      <w:lvlJc w:val="left"/>
      <w:pPr>
        <w:ind w:left="7834" w:hanging="361"/>
      </w:pPr>
      <w:rPr>
        <w:rFonts w:hint="default"/>
        <w:lang w:val="en-US" w:eastAsia="en-US" w:bidi="en-US"/>
      </w:rPr>
    </w:lvl>
    <w:lvl w:ilvl="8" w:tplc="A01CE4BA">
      <w:numFmt w:val="bullet"/>
      <w:lvlText w:val="•"/>
      <w:lvlJc w:val="left"/>
      <w:pPr>
        <w:ind w:left="8973" w:hanging="361"/>
      </w:pPr>
      <w:rPr>
        <w:rFonts w:hint="default"/>
        <w:lang w:val="en-US" w:eastAsia="en-US" w:bidi="en-US"/>
      </w:rPr>
    </w:lvl>
  </w:abstractNum>
  <w:abstractNum w:abstractNumId="6" w15:restartNumberingAfterBreak="0">
    <w:nsid w:val="43531C00"/>
    <w:multiLevelType w:val="hybridMultilevel"/>
    <w:tmpl w:val="A94AEF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1BB2F64"/>
    <w:multiLevelType w:val="hybridMultilevel"/>
    <w:tmpl w:val="8322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F02B89"/>
    <w:multiLevelType w:val="hybridMultilevel"/>
    <w:tmpl w:val="D30E591C"/>
    <w:lvl w:ilvl="0" w:tplc="E52C5846">
      <w:numFmt w:val="bullet"/>
      <w:lvlText w:val=""/>
      <w:lvlJc w:val="left"/>
      <w:pPr>
        <w:ind w:left="360" w:hanging="361"/>
      </w:pPr>
      <w:rPr>
        <w:rFonts w:ascii="Symbol" w:eastAsia="Symbol" w:hAnsi="Symbol" w:cs="Symbol" w:hint="default"/>
        <w:w w:val="100"/>
        <w:position w:val="2"/>
        <w:sz w:val="24"/>
        <w:szCs w:val="24"/>
        <w:lang w:val="en-US" w:eastAsia="en-US" w:bidi="en-US"/>
      </w:rPr>
    </w:lvl>
    <w:lvl w:ilvl="1" w:tplc="D784854E">
      <w:numFmt w:val="bullet"/>
      <w:lvlText w:val="•"/>
      <w:lvlJc w:val="left"/>
      <w:pPr>
        <w:ind w:left="1225" w:hanging="361"/>
      </w:pPr>
      <w:rPr>
        <w:rFonts w:hint="default"/>
        <w:lang w:val="en-US" w:eastAsia="en-US" w:bidi="en-US"/>
      </w:rPr>
    </w:lvl>
    <w:lvl w:ilvl="2" w:tplc="89D41F7E">
      <w:numFmt w:val="bullet"/>
      <w:lvlText w:val="•"/>
      <w:lvlJc w:val="left"/>
      <w:pPr>
        <w:ind w:left="2090" w:hanging="361"/>
      </w:pPr>
      <w:rPr>
        <w:rFonts w:hint="default"/>
        <w:lang w:val="en-US" w:eastAsia="en-US" w:bidi="en-US"/>
      </w:rPr>
    </w:lvl>
    <w:lvl w:ilvl="3" w:tplc="B0D8EC5E">
      <w:numFmt w:val="bullet"/>
      <w:lvlText w:val="•"/>
      <w:lvlJc w:val="left"/>
      <w:pPr>
        <w:ind w:left="2956" w:hanging="361"/>
      </w:pPr>
      <w:rPr>
        <w:rFonts w:hint="default"/>
        <w:lang w:val="en-US" w:eastAsia="en-US" w:bidi="en-US"/>
      </w:rPr>
    </w:lvl>
    <w:lvl w:ilvl="4" w:tplc="626C1CEA">
      <w:numFmt w:val="bullet"/>
      <w:lvlText w:val="•"/>
      <w:lvlJc w:val="left"/>
      <w:pPr>
        <w:ind w:left="3821" w:hanging="361"/>
      </w:pPr>
      <w:rPr>
        <w:rFonts w:hint="default"/>
        <w:lang w:val="en-US" w:eastAsia="en-US" w:bidi="en-US"/>
      </w:rPr>
    </w:lvl>
    <w:lvl w:ilvl="5" w:tplc="C0923730">
      <w:numFmt w:val="bullet"/>
      <w:lvlText w:val="•"/>
      <w:lvlJc w:val="left"/>
      <w:pPr>
        <w:ind w:left="4687" w:hanging="361"/>
      </w:pPr>
      <w:rPr>
        <w:rFonts w:hint="default"/>
        <w:lang w:val="en-US" w:eastAsia="en-US" w:bidi="en-US"/>
      </w:rPr>
    </w:lvl>
    <w:lvl w:ilvl="6" w:tplc="A27C1B20">
      <w:numFmt w:val="bullet"/>
      <w:lvlText w:val="•"/>
      <w:lvlJc w:val="left"/>
      <w:pPr>
        <w:ind w:left="5552" w:hanging="361"/>
      </w:pPr>
      <w:rPr>
        <w:rFonts w:hint="default"/>
        <w:lang w:val="en-US" w:eastAsia="en-US" w:bidi="en-US"/>
      </w:rPr>
    </w:lvl>
    <w:lvl w:ilvl="7" w:tplc="2236F64E">
      <w:numFmt w:val="bullet"/>
      <w:lvlText w:val="•"/>
      <w:lvlJc w:val="left"/>
      <w:pPr>
        <w:ind w:left="6418" w:hanging="361"/>
      </w:pPr>
      <w:rPr>
        <w:rFonts w:hint="default"/>
        <w:lang w:val="en-US" w:eastAsia="en-US" w:bidi="en-US"/>
      </w:rPr>
    </w:lvl>
    <w:lvl w:ilvl="8" w:tplc="D18096D8">
      <w:numFmt w:val="bullet"/>
      <w:lvlText w:val="•"/>
      <w:lvlJc w:val="left"/>
      <w:pPr>
        <w:ind w:left="7283" w:hanging="361"/>
      </w:pPr>
      <w:rPr>
        <w:rFonts w:hint="default"/>
        <w:lang w:val="en-US" w:eastAsia="en-US" w:bidi="en-US"/>
      </w:rPr>
    </w:lvl>
  </w:abstractNum>
  <w:abstractNum w:abstractNumId="9" w15:restartNumberingAfterBreak="0">
    <w:nsid w:val="5E442B77"/>
    <w:multiLevelType w:val="hybridMultilevel"/>
    <w:tmpl w:val="1DEAF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3E4075"/>
    <w:multiLevelType w:val="hybridMultilevel"/>
    <w:tmpl w:val="1DEAF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314F20"/>
    <w:multiLevelType w:val="hybridMultilevel"/>
    <w:tmpl w:val="A1EC61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83B7C31"/>
    <w:multiLevelType w:val="hybridMultilevel"/>
    <w:tmpl w:val="94786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15:restartNumberingAfterBreak="0">
    <w:nsid w:val="69C32DF2"/>
    <w:multiLevelType w:val="hybridMultilevel"/>
    <w:tmpl w:val="1DEAF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2F2499"/>
    <w:multiLevelType w:val="hybridMultilevel"/>
    <w:tmpl w:val="918660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D006D00"/>
    <w:multiLevelType w:val="hybridMultilevel"/>
    <w:tmpl w:val="BA109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540F6"/>
    <w:multiLevelType w:val="hybridMultilevel"/>
    <w:tmpl w:val="B956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2"/>
  </w:num>
  <w:num w:numId="5">
    <w:abstractNumId w:val="11"/>
  </w:num>
  <w:num w:numId="6">
    <w:abstractNumId w:val="0"/>
  </w:num>
  <w:num w:numId="7">
    <w:abstractNumId w:val="12"/>
  </w:num>
  <w:num w:numId="8">
    <w:abstractNumId w:val="10"/>
  </w:num>
  <w:num w:numId="9">
    <w:abstractNumId w:val="13"/>
  </w:num>
  <w:num w:numId="10">
    <w:abstractNumId w:val="9"/>
  </w:num>
  <w:num w:numId="11">
    <w:abstractNumId w:val="1"/>
  </w:num>
  <w:num w:numId="12">
    <w:abstractNumId w:val="3"/>
  </w:num>
  <w:num w:numId="13">
    <w:abstractNumId w:val="16"/>
  </w:num>
  <w:num w:numId="14">
    <w:abstractNumId w:val="5"/>
  </w:num>
  <w:num w:numId="15">
    <w:abstractNumId w:val="8"/>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BF"/>
    <w:rsid w:val="00077215"/>
    <w:rsid w:val="00152664"/>
    <w:rsid w:val="001900BA"/>
    <w:rsid w:val="00250E15"/>
    <w:rsid w:val="003A4714"/>
    <w:rsid w:val="00470D59"/>
    <w:rsid w:val="004A25AC"/>
    <w:rsid w:val="004D3849"/>
    <w:rsid w:val="00507B36"/>
    <w:rsid w:val="00567621"/>
    <w:rsid w:val="00635BD3"/>
    <w:rsid w:val="00686B59"/>
    <w:rsid w:val="00701037"/>
    <w:rsid w:val="007F2FCE"/>
    <w:rsid w:val="00855548"/>
    <w:rsid w:val="008F08BF"/>
    <w:rsid w:val="008F5D00"/>
    <w:rsid w:val="00920B55"/>
    <w:rsid w:val="0092169E"/>
    <w:rsid w:val="00981417"/>
    <w:rsid w:val="00B50C0B"/>
    <w:rsid w:val="00D24CE4"/>
    <w:rsid w:val="00D47414"/>
    <w:rsid w:val="00E0634E"/>
    <w:rsid w:val="00E55954"/>
    <w:rsid w:val="00ED564D"/>
    <w:rsid w:val="00F16450"/>
    <w:rsid w:val="00F227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169F"/>
  <w15:chartTrackingRefBased/>
  <w15:docId w15:val="{7860E559-D4F4-404C-9CD0-C68FCD0C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548"/>
    <w:pPr>
      <w:ind w:left="720"/>
      <w:contextualSpacing/>
    </w:pPr>
  </w:style>
  <w:style w:type="table" w:styleId="TableGrid">
    <w:name w:val="Table Grid"/>
    <w:basedOn w:val="TableNormal"/>
    <w:uiPriority w:val="39"/>
    <w:rsid w:val="008F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A25AC"/>
    <w:pPr>
      <w:widowControl w:val="0"/>
      <w:autoSpaceDE w:val="0"/>
      <w:autoSpaceDN w:val="0"/>
      <w:spacing w:after="0" w:line="240" w:lineRule="auto"/>
    </w:pPr>
    <w:rPr>
      <w:rFonts w:ascii="Garamond" w:eastAsia="Garamond" w:hAnsi="Garamond" w:cs="Garamond"/>
      <w:b/>
      <w:bCs/>
      <w:sz w:val="32"/>
      <w:szCs w:val="32"/>
      <w:lang w:val="en-US" w:bidi="en-US"/>
    </w:rPr>
  </w:style>
  <w:style w:type="character" w:customStyle="1" w:styleId="BodyTextChar">
    <w:name w:val="Body Text Char"/>
    <w:basedOn w:val="DefaultParagraphFont"/>
    <w:link w:val="BodyText"/>
    <w:uiPriority w:val="1"/>
    <w:rsid w:val="004A25AC"/>
    <w:rPr>
      <w:rFonts w:ascii="Garamond" w:eastAsia="Garamond" w:hAnsi="Garamond" w:cs="Garamond"/>
      <w:b/>
      <w:bCs/>
      <w:sz w:val="32"/>
      <w:szCs w:val="32"/>
      <w:lang w:val="en-US" w:bidi="en-US"/>
    </w:rPr>
  </w:style>
  <w:style w:type="character" w:styleId="PlaceholderText">
    <w:name w:val="Placeholder Text"/>
    <w:basedOn w:val="DefaultParagraphFont"/>
    <w:uiPriority w:val="99"/>
    <w:semiHidden/>
    <w:rsid w:val="00635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H:\Academics\BITS\Year%204\4%20-%20Semester%202\Analog%20Electronics\Labs\My%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9D53EC4AD83428619012CD46E72E0" ma:contentTypeVersion="4" ma:contentTypeDescription="Create a new document." ma:contentTypeScope="" ma:versionID="aecbc9ecf33313f6c80675bef0076d17">
  <xsd:schema xmlns:xsd="http://www.w3.org/2001/XMLSchema" xmlns:xs="http://www.w3.org/2001/XMLSchema" xmlns:p="http://schemas.microsoft.com/office/2006/metadata/properties" xmlns:ns3="ddc33a16-16c0-4c5a-932e-f605da58a76c" targetNamespace="http://schemas.microsoft.com/office/2006/metadata/properties" ma:root="true" ma:fieldsID="a1bb5601c43905511dc7b70ca9bdca82" ns3:_="">
    <xsd:import namespace="ddc33a16-16c0-4c5a-932e-f605da58a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33a16-16c0-4c5a-932e-f605da58a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F5D73-20EC-4838-BC25-DCD852153E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9035DD-A942-4172-A65B-3A846CA2E795}">
  <ds:schemaRefs>
    <ds:schemaRef ds:uri="http://schemas.microsoft.com/sharepoint/v3/contenttype/forms"/>
  </ds:schemaRefs>
</ds:datastoreItem>
</file>

<file path=customXml/itemProps3.xml><?xml version="1.0" encoding="utf-8"?>
<ds:datastoreItem xmlns:ds="http://schemas.openxmlformats.org/officeDocument/2006/customXml" ds:itemID="{289194D6-7282-4366-8642-9939B0101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33a16-16c0-4c5a-932e-f605da58a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DC66C-F7A8-4982-AAB0-A15EE147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Report Template</Template>
  <TotalTime>192</TotalTime>
  <Pages>6</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 Panda</dc:creator>
  <cp:keywords/>
  <dc:description/>
  <cp:lastModifiedBy>Swagat  Panda</cp:lastModifiedBy>
  <cp:revision>7</cp:revision>
  <dcterms:created xsi:type="dcterms:W3CDTF">2021-02-15T17:43:00Z</dcterms:created>
  <dcterms:modified xsi:type="dcterms:W3CDTF">2021-03-09T16:32:00Z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0x010100E8E9D53EC4AD83428619012CD46E72E0</vt:lpwstr>
  </property>
</Properties>
</file>