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8C90" w14:textId="77777777" w:rsidR="00C76767" w:rsidRDefault="00000000">
      <w:bookmarkStart w:id="0" w:name="3060-1621846615933"/>
      <w:bookmarkEnd w:id="0"/>
      <w:r>
        <w:t>PS：</w:t>
      </w:r>
      <w:r>
        <w:rPr>
          <w:b/>
        </w:rPr>
        <w:t>基于RxDrag项目简单学习后的反馈，自身非前端开发部分反馈可能存在不当的地方，仅做参考。</w:t>
      </w:r>
    </w:p>
    <w:p w14:paraId="28DB1A80" w14:textId="44B6BC73" w:rsidR="00C76767" w:rsidRPr="00905B0F" w:rsidRDefault="00905B0F">
      <w:pPr>
        <w:rPr>
          <w:rFonts w:hint="eastAsia"/>
          <w:color w:val="4472C4" w:themeColor="accent1"/>
        </w:rPr>
      </w:pPr>
      <w:bookmarkStart w:id="1" w:name="FrMt-1680428909551"/>
      <w:bookmarkEnd w:id="1"/>
      <w:r>
        <w:rPr>
          <w:rFonts w:hint="eastAsia"/>
          <w:color w:val="4472C4" w:themeColor="accent1"/>
        </w:rPr>
        <w:t>看到这个文档，第一个反应就是感动，非常感谢有这么热心的朋友帮助自己，这是前进的最大动力，争取早日做好产品，回馈社区。</w:t>
      </w:r>
    </w:p>
    <w:p w14:paraId="78945E17" w14:textId="77777777" w:rsidR="00C76767" w:rsidRDefault="00000000">
      <w:pPr>
        <w:pStyle w:val="1"/>
        <w:spacing w:before="0" w:after="0" w:line="240" w:lineRule="auto"/>
      </w:pPr>
      <w:bookmarkStart w:id="2" w:name="p2uW-1680428909612"/>
      <w:bookmarkEnd w:id="2"/>
      <w:r>
        <w:rPr>
          <w:rFonts w:cs="微软雅黑"/>
          <w:sz w:val="42"/>
        </w:rPr>
        <w:t>1.初衷：希望做一点有价值的事情，但不知道有没有用</w:t>
      </w:r>
    </w:p>
    <w:p w14:paraId="6EEA7E08" w14:textId="77777777" w:rsidR="00C76767" w:rsidRDefault="00C76767">
      <w:bookmarkStart w:id="3" w:name="mUrA-1680428909555"/>
      <w:bookmarkEnd w:id="3"/>
    </w:p>
    <w:p w14:paraId="34F1E57A" w14:textId="77777777" w:rsidR="00C76767" w:rsidRDefault="00000000">
      <w:bookmarkStart w:id="4" w:name="t9f5-1680428909615"/>
      <w:bookmarkEnd w:id="4"/>
      <w:r>
        <w:rPr>
          <w:noProof/>
        </w:rPr>
        <w:drawing>
          <wp:inline distT="0" distB="0" distL="0" distR="0" wp14:anchorId="35D6EE0F" wp14:editId="117775BE">
            <wp:extent cx="3530600" cy="1221397"/>
            <wp:effectExtent l="0" t="0" r="0" b="0"/>
            <wp:docPr id="1" name="Drawing 0" descr="stickPi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2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5ACD" w14:textId="77777777" w:rsidR="00C76767" w:rsidRDefault="00000000">
      <w:bookmarkStart w:id="5" w:name="nVwF-1680428909558"/>
      <w:bookmarkEnd w:id="5"/>
      <w:r>
        <w:t>反馈：有利于我们提高效率、降低成本、改善生活的事情都是有价值的，都值得我们投入，做到极致奇迹就会会发生。</w:t>
      </w:r>
    </w:p>
    <w:p w14:paraId="18915061" w14:textId="31685541" w:rsidR="00C76767" w:rsidRDefault="00000000">
      <w:bookmarkStart w:id="6" w:name="ekzT-1680428909560"/>
      <w:bookmarkEnd w:id="6"/>
      <w:r>
        <w:t>就低代码平台的定位而言：可降低使用者门槛、提高开发效率，方向上至少是一件对的事情。</w:t>
      </w:r>
    </w:p>
    <w:p w14:paraId="0A9B716A" w14:textId="3B2A2FB8" w:rsidR="00905B0F" w:rsidRDefault="008C001C">
      <w:pPr>
        <w:rPr>
          <w:color w:val="4472C4" w:themeColor="accent1"/>
        </w:rPr>
      </w:pPr>
      <w:r w:rsidRPr="008C001C">
        <w:rPr>
          <w:rFonts w:hint="eastAsia"/>
          <w:color w:val="4472C4" w:themeColor="accent1"/>
        </w:rPr>
        <w:t>是的</w:t>
      </w:r>
      <w:r>
        <w:rPr>
          <w:rFonts w:hint="eastAsia"/>
          <w:color w:val="4472C4" w:themeColor="accent1"/>
        </w:rPr>
        <w:t>，我也始终相信，要做对的事情，做对别人有用的事情，做创造价值的事情。我本人并没有到完全财务自由的阶段，所以做事情还是看收益的。不过，我相信，只要做出的东西，能让足够多的人受益，那么我自己的收益只是副产品。</w:t>
      </w:r>
    </w:p>
    <w:p w14:paraId="5C756947" w14:textId="2F91AAC4" w:rsidR="008C001C" w:rsidRDefault="008C001C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就是说，先给他人创造价值，然后再考虑自己的收益。</w:t>
      </w:r>
    </w:p>
    <w:p w14:paraId="0250E684" w14:textId="72C42E03" w:rsidR="008C001C" w:rsidRDefault="008C001C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另外，自己是一个业余程序员，没有什么市场资源，又热爱这个行当，做开源项目是相对比较容易的切入点。但是，做好要比闭源难。</w:t>
      </w:r>
    </w:p>
    <w:p w14:paraId="6B2615F5" w14:textId="564C2FA6" w:rsidR="008C001C" w:rsidRPr="008C001C" w:rsidRDefault="008C001C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路，选了，是一定要走下去的。</w:t>
      </w:r>
    </w:p>
    <w:p w14:paraId="19C54DEA" w14:textId="77777777" w:rsidR="00C76767" w:rsidRDefault="00000000">
      <w:pPr>
        <w:pStyle w:val="1"/>
        <w:spacing w:before="0" w:after="0" w:line="240" w:lineRule="auto"/>
      </w:pPr>
      <w:bookmarkStart w:id="7" w:name="AEEJ-1680428909613"/>
      <w:bookmarkEnd w:id="7"/>
      <w:r>
        <w:rPr>
          <w:rFonts w:cs="微软雅黑"/>
          <w:sz w:val="42"/>
        </w:rPr>
        <w:lastRenderedPageBreak/>
        <w:t>2.哪些因素会影响奇迹的到来？</w:t>
      </w:r>
    </w:p>
    <w:p w14:paraId="414AD815" w14:textId="77777777" w:rsidR="00C76767" w:rsidRDefault="00000000">
      <w:pPr>
        <w:numPr>
          <w:ilvl w:val="0"/>
          <w:numId w:val="1"/>
        </w:numPr>
      </w:pPr>
      <w:bookmarkStart w:id="8" w:name="E93i-1680428909564"/>
      <w:bookmarkEnd w:id="8"/>
      <w:r>
        <w:t>产品价值：能够为客户/用户带来的价值，低代码平台其实是近几年的热点，产品需求和价值是明确的</w:t>
      </w:r>
    </w:p>
    <w:p w14:paraId="6F5081CE" w14:textId="77777777" w:rsidR="00C76767" w:rsidRDefault="00000000">
      <w:pPr>
        <w:numPr>
          <w:ilvl w:val="0"/>
          <w:numId w:val="1"/>
        </w:numPr>
      </w:pPr>
      <w:bookmarkStart w:id="9" w:name="EDIt-1680428909566"/>
      <w:bookmarkEnd w:id="9"/>
      <w:r>
        <w:t>产品竞争：竞争态势上来看，其实不是很妙，国内外的低代码平台(或者号称做低代码的)其实很多了</w:t>
      </w:r>
    </w:p>
    <w:p w14:paraId="7E90B66A" w14:textId="77777777" w:rsidR="00C76767" w:rsidRDefault="00C76767">
      <w:bookmarkStart w:id="10" w:name="ljbP-1680428909568"/>
      <w:bookmarkEnd w:id="10"/>
    </w:p>
    <w:p w14:paraId="10B30702" w14:textId="77777777" w:rsidR="00C76767" w:rsidRDefault="00000000">
      <w:bookmarkStart w:id="11" w:name="D00x-1680428909616"/>
      <w:bookmarkEnd w:id="11"/>
      <w:r>
        <w:rPr>
          <w:noProof/>
        </w:rPr>
        <w:drawing>
          <wp:inline distT="0" distB="0" distL="0" distR="0" wp14:anchorId="2EECA7A8" wp14:editId="47E8A342">
            <wp:extent cx="5267325" cy="3096992"/>
            <wp:effectExtent l="0" t="0" r="0" b="0"/>
            <wp:docPr id="2" name="Drawing 1" descr="stickPi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D00" w14:textId="77777777" w:rsidR="00C76767" w:rsidRDefault="00000000">
      <w:pPr>
        <w:numPr>
          <w:ilvl w:val="0"/>
          <w:numId w:val="2"/>
        </w:numPr>
      </w:pPr>
      <w:bookmarkStart w:id="12" w:name="PAGE-1680428909571"/>
      <w:bookmarkEnd w:id="12"/>
      <w:r>
        <w:t>产品定位：其实，通用的低代码平台很难，比如能通过低代码开发出抖音吗？微信？因此找一个合适的场景做好定位，或许是成功的关键</w:t>
      </w:r>
    </w:p>
    <w:p w14:paraId="5ECE1875" w14:textId="77777777" w:rsidR="00C76767" w:rsidRDefault="00000000">
      <w:pPr>
        <w:numPr>
          <w:ilvl w:val="0"/>
          <w:numId w:val="2"/>
        </w:numPr>
      </w:pPr>
      <w:bookmarkStart w:id="13" w:name="ncFP-1680428909573"/>
      <w:bookmarkEnd w:id="13"/>
      <w:r>
        <w:t>用户体验：功能层面，苹果、微信的功能其实竞品都有，但是用户体验是不一样的，良好的用户体验是竞争激烈产品，成功的关键因素之一(建议:团队引入UED？)</w:t>
      </w:r>
    </w:p>
    <w:p w14:paraId="238D2A14" w14:textId="43CCD948" w:rsidR="00C76767" w:rsidRDefault="00000000">
      <w:pPr>
        <w:numPr>
          <w:ilvl w:val="0"/>
          <w:numId w:val="2"/>
        </w:numPr>
      </w:pPr>
      <w:bookmarkStart w:id="14" w:name="sh05-1680428909575"/>
      <w:bookmarkEnd w:id="14"/>
      <w:r>
        <w:t>商业模式和应用推广：良好的商业模式是产品可持续发展的关键，应用推广可以让更多的人受到产品带来的价值，同时积累其品牌。应用中的用户反馈同样是产品改进的驱动力。</w:t>
      </w:r>
    </w:p>
    <w:p w14:paraId="24B8812A" w14:textId="31D25631" w:rsidR="008C001C" w:rsidRDefault="008C001C" w:rsidP="008C001C">
      <w:pPr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>低代码，目前确实是一片红海。中国人这么多，做什么没有竞争呢？所以，我不怕竞</w:t>
      </w:r>
      <w:r>
        <w:rPr>
          <w:rFonts w:hint="eastAsia"/>
          <w:color w:val="4472C4" w:themeColor="accent1"/>
        </w:rPr>
        <w:lastRenderedPageBreak/>
        <w:t>争，也崇尚段永平说的“敢为天下后”。</w:t>
      </w:r>
    </w:p>
    <w:p w14:paraId="6D416A9E" w14:textId="4F047DE1" w:rsidR="00617A9C" w:rsidRDefault="00617A9C" w:rsidP="008C001C">
      <w:pPr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>敢为天下后</w:t>
      </w:r>
      <w:r w:rsidR="000B72F7">
        <w:rPr>
          <w:rFonts w:hint="eastAsia"/>
          <w:color w:val="4472C4" w:themeColor="accent1"/>
        </w:rPr>
        <w:t>的底气，是用心做事的发心。愿意观察市场痛点，愿意俯下身子去满足用户的需求，愿意把用户体验做到极致，不急功近利，愿意从又苦又累的工作开始，慢慢积累口碑与市场及渠道资源。</w:t>
      </w:r>
    </w:p>
    <w:p w14:paraId="7A5DF421" w14:textId="0686DCBC" w:rsidR="00BC7890" w:rsidRDefault="00BC7890" w:rsidP="008C001C">
      <w:pPr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>不怕失败，不管跌倒多少次，都能爬起来。只要目标清晰，总能做出适合用户的东西。</w:t>
      </w:r>
    </w:p>
    <w:p w14:paraId="7ECEDBE1" w14:textId="2B92CBCD" w:rsidR="00BC7890" w:rsidRDefault="00BC7890" w:rsidP="008C001C">
      <w:pPr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>一个人的力量是有限，做成一件事，需要汇集多方面的力量。我相信随产品的不断完善与成熟，会有擅长商业运作又志同道合的朋友来谈合作的。</w:t>
      </w:r>
    </w:p>
    <w:p w14:paraId="39A144CD" w14:textId="78B666AD" w:rsidR="00BC7890" w:rsidRPr="008C001C" w:rsidRDefault="00BC7890" w:rsidP="008C001C">
      <w:pPr>
        <w:ind w:left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产品的定位，绝对不能是通用的。后面会找一个垂直领域，切入并深耕。目前比较看好的领域是，工厂mes之类的应用。这类应用的特点是，不算复杂，但是对订制要求极高，正好是低代码发挥效力的地方。</w:t>
      </w:r>
    </w:p>
    <w:p w14:paraId="7994187B" w14:textId="77777777" w:rsidR="00C76767" w:rsidRDefault="00000000">
      <w:pPr>
        <w:pStyle w:val="1"/>
        <w:spacing w:before="0" w:after="0" w:line="240" w:lineRule="auto"/>
      </w:pPr>
      <w:bookmarkStart w:id="15" w:name="U1gv-1680428909614"/>
      <w:bookmarkEnd w:id="15"/>
      <w:r>
        <w:rPr>
          <w:rFonts w:cs="微软雅黑"/>
          <w:sz w:val="42"/>
        </w:rPr>
        <w:t>3.项目反馈和建议</w:t>
      </w:r>
    </w:p>
    <w:p w14:paraId="417C1102" w14:textId="77777777" w:rsidR="00C76767" w:rsidRDefault="00000000">
      <w:bookmarkStart w:id="16" w:name="ZP62-1680428909579"/>
      <w:bookmarkEnd w:id="16"/>
      <w:r>
        <w:t>3.1.关于产品定位上</w:t>
      </w:r>
    </w:p>
    <w:p w14:paraId="4FA549F9" w14:textId="675B4BA5" w:rsidR="00C76767" w:rsidRDefault="00000000">
      <w:bookmarkStart w:id="17" w:name="yM6b-1680428909581"/>
      <w:bookmarkEnd w:id="17"/>
      <w:r>
        <w:t>从项目介绍来看，平台的野心还是很大的，对软件类产品做了尽可能的抽象，甚至低代码平台自身的管理应用也是通过配置和导入来实现。</w:t>
      </w:r>
    </w:p>
    <w:p w14:paraId="3471DDB9" w14:textId="6EAECDDE" w:rsidR="002756DF" w:rsidRDefault="002756DF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平台自举这个功能，确实有些画蛇添足，并不是因为野心大，是因为领域经验不多，没有合适的实践机会。</w:t>
      </w:r>
    </w:p>
    <w:p w14:paraId="431CC32C" w14:textId="69629052" w:rsidR="006D0120" w:rsidRPr="002756DF" w:rsidRDefault="006D0120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通过导入配置，自</w:t>
      </w:r>
      <w:r w:rsidR="003C4671">
        <w:rPr>
          <w:rFonts w:hint="eastAsia"/>
          <w:color w:val="4472C4" w:themeColor="accent1"/>
        </w:rPr>
        <w:t>举平台，有个非常大的缺点就是，dsl有少许修改，就会导致系统崩溃。这个部分已经在修改的路上了。</w:t>
      </w:r>
    </w:p>
    <w:p w14:paraId="1313C3E8" w14:textId="054793C7" w:rsidR="00C76767" w:rsidRDefault="00000000">
      <w:bookmarkStart w:id="18" w:name="AEpx-1680428909583"/>
      <w:bookmarkEnd w:id="18"/>
      <w:r>
        <w:t>但越是通用，通常来说复杂程度越高，相对来说学习成本和使用门槛就越高了。或许可以找到一些规模适中的场景做相对垂直的优化会更好一些。</w:t>
      </w:r>
    </w:p>
    <w:p w14:paraId="25FCE1AE" w14:textId="65626C94" w:rsidR="003C4671" w:rsidRPr="003C4671" w:rsidRDefault="003C4671">
      <w:pPr>
        <w:rPr>
          <w:rFonts w:hint="eastAsia"/>
          <w:color w:val="4472C4" w:themeColor="accent1"/>
        </w:rPr>
      </w:pPr>
      <w:r w:rsidRPr="003C4671">
        <w:rPr>
          <w:rFonts w:hint="eastAsia"/>
          <w:color w:val="4472C4" w:themeColor="accent1"/>
        </w:rPr>
        <w:t>是的，一定要找垂直领域进入。</w:t>
      </w:r>
    </w:p>
    <w:p w14:paraId="784F44B7" w14:textId="77777777" w:rsidR="00C76767" w:rsidRDefault="00000000">
      <w:bookmarkStart w:id="19" w:name="ddH8-1680428909585"/>
      <w:bookmarkEnd w:id="19"/>
      <w:r>
        <w:t>对于OA、CRM、WMS等可以实现的低代码平台市面上相对较多，如果我推荐一个的话，</w:t>
      </w:r>
      <w:r>
        <w:lastRenderedPageBreak/>
        <w:t>可是试试目前大火的chatgpt集成？人工智能管理？物联网？</w:t>
      </w:r>
    </w:p>
    <w:p w14:paraId="140C0B7B" w14:textId="0BEC4B8D" w:rsidR="00C76767" w:rsidRDefault="00000000">
      <w:bookmarkStart w:id="20" w:name="w6Co-1680428909587"/>
      <w:bookmarkEnd w:id="20"/>
      <w:r>
        <w:t>chatgpt的话，还能蹭一波热度，做一些推广，哈哈哈</w:t>
      </w:r>
    </w:p>
    <w:p w14:paraId="031B1547" w14:textId="66573C02" w:rsidR="003C4671" w:rsidRDefault="003C4671">
      <w:pPr>
        <w:rPr>
          <w:color w:val="4472C4" w:themeColor="accent1"/>
        </w:rPr>
      </w:pPr>
      <w:r w:rsidRPr="003C4671">
        <w:rPr>
          <w:rFonts w:hint="eastAsia"/>
          <w:color w:val="4472C4" w:themeColor="accent1"/>
        </w:rPr>
        <w:t>chat</w:t>
      </w:r>
      <w:r>
        <w:rPr>
          <w:rFonts w:hint="eastAsia"/>
          <w:color w:val="4472C4" w:themeColor="accent1"/>
        </w:rPr>
        <w:t>gpt后面会集成，等再成熟一下。毕竟现在还不是推广的时候，产品没有完成，过度的推广也没有什么意义。</w:t>
      </w:r>
    </w:p>
    <w:p w14:paraId="3BA60872" w14:textId="60766E20" w:rsidR="003C4671" w:rsidRDefault="003C4671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从3月初写完那篇前端文章，到3月底，各个平台转发，v站发了几个帖子。一个月的</w:t>
      </w:r>
      <w:r w:rsidR="003D16D3">
        <w:rPr>
          <w:rFonts w:hint="eastAsia"/>
          <w:color w:val="4472C4" w:themeColor="accent1"/>
        </w:rPr>
        <w:t>时间，Github大约涨了1</w:t>
      </w:r>
      <w:r w:rsidR="003D16D3">
        <w:rPr>
          <w:color w:val="4472C4" w:themeColor="accent1"/>
        </w:rPr>
        <w:t>.8k</w:t>
      </w:r>
      <w:r w:rsidR="003D16D3">
        <w:rPr>
          <w:rFonts w:hint="eastAsia"/>
          <w:color w:val="4472C4" w:themeColor="accent1"/>
        </w:rPr>
        <w:t>的星。</w:t>
      </w:r>
    </w:p>
    <w:p w14:paraId="53DADC43" w14:textId="7F76788A" w:rsidR="003D16D3" w:rsidRPr="003C4671" w:rsidRDefault="003D16D3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这是对产品推广的初步尝试，后面短时间不再推广了，专心做好产品。相信，只要产品足够好，不愁推广的。</w:t>
      </w:r>
    </w:p>
    <w:p w14:paraId="2D212FD9" w14:textId="3A6BB3D1" w:rsidR="00C76767" w:rsidRDefault="00000000">
      <w:bookmarkStart w:id="21" w:name="7Dvy-1680428909589"/>
      <w:bookmarkEnd w:id="21"/>
      <w:r>
        <w:t>3.2低代码平台的管理平台建议初始化到项目安装，演示中也通过配置和导入，固然可以证明平台的强大，但实际应用场景中其实没有必要，用户的目的并不是想要配置出这个平台。</w:t>
      </w:r>
    </w:p>
    <w:p w14:paraId="50DE2BDF" w14:textId="7CF8D253" w:rsidR="003D16D3" w:rsidRPr="003D16D3" w:rsidRDefault="003D16D3">
      <w:pPr>
        <w:rPr>
          <w:rFonts w:hint="eastAsia"/>
          <w:color w:val="4472C4" w:themeColor="accent1"/>
        </w:rPr>
      </w:pPr>
      <w:r w:rsidRPr="003D16D3">
        <w:rPr>
          <w:rFonts w:hint="eastAsia"/>
          <w:color w:val="4472C4" w:themeColor="accent1"/>
        </w:rPr>
        <w:t>确实没有必要，上面说了，正在改。</w:t>
      </w:r>
    </w:p>
    <w:p w14:paraId="6D355A37" w14:textId="6C8ABB07" w:rsidR="00C76767" w:rsidRDefault="00000000">
      <w:bookmarkStart w:id="22" w:name="zYYX-1680428909591"/>
      <w:bookmarkEnd w:id="22"/>
      <w:r>
        <w:t>3.3做好外部数据的连通，我们做软件平台其实底层就是处理各种各样的数据，然后再上层设计界面来进行人机交互，如果数据仅仅在独立系统中，可以实现的功能就大打折扣了，其实在平台中看到有接口模块是蛮欣喜的，但是发现接口模块是自身生成的接口，并不是和外接通讯的接口。</w:t>
      </w:r>
    </w:p>
    <w:p w14:paraId="2135F887" w14:textId="47AB0A98" w:rsidR="008C345D" w:rsidRDefault="008C345D">
      <w:pPr>
        <w:rPr>
          <w:color w:val="4472C4" w:themeColor="accent1"/>
        </w:rPr>
      </w:pPr>
      <w:r w:rsidRPr="008C345D">
        <w:rPr>
          <w:rFonts w:hint="eastAsia"/>
          <w:color w:val="4472C4" w:themeColor="accent1"/>
        </w:rPr>
        <w:t>近期后端</w:t>
      </w:r>
      <w:r>
        <w:rPr>
          <w:rFonts w:hint="eastAsia"/>
          <w:color w:val="4472C4" w:themeColor="accent1"/>
        </w:rPr>
        <w:t>会做一个很大的重构，基于微服务架构。第三方接口，可以以微服务的形式集成进平台，并且平台提供生成微服务脚手架功能。</w:t>
      </w:r>
    </w:p>
    <w:p w14:paraId="07C23460" w14:textId="73BA57C7" w:rsidR="008C345D" w:rsidRDefault="008C345D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初步想法有这些微服务：</w:t>
      </w:r>
    </w:p>
    <w:p w14:paraId="4EC6616E" w14:textId="16DA21FD" w:rsidR="008C345D" w:rsidRPr="008C345D" w:rsidRDefault="008C345D" w:rsidP="008C345D">
      <w:pPr>
        <w:pStyle w:val="a7"/>
        <w:numPr>
          <w:ilvl w:val="0"/>
          <w:numId w:val="3"/>
        </w:numPr>
        <w:ind w:firstLineChars="0"/>
        <w:rPr>
          <w:color w:val="4472C4" w:themeColor="accent1"/>
        </w:rPr>
      </w:pPr>
      <w:r w:rsidRPr="008C345D">
        <w:rPr>
          <w:rFonts w:hint="eastAsia"/>
          <w:color w:val="4472C4" w:themeColor="accent1"/>
        </w:rPr>
        <w:t>entify</w:t>
      </w:r>
      <w:r w:rsidRPr="008C345D">
        <w:rPr>
          <w:color w:val="4472C4" w:themeColor="accent1"/>
        </w:rPr>
        <w:t xml:space="preserve"> </w:t>
      </w:r>
      <w:r w:rsidRPr="008C345D">
        <w:rPr>
          <w:rFonts w:hint="eastAsia"/>
          <w:color w:val="4472C4" w:themeColor="accent1"/>
        </w:rPr>
        <w:t>，领域模型服务，基于UML类图。一这个为中心，基于领域模型，做一套前后端通用的类型系统，用于各种校验以及脚本、代码的提示等。</w:t>
      </w:r>
    </w:p>
    <w:p w14:paraId="784554FB" w14:textId="0781B6AF" w:rsidR="008C345D" w:rsidRDefault="008C345D" w:rsidP="008C345D">
      <w:pPr>
        <w:pStyle w:val="a7"/>
        <w:numPr>
          <w:ilvl w:val="0"/>
          <w:numId w:val="3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脚本服务，通过在线js脚本，扩展系统。</w:t>
      </w:r>
    </w:p>
    <w:p w14:paraId="164A0236" w14:textId="5E9DEA8F" w:rsidR="00F8094C" w:rsidRDefault="00F8094C" w:rsidP="008C345D">
      <w:pPr>
        <w:pStyle w:val="a7"/>
        <w:numPr>
          <w:ilvl w:val="0"/>
          <w:numId w:val="3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服务编排（逻辑流），通过可视化的形式，把各种微服务编排成新的接口。</w:t>
      </w:r>
    </w:p>
    <w:p w14:paraId="4CEE068C" w14:textId="2EB73A6C" w:rsidR="00F8094C" w:rsidRDefault="00F8094C" w:rsidP="008C345D">
      <w:pPr>
        <w:pStyle w:val="a7"/>
        <w:numPr>
          <w:ilvl w:val="0"/>
          <w:numId w:val="3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订阅服务，订阅的方式发布各种事件</w:t>
      </w:r>
    </w:p>
    <w:p w14:paraId="46492078" w14:textId="442DB986" w:rsidR="00F8094C" w:rsidRDefault="00F8094C" w:rsidP="008C345D">
      <w:pPr>
        <w:pStyle w:val="a7"/>
        <w:numPr>
          <w:ilvl w:val="0"/>
          <w:numId w:val="3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定时任务服务</w:t>
      </w:r>
    </w:p>
    <w:p w14:paraId="29332D43" w14:textId="6B3C45E4" w:rsidR="00F8094C" w:rsidRDefault="00F8094C" w:rsidP="008C345D">
      <w:pPr>
        <w:pStyle w:val="a7"/>
        <w:numPr>
          <w:ilvl w:val="0"/>
          <w:numId w:val="3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工作流服务</w:t>
      </w:r>
    </w:p>
    <w:p w14:paraId="025222C9" w14:textId="1AE90B11" w:rsidR="00F8094C" w:rsidRDefault="00F8094C" w:rsidP="00F8094C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所有微服务对外提供graphql接口，基于fedration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做API网关。最终发布的接口形式：</w:t>
      </w:r>
    </w:p>
    <w:p w14:paraId="795A4129" w14:textId="400E0394" w:rsidR="00F8094C" w:rsidRPr="00F8094C" w:rsidRDefault="00F8094C" w:rsidP="00F8094C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API网关+订阅服务。</w:t>
      </w:r>
    </w:p>
    <w:p w14:paraId="32D2EDA3" w14:textId="77777777" w:rsidR="00C76767" w:rsidRDefault="00000000">
      <w:bookmarkStart w:id="23" w:name="mtRv-1680428909593"/>
      <w:bookmarkEnd w:id="23"/>
      <w:r>
        <w:t>3.4页面配置建议增加组件列表和选择器，当页面布局拖入太多组件后，会给编辑和管理带来困难，尤其还有一些组件编辑状态是透明的，可参考PPT/Axure增加组件选择工具，类似下面的东西</w:t>
      </w:r>
    </w:p>
    <w:p w14:paraId="60F35137" w14:textId="77777777" w:rsidR="00C76767" w:rsidRDefault="00C76767">
      <w:bookmarkStart w:id="24" w:name="oLW6-1680428909595"/>
      <w:bookmarkEnd w:id="24"/>
    </w:p>
    <w:p w14:paraId="717FA45D" w14:textId="3EE89578" w:rsidR="00C76767" w:rsidRDefault="00000000">
      <w:bookmarkStart w:id="25" w:name="M7e5-1680428909617"/>
      <w:bookmarkEnd w:id="25"/>
      <w:r>
        <w:rPr>
          <w:noProof/>
        </w:rPr>
        <w:drawing>
          <wp:inline distT="0" distB="0" distL="0" distR="0" wp14:anchorId="42CC02E7" wp14:editId="27982F49">
            <wp:extent cx="2959100" cy="2405462"/>
            <wp:effectExtent l="0" t="0" r="0" b="0"/>
            <wp:docPr id="3" name="Drawing 2" descr="stickPi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Pictur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F920" w14:textId="138EFFFD" w:rsidR="00E66930" w:rsidRPr="00E66930" w:rsidRDefault="00E66930">
      <w:pPr>
        <w:rPr>
          <w:color w:val="4472C4" w:themeColor="accent1"/>
        </w:rPr>
      </w:pPr>
      <w:r w:rsidRPr="00E66930">
        <w:rPr>
          <w:rFonts w:hint="eastAsia"/>
          <w:color w:val="4472C4" w:themeColor="accent1"/>
        </w:rPr>
        <w:t>这个我记下了，后面有机会就加上，类似功能欢迎发issue，免得我忘了。</w:t>
      </w:r>
    </w:p>
    <w:p w14:paraId="64BE2352" w14:textId="678CF240" w:rsidR="00FE0796" w:rsidRPr="00FE0796" w:rsidRDefault="00FE0796">
      <w:pPr>
        <w:rPr>
          <w:rFonts w:hint="eastAsia"/>
          <w:color w:val="4472C4" w:themeColor="accent1"/>
        </w:rPr>
      </w:pPr>
      <w:r w:rsidRPr="00FE0796">
        <w:rPr>
          <w:rFonts w:hint="eastAsia"/>
          <w:color w:val="4472C4" w:themeColor="accent1"/>
        </w:rPr>
        <w:t>另外，工具条有辅助线</w:t>
      </w:r>
      <w:r w:rsidR="00535189">
        <w:rPr>
          <w:rFonts w:hint="eastAsia"/>
          <w:color w:val="4472C4" w:themeColor="accent1"/>
        </w:rPr>
        <w:t>跟</w:t>
      </w:r>
      <w:r w:rsidRPr="00FE0796">
        <w:rPr>
          <w:rFonts w:hint="eastAsia"/>
          <w:color w:val="4472C4" w:themeColor="accent1"/>
        </w:rPr>
        <w:t>辅助空隙，可以帮助选中组件。</w:t>
      </w:r>
    </w:p>
    <w:p w14:paraId="48D16784" w14:textId="60ED4CC5" w:rsidR="00C76767" w:rsidRDefault="00000000">
      <w:bookmarkStart w:id="26" w:name="39de-1680428909598"/>
      <w:bookmarkEnd w:id="26"/>
      <w:r>
        <w:t>3.5允许用户自定义模板和组件，这有助于用户在自身关心的业务或领域，积累自己的模板，进一步提高效率</w:t>
      </w:r>
    </w:p>
    <w:p w14:paraId="0AA703E0" w14:textId="467657D2" w:rsidR="004B7B5F" w:rsidRPr="004B7B5F" w:rsidRDefault="004B7B5F">
      <w:pPr>
        <w:rPr>
          <w:rFonts w:hint="eastAsia"/>
          <w:color w:val="4472C4" w:themeColor="accent1"/>
        </w:rPr>
      </w:pPr>
      <w:r w:rsidRPr="004B7B5F">
        <w:rPr>
          <w:rFonts w:hint="eastAsia"/>
          <w:color w:val="4472C4" w:themeColor="accent1"/>
        </w:rPr>
        <w:t>这个功能在formily版本就已经实现了，后面会移植到平台新版中来。</w:t>
      </w:r>
    </w:p>
    <w:p w14:paraId="247D03CE" w14:textId="4513F79E" w:rsidR="00C76767" w:rsidRDefault="00000000">
      <w:bookmarkStart w:id="27" w:name="gcjC-1680428909600"/>
      <w:bookmarkEnd w:id="27"/>
      <w:r>
        <w:t>3.6当用户可以自定义组件和模板之后，我们的组件就可以化繁为简了，就像产品常使用</w:t>
      </w:r>
      <w:r>
        <w:lastRenderedPageBreak/>
        <w:t>的Axure，其实用简单的方框、文字、按钮、动态面板就可以实现大多数的功能了。将组件精简，但组件配置和可控性更丰富，或许有利于降低用户门槛和学习成本</w:t>
      </w:r>
    </w:p>
    <w:p w14:paraId="2A0F4A8E" w14:textId="3D7C101F" w:rsidR="004B7B5F" w:rsidRPr="004B7B5F" w:rsidRDefault="004B7B5F">
      <w:pPr>
        <w:rPr>
          <w:rFonts w:hint="eastAsia"/>
          <w:color w:val="4472C4" w:themeColor="accent1"/>
        </w:rPr>
      </w:pPr>
      <w:r w:rsidRPr="004B7B5F">
        <w:rPr>
          <w:color w:val="4472C4" w:themeColor="accent1"/>
        </w:rPr>
        <w:t>F</w:t>
      </w:r>
      <w:r w:rsidRPr="004B7B5F">
        <w:rPr>
          <w:rFonts w:hint="eastAsia"/>
          <w:color w:val="4472C4" w:themeColor="accent1"/>
        </w:rPr>
        <w:t>ormily版中，</w:t>
      </w:r>
      <w:r>
        <w:rPr>
          <w:rFonts w:hint="eastAsia"/>
          <w:color w:val="4472C4" w:themeColor="accent1"/>
        </w:rPr>
        <w:t>用户可以自定义组件，并通过插件的形式热插入组件，也可以自定义组件模板并保存，组件模板可以导入、导出。</w:t>
      </w:r>
      <w:r w:rsidR="0011288F">
        <w:rPr>
          <w:rFonts w:hint="eastAsia"/>
          <w:color w:val="4472C4" w:themeColor="accent1"/>
        </w:rPr>
        <w:t>这个功能后面移植过来，会进一步优化用户体验。</w:t>
      </w:r>
    </w:p>
    <w:p w14:paraId="6B07A8EF" w14:textId="5B8354B8" w:rsidR="00C76767" w:rsidRDefault="00000000">
      <w:bookmarkStart w:id="28" w:name="ihrS-1680428909602"/>
      <w:bookmarkEnd w:id="28"/>
      <w:r>
        <w:t>3.7基于UML的模型设计很好，我在做客户数字化项目的时候，往往都是先分析业务架构，再根据业务设计数据架构(例如哪些数据来自接口、哪些数据来自配置、哪些数据来自交互)，最后再设计界面UI。看到模型设计中有流程设计、模型设计还是很好的。当然在数据处理过程中，还是有很多流程化的东西，尽早将流程引擎接入还是很好的</w:t>
      </w:r>
    </w:p>
    <w:p w14:paraId="5856006B" w14:textId="03B55CB2" w:rsidR="0011288F" w:rsidRPr="0011288F" w:rsidRDefault="0011288F">
      <w:pPr>
        <w:rPr>
          <w:rFonts w:hint="eastAsia"/>
          <w:color w:val="4472C4" w:themeColor="accent1"/>
        </w:rPr>
      </w:pPr>
      <w:r w:rsidRPr="0011288F">
        <w:rPr>
          <w:rFonts w:hint="eastAsia"/>
          <w:color w:val="4472C4" w:themeColor="accent1"/>
        </w:rPr>
        <w:t>是的，上面说了，这方面工作正在做，欢迎继续提宝贵意见。</w:t>
      </w:r>
    </w:p>
    <w:p w14:paraId="1FE8D462" w14:textId="77777777" w:rsidR="00C76767" w:rsidRDefault="00000000">
      <w:bookmarkStart w:id="29" w:name="scHL-1680428909604"/>
      <w:bookmarkEnd w:id="29"/>
      <w:r>
        <w:t>3.8目标用户引申的功能，</w:t>
      </w:r>
    </w:p>
    <w:p w14:paraId="42287B4F" w14:textId="30BBF5B6" w:rsidR="00C76767" w:rsidRDefault="00000000">
      <w:bookmarkStart w:id="30" w:name="Kzpg-1680428909606"/>
      <w:bookmarkEnd w:id="30"/>
      <w:r>
        <w:t>如果目标用户是软件开发团队，我们的平台帮助他们提高定制化交付的效率，那么配置出来的应用应该具备应用导出和私有化部署的能力</w:t>
      </w:r>
    </w:p>
    <w:p w14:paraId="35CE0336" w14:textId="5405A385" w:rsidR="00770175" w:rsidRPr="00770175" w:rsidRDefault="00770175">
      <w:pPr>
        <w:rPr>
          <w:rFonts w:hint="eastAsia"/>
          <w:color w:val="4472C4" w:themeColor="accent1"/>
        </w:rPr>
      </w:pPr>
      <w:r w:rsidRPr="00770175">
        <w:rPr>
          <w:rFonts w:hint="eastAsia"/>
          <w:color w:val="4472C4" w:themeColor="accent1"/>
        </w:rPr>
        <w:t>这个是重点考虑的，</w:t>
      </w:r>
      <w:r w:rsidR="000D2D98">
        <w:rPr>
          <w:rFonts w:hint="eastAsia"/>
          <w:color w:val="4472C4" w:themeColor="accent1"/>
        </w:rPr>
        <w:t>后面会增加静态部署功能，尽量做成可以导出静态部署的代码。</w:t>
      </w:r>
    </w:p>
    <w:p w14:paraId="260F5905" w14:textId="775F0DFD" w:rsidR="00C76767" w:rsidRDefault="00000000">
      <w:bookmarkStart w:id="31" w:name="qaZK-1680428909608"/>
      <w:bookmarkEnd w:id="31"/>
      <w:r>
        <w:t>如果我们的目标用户是，业务企业的IT部门，用于企业新的应用需求配置或流程自动化，那么与其他业务系统的接口就很重要了，比如钉钉上的氚云。</w:t>
      </w:r>
    </w:p>
    <w:p w14:paraId="14A89999" w14:textId="2E579A74" w:rsidR="000D2D98" w:rsidRDefault="000D2D98">
      <w:pPr>
        <w:rPr>
          <w:color w:val="4472C4" w:themeColor="accent1"/>
        </w:rPr>
      </w:pPr>
      <w:r w:rsidRPr="000D2D98">
        <w:rPr>
          <w:rFonts w:hint="eastAsia"/>
          <w:color w:val="4472C4" w:themeColor="accent1"/>
        </w:rPr>
        <w:t>这个没有相关经验，目前没考虑太多</w:t>
      </w:r>
      <w:r>
        <w:rPr>
          <w:rFonts w:hint="eastAsia"/>
          <w:color w:val="4472C4" w:themeColor="accent1"/>
        </w:rPr>
        <w:t>。</w:t>
      </w:r>
    </w:p>
    <w:p w14:paraId="71CD2369" w14:textId="65D47A17" w:rsidR="000D2D98" w:rsidRDefault="000D2D98">
      <w:pPr>
        <w:rPr>
          <w:color w:val="4472C4" w:themeColor="accent1"/>
        </w:rPr>
      </w:pPr>
    </w:p>
    <w:p w14:paraId="235CA371" w14:textId="11591BF0" w:rsidR="000D2D98" w:rsidRPr="000D2D98" w:rsidRDefault="000D2D98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最后，再次感谢您的宝贵意见跟建议。只要有热心的朋友在，就算有再多困难，前行的路上也不会孤单！</w:t>
      </w:r>
    </w:p>
    <w:sectPr w:rsidR="000D2D98" w:rsidRPr="000D2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D7FBA"/>
    <w:multiLevelType w:val="hybridMultilevel"/>
    <w:tmpl w:val="EA60ED20"/>
    <w:lvl w:ilvl="0" w:tplc="2B4ED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5526905">
    <w:abstractNumId w:val="2"/>
    <w:lvlOverride w:ilvl="0">
      <w:startOverride w:val="1"/>
    </w:lvlOverride>
  </w:num>
  <w:num w:numId="2" w16cid:durableId="1097403622">
    <w:abstractNumId w:val="2"/>
    <w:lvlOverride w:ilvl="0">
      <w:startOverride w:val="1"/>
    </w:lvlOverride>
  </w:num>
  <w:num w:numId="3" w16cid:durableId="372387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767"/>
    <w:rsid w:val="000B72F7"/>
    <w:rsid w:val="000D2D98"/>
    <w:rsid w:val="0011288F"/>
    <w:rsid w:val="002756DF"/>
    <w:rsid w:val="003C4671"/>
    <w:rsid w:val="003D16D3"/>
    <w:rsid w:val="004B7B5F"/>
    <w:rsid w:val="00535189"/>
    <w:rsid w:val="00617A9C"/>
    <w:rsid w:val="006D0120"/>
    <w:rsid w:val="00770175"/>
    <w:rsid w:val="008C001C"/>
    <w:rsid w:val="008C345D"/>
    <w:rsid w:val="00905B0F"/>
    <w:rsid w:val="00BC7890"/>
    <w:rsid w:val="00C76767"/>
    <w:rsid w:val="00E66930"/>
    <w:rsid w:val="00F8094C"/>
    <w:rsid w:val="00FE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31CD"/>
  <w15:docId w15:val="{525B7399-138E-4B1A-AD32-26EA8EE0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C34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悠闲的 水</cp:lastModifiedBy>
  <cp:revision>16</cp:revision>
  <dcterms:created xsi:type="dcterms:W3CDTF">2023-04-02T09:56:00Z</dcterms:created>
  <dcterms:modified xsi:type="dcterms:W3CDTF">2023-04-02T10:54:00Z</dcterms:modified>
</cp:coreProperties>
</file>