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C3C6" w14:textId="1436D162" w:rsidR="005316E1" w:rsidRDefault="005316E1" w:rsidP="00DD0697">
      <w:pPr>
        <w:rPr>
          <w:b/>
          <w:bCs/>
          <w:i/>
          <w:iCs/>
          <w:u w:val="single"/>
          <w:lang w:val="en-AU"/>
        </w:rPr>
      </w:pPr>
      <w:r>
        <w:rPr>
          <w:b/>
          <w:bCs/>
          <w:i/>
          <w:iCs/>
          <w:u w:val="single"/>
          <w:lang w:val="en-AU"/>
        </w:rPr>
        <w:t xml:space="preserve">This system should </w:t>
      </w:r>
      <w:r w:rsidR="007B22AC">
        <w:rPr>
          <w:b/>
          <w:bCs/>
          <w:i/>
          <w:iCs/>
          <w:u w:val="single"/>
          <w:lang w:val="en-AU"/>
        </w:rPr>
        <w:t>be accessible on I-pad and mobile app</w:t>
      </w:r>
    </w:p>
    <w:p w14:paraId="7CAA2BF5" w14:textId="4460E07F" w:rsidR="005316E1" w:rsidRDefault="007E51DB" w:rsidP="00DD0697">
      <w:pPr>
        <w:rPr>
          <w:b/>
          <w:bCs/>
          <w:i/>
          <w:iCs/>
          <w:u w:val="single"/>
          <w:lang w:val="en-AU"/>
        </w:rPr>
      </w:pPr>
      <w:r>
        <w:rPr>
          <w:b/>
          <w:bCs/>
          <w:i/>
          <w:iCs/>
          <w:u w:val="single"/>
          <w:lang w:val="en-AU"/>
        </w:rPr>
        <w:t>Spell check of all field names to be done before Go-Live</w:t>
      </w:r>
    </w:p>
    <w:p w14:paraId="35866C24" w14:textId="6820AA69" w:rsidR="00DD0697" w:rsidRDefault="00DD0697" w:rsidP="00DD0697">
      <w:pPr>
        <w:rPr>
          <w:lang w:val="en-AU"/>
        </w:rPr>
      </w:pPr>
      <w:r w:rsidRPr="00406647">
        <w:rPr>
          <w:b/>
          <w:bCs/>
          <w:i/>
          <w:iCs/>
          <w:u w:val="single"/>
          <w:lang w:val="en-AU"/>
        </w:rPr>
        <w:t>Supp</w:t>
      </w:r>
      <w:r w:rsidR="007E51DB">
        <w:rPr>
          <w:b/>
          <w:bCs/>
          <w:i/>
          <w:iCs/>
          <w:u w:val="single"/>
          <w:lang w:val="en-AU"/>
        </w:rPr>
        <w:t>o</w:t>
      </w:r>
      <w:r w:rsidRPr="00406647">
        <w:rPr>
          <w:b/>
          <w:bCs/>
          <w:i/>
          <w:iCs/>
          <w:u w:val="single"/>
          <w:lang w:val="en-AU"/>
        </w:rPr>
        <w:t>rt for the following should not be chargable</w:t>
      </w:r>
      <w:r>
        <w:rPr>
          <w:lang w:val="en-AU"/>
        </w:rPr>
        <w:t>:</w:t>
      </w:r>
    </w:p>
    <w:p w14:paraId="182A68C9" w14:textId="39B75DEF" w:rsidR="00DD0697" w:rsidRDefault="00DD0697" w:rsidP="00DD0697">
      <w:pPr>
        <w:pStyle w:val="ListParagraph"/>
        <w:numPr>
          <w:ilvl w:val="0"/>
          <w:numId w:val="5"/>
        </w:numPr>
        <w:rPr>
          <w:lang w:val="en-AU"/>
        </w:rPr>
      </w:pPr>
      <w:r>
        <w:rPr>
          <w:lang w:val="en-AU"/>
        </w:rPr>
        <w:t>Updation of masters by Copernicus</w:t>
      </w:r>
    </w:p>
    <w:p w14:paraId="7627B6B5" w14:textId="5C1DD4E1" w:rsidR="00140E17" w:rsidRDefault="00140E17" w:rsidP="00DD0697">
      <w:pPr>
        <w:pStyle w:val="ListParagraph"/>
        <w:numPr>
          <w:ilvl w:val="0"/>
          <w:numId w:val="5"/>
        </w:numPr>
        <w:rPr>
          <w:lang w:val="en-AU"/>
        </w:rPr>
      </w:pPr>
      <w:r>
        <w:rPr>
          <w:lang w:val="en-AU"/>
        </w:rPr>
        <w:t>Removal of any control as per Menarini requirement</w:t>
      </w:r>
    </w:p>
    <w:p w14:paraId="1CE1A240" w14:textId="77777777" w:rsidR="004D74FD" w:rsidRDefault="004D74FD" w:rsidP="004D74FD">
      <w:pPr>
        <w:rPr>
          <w:lang w:val="en-AU"/>
        </w:rPr>
      </w:pPr>
    </w:p>
    <w:p w14:paraId="5B931BF2" w14:textId="74300895" w:rsidR="004D74FD" w:rsidRPr="00F41E61" w:rsidRDefault="004D74FD" w:rsidP="004D74FD">
      <w:pPr>
        <w:rPr>
          <w:b/>
          <w:bCs/>
          <w:lang w:val="en-AU"/>
        </w:rPr>
      </w:pPr>
      <w:r w:rsidRPr="00F41E61">
        <w:rPr>
          <w:b/>
          <w:bCs/>
          <w:highlight w:val="yellow"/>
          <w:lang w:val="en-AU"/>
        </w:rPr>
        <w:t>Event Status Nomenclature</w:t>
      </w:r>
    </w:p>
    <w:p w14:paraId="0DCFF085" w14:textId="1C9146D7" w:rsidR="004D74FD" w:rsidRPr="004D74FD" w:rsidRDefault="004D74FD" w:rsidP="004D74FD">
      <w:pPr>
        <w:rPr>
          <w:b/>
          <w:bCs/>
          <w:u w:val="single"/>
          <w:lang w:val="en-AU"/>
        </w:rPr>
      </w:pPr>
      <w:r w:rsidRPr="004D74FD">
        <w:rPr>
          <w:b/>
          <w:bCs/>
          <w:u w:val="single"/>
          <w:lang w:val="en-AU"/>
        </w:rPr>
        <w:t>For events with</w:t>
      </w:r>
      <w:r w:rsidR="00F41E61">
        <w:rPr>
          <w:b/>
          <w:bCs/>
          <w:u w:val="single"/>
          <w:lang w:val="en-AU"/>
        </w:rPr>
        <w:t xml:space="preserve"> </w:t>
      </w:r>
      <w:r w:rsidRPr="004D74FD">
        <w:rPr>
          <w:b/>
          <w:bCs/>
          <w:u w:val="single"/>
          <w:lang w:val="en-AU"/>
        </w:rPr>
        <w:t>Honorarium</w:t>
      </w:r>
    </w:p>
    <w:p w14:paraId="5AEEB2AE" w14:textId="0704D9EE" w:rsidR="004D74FD" w:rsidRPr="004D74FD" w:rsidRDefault="004D74FD" w:rsidP="004D74FD">
      <w:pPr>
        <w:pStyle w:val="ListParagraph"/>
        <w:numPr>
          <w:ilvl w:val="0"/>
          <w:numId w:val="17"/>
        </w:numPr>
        <w:rPr>
          <w:lang w:val="en-AU"/>
        </w:rPr>
      </w:pPr>
      <w:r>
        <w:rPr>
          <w:lang w:val="en-AU"/>
        </w:rPr>
        <w:t xml:space="preserve">Events with advance request – Final pre-event status to show as </w:t>
      </w:r>
      <w:r w:rsidRPr="004D74FD">
        <w:rPr>
          <w:b/>
          <w:bCs/>
          <w:lang w:val="en-AU"/>
        </w:rPr>
        <w:t>Advance approved</w:t>
      </w:r>
    </w:p>
    <w:p w14:paraId="277998EF" w14:textId="3B52F919" w:rsidR="004D74FD" w:rsidRDefault="004D74FD" w:rsidP="004D74FD">
      <w:pPr>
        <w:pStyle w:val="ListParagraph"/>
        <w:numPr>
          <w:ilvl w:val="0"/>
          <w:numId w:val="17"/>
        </w:numPr>
        <w:rPr>
          <w:lang w:val="en-AU"/>
        </w:rPr>
      </w:pPr>
      <w:r>
        <w:rPr>
          <w:lang w:val="en-AU"/>
        </w:rPr>
        <w:t>Events with no advance request – final status to show as</w:t>
      </w:r>
      <w:r w:rsidRPr="004D74FD">
        <w:rPr>
          <w:b/>
          <w:bCs/>
          <w:lang w:val="en-AU"/>
        </w:rPr>
        <w:t xml:space="preserve"> Approved</w:t>
      </w:r>
    </w:p>
    <w:p w14:paraId="77CF709A" w14:textId="19C08D47" w:rsidR="004D74FD" w:rsidRDefault="004D74FD" w:rsidP="004D74FD">
      <w:pPr>
        <w:pStyle w:val="ListParagraph"/>
        <w:numPr>
          <w:ilvl w:val="0"/>
          <w:numId w:val="17"/>
        </w:numPr>
        <w:rPr>
          <w:lang w:val="en-AU"/>
        </w:rPr>
      </w:pPr>
      <w:r>
        <w:rPr>
          <w:lang w:val="en-AU"/>
        </w:rPr>
        <w:t xml:space="preserve">Events whose honorarium is not submitted within 2 working days post event date – Final status to show as </w:t>
      </w:r>
      <w:r w:rsidRPr="004D74FD">
        <w:rPr>
          <w:b/>
          <w:bCs/>
          <w:lang w:val="en-AU"/>
        </w:rPr>
        <w:t>Honorarium pending</w:t>
      </w:r>
    </w:p>
    <w:p w14:paraId="6662AE38" w14:textId="2B68232F" w:rsidR="004D74FD" w:rsidRPr="004D74FD" w:rsidRDefault="004D74FD" w:rsidP="004D74FD">
      <w:pPr>
        <w:pStyle w:val="ListParagraph"/>
        <w:numPr>
          <w:ilvl w:val="0"/>
          <w:numId w:val="17"/>
        </w:numPr>
        <w:rPr>
          <w:lang w:val="en-AU"/>
        </w:rPr>
      </w:pPr>
      <w:r>
        <w:rPr>
          <w:lang w:val="en-AU"/>
        </w:rPr>
        <w:t xml:space="preserve">Once Honorarium details are put in </w:t>
      </w:r>
      <w:r w:rsidR="00F41E61">
        <w:rPr>
          <w:lang w:val="en-AU"/>
        </w:rPr>
        <w:t xml:space="preserve">by </w:t>
      </w:r>
      <w:r>
        <w:rPr>
          <w:lang w:val="en-AU"/>
        </w:rPr>
        <w:t xml:space="preserve">Finance team – </w:t>
      </w:r>
      <w:r w:rsidRPr="004D74FD">
        <w:rPr>
          <w:b/>
          <w:bCs/>
          <w:lang w:val="en-AU"/>
        </w:rPr>
        <w:t>Honorarium approved</w:t>
      </w:r>
    </w:p>
    <w:p w14:paraId="59CDD788" w14:textId="585B4580" w:rsidR="004D74FD" w:rsidRPr="00F41E61" w:rsidRDefault="004D74FD" w:rsidP="004D74FD">
      <w:pPr>
        <w:pStyle w:val="ListParagraph"/>
        <w:numPr>
          <w:ilvl w:val="0"/>
          <w:numId w:val="17"/>
        </w:numPr>
        <w:rPr>
          <w:lang w:val="en-AU"/>
        </w:rPr>
      </w:pPr>
      <w:r w:rsidRPr="004D74FD">
        <w:rPr>
          <w:lang w:val="en-AU"/>
        </w:rPr>
        <w:t xml:space="preserve">Post </w:t>
      </w:r>
      <w:r w:rsidR="00F41E61">
        <w:rPr>
          <w:lang w:val="en-AU"/>
        </w:rPr>
        <w:t>30 days from event date</w:t>
      </w:r>
      <w:r w:rsidRPr="004D74FD">
        <w:rPr>
          <w:lang w:val="en-AU"/>
        </w:rPr>
        <w:t>, if there is any advance taken for the event, then status to change into –</w:t>
      </w:r>
      <w:r>
        <w:rPr>
          <w:b/>
          <w:bCs/>
          <w:lang w:val="en-AU"/>
        </w:rPr>
        <w:t xml:space="preserve"> Settlement pending</w:t>
      </w:r>
    </w:p>
    <w:p w14:paraId="23A090AE" w14:textId="1592FF4C" w:rsidR="00F41E61" w:rsidRPr="00F41E61" w:rsidRDefault="00F41E61" w:rsidP="00F41E61">
      <w:pPr>
        <w:pStyle w:val="ListParagraph"/>
        <w:numPr>
          <w:ilvl w:val="0"/>
          <w:numId w:val="17"/>
        </w:numPr>
        <w:rPr>
          <w:lang w:val="en-AU"/>
        </w:rPr>
      </w:pPr>
      <w:r w:rsidRPr="004D74FD">
        <w:rPr>
          <w:lang w:val="en-AU"/>
        </w:rPr>
        <w:t xml:space="preserve">Post </w:t>
      </w:r>
      <w:r>
        <w:rPr>
          <w:lang w:val="en-AU"/>
        </w:rPr>
        <w:t>30 days from event date</w:t>
      </w:r>
      <w:r w:rsidRPr="004D74FD">
        <w:rPr>
          <w:lang w:val="en-AU"/>
        </w:rPr>
        <w:t xml:space="preserve">, if there is </w:t>
      </w:r>
      <w:r>
        <w:rPr>
          <w:lang w:val="en-AU"/>
        </w:rPr>
        <w:t xml:space="preserve">no </w:t>
      </w:r>
      <w:r w:rsidRPr="004D74FD">
        <w:rPr>
          <w:lang w:val="en-AU"/>
        </w:rPr>
        <w:t>advance taken for the event, then status to change into –</w:t>
      </w:r>
      <w:r>
        <w:rPr>
          <w:b/>
          <w:bCs/>
          <w:lang w:val="en-AU"/>
        </w:rPr>
        <w:t xml:space="preserve"> Closure pending</w:t>
      </w:r>
    </w:p>
    <w:p w14:paraId="152F9EE9" w14:textId="07888412" w:rsidR="004D74FD" w:rsidRPr="00F41E61" w:rsidRDefault="004D74FD" w:rsidP="004D74FD">
      <w:pPr>
        <w:pStyle w:val="ListParagraph"/>
        <w:numPr>
          <w:ilvl w:val="0"/>
          <w:numId w:val="17"/>
        </w:numPr>
        <w:rPr>
          <w:lang w:val="en-AU"/>
        </w:rPr>
      </w:pPr>
      <w:r w:rsidRPr="004D74FD">
        <w:rPr>
          <w:lang w:val="en-AU"/>
        </w:rPr>
        <w:t>Post Settlement</w:t>
      </w:r>
      <w:r w:rsidR="00F41E61">
        <w:rPr>
          <w:lang w:val="en-AU"/>
        </w:rPr>
        <w:t xml:space="preserve"> in case of advance taken</w:t>
      </w:r>
      <w:r w:rsidRPr="004D74FD">
        <w:rPr>
          <w:lang w:val="en-AU"/>
        </w:rPr>
        <w:t>- Final status to show as</w:t>
      </w:r>
      <w:r>
        <w:rPr>
          <w:b/>
          <w:bCs/>
          <w:lang w:val="en-AU"/>
        </w:rPr>
        <w:t xml:space="preserve"> Advance Settled</w:t>
      </w:r>
    </w:p>
    <w:p w14:paraId="6847BECE" w14:textId="1D0A17BD" w:rsidR="00F41E61" w:rsidRPr="004D74FD" w:rsidRDefault="00F41E61" w:rsidP="004D74FD">
      <w:pPr>
        <w:pStyle w:val="ListParagraph"/>
        <w:numPr>
          <w:ilvl w:val="0"/>
          <w:numId w:val="17"/>
        </w:numPr>
        <w:rPr>
          <w:lang w:val="en-AU"/>
        </w:rPr>
      </w:pPr>
      <w:r w:rsidRPr="00F41E61">
        <w:rPr>
          <w:lang w:val="en-AU"/>
        </w:rPr>
        <w:t>Post Closure in case of no advance taken – Final status to show as</w:t>
      </w:r>
      <w:r>
        <w:rPr>
          <w:b/>
          <w:bCs/>
          <w:lang w:val="en-AU"/>
        </w:rPr>
        <w:t xml:space="preserve"> Closure approved</w:t>
      </w:r>
    </w:p>
    <w:p w14:paraId="2EC4FA80" w14:textId="05252B7F" w:rsidR="004D74FD" w:rsidRDefault="004D74FD" w:rsidP="004D74FD">
      <w:pPr>
        <w:ind w:left="360"/>
        <w:rPr>
          <w:b/>
          <w:bCs/>
          <w:u w:val="single"/>
          <w:lang w:val="en-AU"/>
        </w:rPr>
      </w:pPr>
      <w:r w:rsidRPr="004D74FD">
        <w:rPr>
          <w:b/>
          <w:bCs/>
          <w:u w:val="single"/>
          <w:lang w:val="en-AU"/>
        </w:rPr>
        <w:t xml:space="preserve">For events with </w:t>
      </w:r>
      <w:r>
        <w:rPr>
          <w:b/>
          <w:bCs/>
          <w:u w:val="single"/>
          <w:lang w:val="en-AU"/>
        </w:rPr>
        <w:t xml:space="preserve">no </w:t>
      </w:r>
      <w:r w:rsidRPr="004D74FD">
        <w:rPr>
          <w:b/>
          <w:bCs/>
          <w:u w:val="single"/>
          <w:lang w:val="en-AU"/>
        </w:rPr>
        <w:t>Honorarium</w:t>
      </w:r>
    </w:p>
    <w:p w14:paraId="2F8192BD" w14:textId="77777777" w:rsidR="004D74FD" w:rsidRDefault="004D74FD" w:rsidP="004D74FD">
      <w:pPr>
        <w:pStyle w:val="ListParagraph"/>
        <w:numPr>
          <w:ilvl w:val="0"/>
          <w:numId w:val="18"/>
        </w:numPr>
        <w:rPr>
          <w:lang w:val="en-AU"/>
        </w:rPr>
      </w:pPr>
      <w:r>
        <w:rPr>
          <w:lang w:val="en-AU"/>
        </w:rPr>
        <w:t xml:space="preserve">Events with advance request – Final status to show as </w:t>
      </w:r>
      <w:r w:rsidRPr="004D74FD">
        <w:rPr>
          <w:b/>
          <w:bCs/>
          <w:lang w:val="en-AU"/>
        </w:rPr>
        <w:t>Advance approved</w:t>
      </w:r>
    </w:p>
    <w:p w14:paraId="18E7298A" w14:textId="77777777" w:rsidR="004D74FD" w:rsidRDefault="004D74FD" w:rsidP="004D74FD">
      <w:pPr>
        <w:pStyle w:val="ListParagraph"/>
        <w:numPr>
          <w:ilvl w:val="0"/>
          <w:numId w:val="18"/>
        </w:numPr>
        <w:rPr>
          <w:lang w:val="en-AU"/>
        </w:rPr>
      </w:pPr>
      <w:r>
        <w:rPr>
          <w:lang w:val="en-AU"/>
        </w:rPr>
        <w:t>Events with no advance request – final status to show as</w:t>
      </w:r>
      <w:r w:rsidRPr="004D74FD">
        <w:rPr>
          <w:b/>
          <w:bCs/>
          <w:lang w:val="en-AU"/>
        </w:rPr>
        <w:t xml:space="preserve"> Approved</w:t>
      </w:r>
    </w:p>
    <w:p w14:paraId="5AE44F1D" w14:textId="77777777" w:rsidR="00F41E61" w:rsidRPr="00F41E61" w:rsidRDefault="00F41E61" w:rsidP="00F41E61">
      <w:pPr>
        <w:pStyle w:val="ListParagraph"/>
        <w:numPr>
          <w:ilvl w:val="0"/>
          <w:numId w:val="18"/>
        </w:numPr>
        <w:rPr>
          <w:lang w:val="en-AU"/>
        </w:rPr>
      </w:pPr>
      <w:r w:rsidRPr="004D74FD">
        <w:rPr>
          <w:lang w:val="en-AU"/>
        </w:rPr>
        <w:t xml:space="preserve">Post </w:t>
      </w:r>
      <w:r>
        <w:rPr>
          <w:lang w:val="en-AU"/>
        </w:rPr>
        <w:t>30 days from event date</w:t>
      </w:r>
      <w:r w:rsidRPr="004D74FD">
        <w:rPr>
          <w:lang w:val="en-AU"/>
        </w:rPr>
        <w:t>, if there is any advance taken for the event, then status to change into –</w:t>
      </w:r>
      <w:r>
        <w:rPr>
          <w:b/>
          <w:bCs/>
          <w:lang w:val="en-AU"/>
        </w:rPr>
        <w:t xml:space="preserve"> Settlement pending</w:t>
      </w:r>
    </w:p>
    <w:p w14:paraId="03BBEB4C" w14:textId="77777777" w:rsidR="00F41E61" w:rsidRPr="00F41E61" w:rsidRDefault="00F41E61" w:rsidP="00F41E61">
      <w:pPr>
        <w:pStyle w:val="ListParagraph"/>
        <w:numPr>
          <w:ilvl w:val="0"/>
          <w:numId w:val="18"/>
        </w:numPr>
        <w:rPr>
          <w:lang w:val="en-AU"/>
        </w:rPr>
      </w:pPr>
      <w:r w:rsidRPr="004D74FD">
        <w:rPr>
          <w:lang w:val="en-AU"/>
        </w:rPr>
        <w:t xml:space="preserve">Post </w:t>
      </w:r>
      <w:r>
        <w:rPr>
          <w:lang w:val="en-AU"/>
        </w:rPr>
        <w:t>30 days from event date</w:t>
      </w:r>
      <w:r w:rsidRPr="004D74FD">
        <w:rPr>
          <w:lang w:val="en-AU"/>
        </w:rPr>
        <w:t xml:space="preserve">, if there is </w:t>
      </w:r>
      <w:r>
        <w:rPr>
          <w:lang w:val="en-AU"/>
        </w:rPr>
        <w:t xml:space="preserve">no </w:t>
      </w:r>
      <w:r w:rsidRPr="004D74FD">
        <w:rPr>
          <w:lang w:val="en-AU"/>
        </w:rPr>
        <w:t>advance taken for the event, then status to change into –</w:t>
      </w:r>
      <w:r>
        <w:rPr>
          <w:b/>
          <w:bCs/>
          <w:lang w:val="en-AU"/>
        </w:rPr>
        <w:t xml:space="preserve"> Closure pending</w:t>
      </w:r>
    </w:p>
    <w:p w14:paraId="5B3E7B54" w14:textId="77777777" w:rsidR="00F41E61" w:rsidRPr="00F41E61" w:rsidRDefault="00F41E61" w:rsidP="00F41E61">
      <w:pPr>
        <w:pStyle w:val="ListParagraph"/>
        <w:numPr>
          <w:ilvl w:val="0"/>
          <w:numId w:val="18"/>
        </w:numPr>
        <w:rPr>
          <w:lang w:val="en-AU"/>
        </w:rPr>
      </w:pPr>
      <w:r w:rsidRPr="004D74FD">
        <w:rPr>
          <w:lang w:val="en-AU"/>
        </w:rPr>
        <w:t>Post Settlement</w:t>
      </w:r>
      <w:r>
        <w:rPr>
          <w:lang w:val="en-AU"/>
        </w:rPr>
        <w:t xml:space="preserve"> in case of advance taken</w:t>
      </w:r>
      <w:r w:rsidRPr="004D74FD">
        <w:rPr>
          <w:lang w:val="en-AU"/>
        </w:rPr>
        <w:t>- Final status to show as</w:t>
      </w:r>
      <w:r>
        <w:rPr>
          <w:b/>
          <w:bCs/>
          <w:lang w:val="en-AU"/>
        </w:rPr>
        <w:t xml:space="preserve"> Advance Settled</w:t>
      </w:r>
    </w:p>
    <w:p w14:paraId="070E329D" w14:textId="77777777" w:rsidR="00F41E61" w:rsidRPr="004D74FD" w:rsidRDefault="00F41E61" w:rsidP="00F41E61">
      <w:pPr>
        <w:pStyle w:val="ListParagraph"/>
        <w:numPr>
          <w:ilvl w:val="0"/>
          <w:numId w:val="18"/>
        </w:numPr>
        <w:rPr>
          <w:lang w:val="en-AU"/>
        </w:rPr>
      </w:pPr>
      <w:r w:rsidRPr="00F41E61">
        <w:rPr>
          <w:lang w:val="en-AU"/>
        </w:rPr>
        <w:t>Post Closure in case of no advance taken – Final status to show as</w:t>
      </w:r>
      <w:r>
        <w:rPr>
          <w:b/>
          <w:bCs/>
          <w:lang w:val="en-AU"/>
        </w:rPr>
        <w:t xml:space="preserve"> Closure approved</w:t>
      </w:r>
    </w:p>
    <w:p w14:paraId="38600E2E" w14:textId="77777777" w:rsidR="00DD0697" w:rsidRPr="00DD0697" w:rsidRDefault="00DD0697" w:rsidP="00DD0697">
      <w:pPr>
        <w:pStyle w:val="ListParagraph"/>
        <w:rPr>
          <w:lang w:val="en-AU"/>
        </w:rPr>
      </w:pPr>
    </w:p>
    <w:p w14:paraId="7AB9442A" w14:textId="471F629C" w:rsidR="00DD0697" w:rsidRPr="00406647" w:rsidRDefault="00DE5AA3">
      <w:pPr>
        <w:rPr>
          <w:b/>
          <w:bCs/>
          <w:u w:val="single"/>
          <w:lang w:val="en-AU"/>
        </w:rPr>
      </w:pPr>
      <w:r w:rsidRPr="00406647">
        <w:rPr>
          <w:b/>
          <w:bCs/>
          <w:u w:val="single"/>
          <w:lang w:val="en-AU"/>
        </w:rPr>
        <w:t>Notifications:</w:t>
      </w:r>
    </w:p>
    <w:p w14:paraId="793F731F" w14:textId="2184731B" w:rsidR="00DE5AA3" w:rsidRDefault="00DE5AA3" w:rsidP="00DE5AA3">
      <w:pPr>
        <w:pStyle w:val="ListParagraph"/>
        <w:numPr>
          <w:ilvl w:val="0"/>
          <w:numId w:val="6"/>
        </w:numPr>
        <w:rPr>
          <w:lang w:val="en-AU"/>
        </w:rPr>
      </w:pPr>
      <w:r>
        <w:rPr>
          <w:lang w:val="en-AU"/>
        </w:rPr>
        <w:t xml:space="preserve">Immediate email notification to </w:t>
      </w:r>
      <w:r w:rsidR="00406647">
        <w:rPr>
          <w:lang w:val="en-AU"/>
        </w:rPr>
        <w:t>go to the next level of approver</w:t>
      </w:r>
    </w:p>
    <w:p w14:paraId="56D648E0" w14:textId="743778F3" w:rsidR="00406647" w:rsidRDefault="00406647" w:rsidP="00DE5AA3">
      <w:pPr>
        <w:pStyle w:val="ListParagraph"/>
        <w:numPr>
          <w:ilvl w:val="0"/>
          <w:numId w:val="6"/>
        </w:numPr>
        <w:rPr>
          <w:lang w:val="en-AU"/>
        </w:rPr>
      </w:pPr>
      <w:r>
        <w:rPr>
          <w:lang w:val="en-AU"/>
        </w:rPr>
        <w:t xml:space="preserve">If within 1 working day, action is not taken then second reminder to go </w:t>
      </w:r>
    </w:p>
    <w:p w14:paraId="3ABCF590" w14:textId="77777777" w:rsidR="00406647" w:rsidRDefault="00406647" w:rsidP="00DE5AA3">
      <w:pPr>
        <w:pStyle w:val="ListParagraph"/>
        <w:numPr>
          <w:ilvl w:val="0"/>
          <w:numId w:val="6"/>
        </w:numPr>
        <w:rPr>
          <w:lang w:val="en-AU"/>
        </w:rPr>
      </w:pPr>
      <w:r>
        <w:rPr>
          <w:lang w:val="en-AU"/>
        </w:rPr>
        <w:t>If within 2 working days , action is not taken then escalation email to go to reporting manager</w:t>
      </w:r>
    </w:p>
    <w:p w14:paraId="6A571B0C" w14:textId="15E633C5" w:rsidR="00406647" w:rsidRDefault="00406647" w:rsidP="00406647">
      <w:pPr>
        <w:pStyle w:val="ListParagraph"/>
        <w:numPr>
          <w:ilvl w:val="0"/>
          <w:numId w:val="6"/>
        </w:numPr>
        <w:rPr>
          <w:lang w:val="en-AU"/>
        </w:rPr>
      </w:pPr>
      <w:r>
        <w:rPr>
          <w:lang w:val="en-AU"/>
        </w:rPr>
        <w:t xml:space="preserve">If within 3 working days , action is not taken then escalation email to go to </w:t>
      </w:r>
      <w:r w:rsidR="008A778A">
        <w:rPr>
          <w:lang w:val="en-AU"/>
        </w:rPr>
        <w:t>1 up manager</w:t>
      </w:r>
    </w:p>
    <w:p w14:paraId="0E7876B9" w14:textId="77777777" w:rsidR="00406647" w:rsidRDefault="00406647" w:rsidP="00DE5AA3">
      <w:pPr>
        <w:pStyle w:val="ListParagraph"/>
        <w:numPr>
          <w:ilvl w:val="0"/>
          <w:numId w:val="6"/>
        </w:numPr>
        <w:rPr>
          <w:lang w:val="en-AU"/>
        </w:rPr>
      </w:pPr>
      <w:r>
        <w:rPr>
          <w:lang w:val="en-AU"/>
        </w:rPr>
        <w:t xml:space="preserve">In case of rejection or approval, notification to go to initiator </w:t>
      </w:r>
    </w:p>
    <w:p w14:paraId="08D22A07" w14:textId="1DCEDBAF" w:rsidR="00406647" w:rsidRDefault="00406647" w:rsidP="00406647">
      <w:pPr>
        <w:pStyle w:val="ListParagraph"/>
        <w:numPr>
          <w:ilvl w:val="0"/>
          <w:numId w:val="7"/>
        </w:numPr>
        <w:rPr>
          <w:lang w:val="en-AU"/>
        </w:rPr>
      </w:pPr>
      <w:r>
        <w:rPr>
          <w:lang w:val="en-AU"/>
        </w:rPr>
        <w:t>If rejection happens, initiator needs to either cancel it or action upon it</w:t>
      </w:r>
    </w:p>
    <w:p w14:paraId="24B40C33" w14:textId="137406F3" w:rsidR="00406647" w:rsidRDefault="00406647" w:rsidP="00406647">
      <w:pPr>
        <w:pStyle w:val="ListParagraph"/>
        <w:numPr>
          <w:ilvl w:val="0"/>
          <w:numId w:val="7"/>
        </w:numPr>
        <w:rPr>
          <w:lang w:val="en-AU"/>
        </w:rPr>
      </w:pPr>
      <w:r>
        <w:rPr>
          <w:lang w:val="en-AU"/>
        </w:rPr>
        <w:t>If initiator doesn’t action upon 1 working day, notification to go</w:t>
      </w:r>
    </w:p>
    <w:p w14:paraId="2F31F8A6" w14:textId="6F37909A" w:rsidR="00406647" w:rsidRDefault="00406647" w:rsidP="00406647">
      <w:pPr>
        <w:pStyle w:val="ListParagraph"/>
        <w:numPr>
          <w:ilvl w:val="0"/>
          <w:numId w:val="7"/>
        </w:numPr>
        <w:rPr>
          <w:lang w:val="en-AU"/>
        </w:rPr>
      </w:pPr>
      <w:r>
        <w:rPr>
          <w:lang w:val="en-AU"/>
        </w:rPr>
        <w:t>If initiator doesn’t action upon 2 working days, escalation to go to reporting manager</w:t>
      </w:r>
    </w:p>
    <w:p w14:paraId="15786CA2" w14:textId="20D49F07" w:rsidR="00406647" w:rsidRDefault="00406647" w:rsidP="00406647">
      <w:pPr>
        <w:pStyle w:val="ListParagraph"/>
        <w:numPr>
          <w:ilvl w:val="0"/>
          <w:numId w:val="7"/>
        </w:numPr>
        <w:rPr>
          <w:lang w:val="en-AU"/>
        </w:rPr>
      </w:pPr>
      <w:r>
        <w:rPr>
          <w:lang w:val="en-AU"/>
        </w:rPr>
        <w:lastRenderedPageBreak/>
        <w:t xml:space="preserve">If initiator doesn’t action upon 3 working days, escalation to go to </w:t>
      </w:r>
      <w:r w:rsidR="008A778A">
        <w:rPr>
          <w:lang w:val="en-AU"/>
        </w:rPr>
        <w:t>1 up manager</w:t>
      </w:r>
    </w:p>
    <w:p w14:paraId="30058E36" w14:textId="3ACBE5BD" w:rsidR="001A1476" w:rsidRDefault="001A1476" w:rsidP="001A1476">
      <w:pPr>
        <w:rPr>
          <w:lang w:val="en-AU"/>
        </w:rPr>
      </w:pPr>
      <w:r>
        <w:rPr>
          <w:lang w:val="en-AU"/>
        </w:rPr>
        <w:t xml:space="preserve">NOTE: Access to be given to Sales coordinator (SC) to only download and review documents, in case of 1 up manger is Sales </w:t>
      </w:r>
      <w:r w:rsidR="00405EBF">
        <w:rPr>
          <w:lang w:val="en-AU"/>
        </w:rPr>
        <w:t>Head</w:t>
      </w:r>
      <w:r>
        <w:rPr>
          <w:lang w:val="en-AU"/>
        </w:rPr>
        <w:t>. Once initiator submits, email notification goes to SC to open and review</w:t>
      </w:r>
    </w:p>
    <w:p w14:paraId="25AA555F" w14:textId="21F8B25B" w:rsidR="00DD0697" w:rsidRDefault="001A1476">
      <w:pPr>
        <w:rPr>
          <w:lang w:val="en-AU"/>
        </w:rPr>
      </w:pPr>
      <w:r>
        <w:rPr>
          <w:lang w:val="en-AU"/>
        </w:rPr>
        <w:t>Access to be given to Marketing coordinator</w:t>
      </w:r>
      <w:r w:rsidR="00844DEE">
        <w:rPr>
          <w:lang w:val="en-AU"/>
        </w:rPr>
        <w:t xml:space="preserve"> (MC)</w:t>
      </w:r>
      <w:r>
        <w:rPr>
          <w:lang w:val="en-AU"/>
        </w:rPr>
        <w:t xml:space="preserve"> to only download and review documents, in case of reporting manager is Marketing </w:t>
      </w:r>
      <w:r w:rsidR="00405EBF">
        <w:rPr>
          <w:lang w:val="en-AU"/>
        </w:rPr>
        <w:t>Head</w:t>
      </w:r>
      <w:r w:rsidR="00844DEE">
        <w:rPr>
          <w:lang w:val="en-AU"/>
        </w:rPr>
        <w:t>. Once initiator submits, email notification goes to MC to open and review.</w:t>
      </w:r>
    </w:p>
    <w:p w14:paraId="72DC5143" w14:textId="77777777" w:rsidR="00844DEE" w:rsidRDefault="00844DEE">
      <w:pPr>
        <w:rPr>
          <w:lang w:val="en-AU"/>
        </w:rPr>
      </w:pPr>
    </w:p>
    <w:p w14:paraId="32ED6055" w14:textId="03DDA3CB" w:rsidR="00DD0697" w:rsidRPr="00406647" w:rsidRDefault="00406647">
      <w:pPr>
        <w:rPr>
          <w:b/>
          <w:bCs/>
          <w:u w:val="single"/>
          <w:lang w:val="en-AU"/>
        </w:rPr>
      </w:pPr>
      <w:r w:rsidRPr="00406647">
        <w:rPr>
          <w:b/>
          <w:bCs/>
          <w:u w:val="single"/>
          <w:lang w:val="en-AU"/>
        </w:rPr>
        <w:t>Masters</w:t>
      </w:r>
    </w:p>
    <w:p w14:paraId="1694B80D" w14:textId="7EEB28CA" w:rsidR="008B7BA9" w:rsidRDefault="003B13C5">
      <w:pPr>
        <w:rPr>
          <w:lang w:val="en-AU"/>
        </w:rPr>
      </w:pPr>
      <w:r>
        <w:rPr>
          <w:lang w:val="en-AU"/>
        </w:rPr>
        <w:t>Master Initial Upload and update from time to time</w:t>
      </w:r>
      <w:r w:rsidR="00DD0697">
        <w:rPr>
          <w:lang w:val="en-AU"/>
        </w:rPr>
        <w:t xml:space="preserve"> (Once updated by Menarini Admin/Copernicus team shall </w:t>
      </w:r>
      <w:r w:rsidR="00364A05">
        <w:rPr>
          <w:lang w:val="en-AU"/>
        </w:rPr>
        <w:t>be available for selection in drop down)</w:t>
      </w:r>
    </w:p>
    <w:p w14:paraId="7571DB45" w14:textId="2E0869A3" w:rsidR="003B13C5" w:rsidRDefault="003B13C5">
      <w:pPr>
        <w:rPr>
          <w:lang w:val="en-AU"/>
        </w:rPr>
      </w:pPr>
      <w:r>
        <w:rPr>
          <w:lang w:val="en-AU"/>
        </w:rPr>
        <w:t>Initially Masters will be shared by Menarini</w:t>
      </w:r>
      <w:r w:rsidR="001C7CD3">
        <w:rPr>
          <w:lang w:val="en-AU"/>
        </w:rPr>
        <w:t xml:space="preserve"> </w:t>
      </w:r>
      <w:r>
        <w:rPr>
          <w:lang w:val="en-AU"/>
        </w:rPr>
        <w:t xml:space="preserve"> as listed below: (covering fields as mentioned in SOW Ver 1.0)</w:t>
      </w:r>
    </w:p>
    <w:p w14:paraId="68C7297F" w14:textId="20F3351C" w:rsidR="003B13C5" w:rsidRDefault="003B13C5" w:rsidP="003B13C5">
      <w:pPr>
        <w:pStyle w:val="ListParagraph"/>
        <w:numPr>
          <w:ilvl w:val="0"/>
          <w:numId w:val="2"/>
        </w:numPr>
        <w:rPr>
          <w:lang w:val="en-AU"/>
        </w:rPr>
      </w:pPr>
      <w:r>
        <w:rPr>
          <w:lang w:val="en-AU"/>
        </w:rPr>
        <w:t>Speaker – Automatically updated once speaker code is created or existing speaker code is updated</w:t>
      </w:r>
      <w:r w:rsidR="001C7CD3">
        <w:rPr>
          <w:lang w:val="en-AU"/>
        </w:rPr>
        <w:t xml:space="preserve">  (Initial master with minimum required information required for selection will be provided by Menarini but as the speaker is selected, rest of the data points will be entered by compliance in the speaker code creation page for an old speaker)</w:t>
      </w:r>
    </w:p>
    <w:p w14:paraId="2BB56290" w14:textId="4A40AC9E" w:rsidR="003B13C5" w:rsidRDefault="003B13C5" w:rsidP="003B13C5">
      <w:pPr>
        <w:pStyle w:val="ListParagraph"/>
        <w:numPr>
          <w:ilvl w:val="0"/>
          <w:numId w:val="2"/>
        </w:numPr>
        <w:rPr>
          <w:lang w:val="en-AU"/>
        </w:rPr>
      </w:pPr>
      <w:r>
        <w:rPr>
          <w:lang w:val="en-AU"/>
        </w:rPr>
        <w:t>Trainer - Automatically updated once trainer code is created or existing speaker code is updated</w:t>
      </w:r>
      <w:r w:rsidR="001C7CD3">
        <w:rPr>
          <w:lang w:val="en-AU"/>
        </w:rPr>
        <w:t xml:space="preserve"> (Initial master with minimum required information required for selection will be provided by Menarini but as the </w:t>
      </w:r>
      <w:r w:rsidR="00734AC9">
        <w:rPr>
          <w:lang w:val="en-AU"/>
        </w:rPr>
        <w:t>trainer</w:t>
      </w:r>
      <w:r w:rsidR="001C7CD3">
        <w:rPr>
          <w:lang w:val="en-AU"/>
        </w:rPr>
        <w:t xml:space="preserve"> is selected, rest of the data points will be entered by compliance in the </w:t>
      </w:r>
      <w:r w:rsidR="00734AC9">
        <w:rPr>
          <w:lang w:val="en-AU"/>
        </w:rPr>
        <w:t xml:space="preserve">trainer </w:t>
      </w:r>
      <w:r w:rsidR="001C7CD3">
        <w:rPr>
          <w:lang w:val="en-AU"/>
        </w:rPr>
        <w:t xml:space="preserve">code creation page for an old </w:t>
      </w:r>
      <w:r w:rsidR="00734AC9">
        <w:rPr>
          <w:lang w:val="en-AU"/>
        </w:rPr>
        <w:t>trainer</w:t>
      </w:r>
      <w:r w:rsidR="001C7CD3">
        <w:rPr>
          <w:lang w:val="en-AU"/>
        </w:rPr>
        <w:t>)</w:t>
      </w:r>
    </w:p>
    <w:p w14:paraId="75DE9062" w14:textId="24FD4C7D" w:rsidR="003B13C5" w:rsidRDefault="003B13C5" w:rsidP="003B13C5">
      <w:pPr>
        <w:pStyle w:val="ListParagraph"/>
        <w:numPr>
          <w:ilvl w:val="0"/>
          <w:numId w:val="2"/>
        </w:numPr>
        <w:rPr>
          <w:lang w:val="en-AU"/>
        </w:rPr>
      </w:pPr>
      <w:r>
        <w:rPr>
          <w:lang w:val="en-AU"/>
        </w:rPr>
        <w:t xml:space="preserve">Employee – Updated by </w:t>
      </w:r>
      <w:r w:rsidR="00734AC9">
        <w:rPr>
          <w:lang w:val="en-AU"/>
        </w:rPr>
        <w:t>Copernicus within 1 working day ( once intimated by Menarini about the – New joinee, change of designation/reporting manager/designation/function head/vacancy etc.)</w:t>
      </w:r>
    </w:p>
    <w:p w14:paraId="4FB9D9C7" w14:textId="65C67C9B" w:rsidR="003B13C5" w:rsidRDefault="003B13C5" w:rsidP="003B13C5">
      <w:pPr>
        <w:pStyle w:val="ListParagraph"/>
        <w:numPr>
          <w:ilvl w:val="0"/>
          <w:numId w:val="2"/>
        </w:numPr>
        <w:rPr>
          <w:lang w:val="en-AU"/>
        </w:rPr>
      </w:pPr>
      <w:r>
        <w:rPr>
          <w:lang w:val="en-AU"/>
        </w:rPr>
        <w:t xml:space="preserve">Brand Master – Updated by </w:t>
      </w:r>
      <w:r w:rsidR="00970590">
        <w:rPr>
          <w:lang w:val="en-AU"/>
        </w:rPr>
        <w:t>Copernicus</w:t>
      </w:r>
    </w:p>
    <w:p w14:paraId="072BEF3A" w14:textId="419D3DCE" w:rsidR="003B13C5" w:rsidRDefault="003B13C5" w:rsidP="003B13C5">
      <w:pPr>
        <w:pStyle w:val="ListParagraph"/>
        <w:numPr>
          <w:ilvl w:val="0"/>
          <w:numId w:val="2"/>
        </w:numPr>
        <w:rPr>
          <w:lang w:val="en-AU"/>
        </w:rPr>
      </w:pPr>
      <w:r>
        <w:rPr>
          <w:lang w:val="en-AU"/>
        </w:rPr>
        <w:t>Slidekit</w:t>
      </w:r>
      <w:r w:rsidR="00970590">
        <w:rPr>
          <w:lang w:val="en-AU"/>
        </w:rPr>
        <w:t xml:space="preserve"> – Updated by Menarini Admin</w:t>
      </w:r>
      <w:r w:rsidR="00734AC9">
        <w:rPr>
          <w:lang w:val="en-AU"/>
        </w:rPr>
        <w:t xml:space="preserve"> (Once code is expired, cannot be re-used). Text box for 3 data points to be given</w:t>
      </w:r>
    </w:p>
    <w:p w14:paraId="1140EE36" w14:textId="779A172F" w:rsidR="003B13C5" w:rsidRDefault="003B13C5" w:rsidP="003B13C5">
      <w:pPr>
        <w:pStyle w:val="ListParagraph"/>
        <w:numPr>
          <w:ilvl w:val="0"/>
          <w:numId w:val="2"/>
        </w:numPr>
        <w:rPr>
          <w:lang w:val="en-AU"/>
        </w:rPr>
      </w:pPr>
      <w:r>
        <w:rPr>
          <w:lang w:val="en-AU"/>
        </w:rPr>
        <w:t>HCP</w:t>
      </w:r>
      <w:r w:rsidR="00970590">
        <w:rPr>
          <w:lang w:val="en-AU"/>
        </w:rPr>
        <w:t xml:space="preserve"> Master - Updated by Menarini Admin (Any duplication in MIS code should</w:t>
      </w:r>
      <w:r w:rsidR="00734AC9">
        <w:rPr>
          <w:lang w:val="en-AU"/>
        </w:rPr>
        <w:t xml:space="preserve"> throw error</w:t>
      </w:r>
      <w:r w:rsidR="00970590">
        <w:rPr>
          <w:lang w:val="en-AU"/>
        </w:rPr>
        <w:t>)</w:t>
      </w:r>
      <w:r w:rsidR="00734AC9">
        <w:rPr>
          <w:lang w:val="en-AU"/>
        </w:rPr>
        <w:t xml:space="preserve"> (either add option or Excel file upload)</w:t>
      </w:r>
    </w:p>
    <w:p w14:paraId="3F056459" w14:textId="2F524E4A" w:rsidR="003B13C5" w:rsidRDefault="003B13C5" w:rsidP="003B13C5">
      <w:pPr>
        <w:pStyle w:val="ListParagraph"/>
        <w:numPr>
          <w:ilvl w:val="0"/>
          <w:numId w:val="2"/>
        </w:numPr>
        <w:rPr>
          <w:lang w:val="en-AU"/>
        </w:rPr>
      </w:pPr>
      <w:r>
        <w:rPr>
          <w:lang w:val="en-AU"/>
        </w:rPr>
        <w:t>HCP Role</w:t>
      </w:r>
      <w:r w:rsidR="00970590">
        <w:rPr>
          <w:lang w:val="en-AU"/>
        </w:rPr>
        <w:t xml:space="preserve"> - Updated by Copernicus</w:t>
      </w:r>
    </w:p>
    <w:p w14:paraId="72FF035B" w14:textId="30B23DDE" w:rsidR="003B13C5" w:rsidRDefault="003B13C5" w:rsidP="003B13C5">
      <w:pPr>
        <w:pStyle w:val="ListParagraph"/>
        <w:numPr>
          <w:ilvl w:val="0"/>
          <w:numId w:val="2"/>
        </w:numPr>
        <w:rPr>
          <w:lang w:val="en-AU"/>
        </w:rPr>
      </w:pPr>
      <w:r>
        <w:rPr>
          <w:lang w:val="en-AU"/>
        </w:rPr>
        <w:t>FMV</w:t>
      </w:r>
      <w:r w:rsidR="00970590">
        <w:rPr>
          <w:lang w:val="en-AU"/>
        </w:rPr>
        <w:t xml:space="preserve"> - Updated by Copernicus</w:t>
      </w:r>
    </w:p>
    <w:p w14:paraId="13580DCD" w14:textId="673991AD" w:rsidR="003B13C5" w:rsidRDefault="003B13C5" w:rsidP="003B13C5">
      <w:pPr>
        <w:pStyle w:val="ListParagraph"/>
        <w:numPr>
          <w:ilvl w:val="0"/>
          <w:numId w:val="2"/>
        </w:numPr>
        <w:rPr>
          <w:lang w:val="en-AU"/>
        </w:rPr>
      </w:pPr>
      <w:r>
        <w:rPr>
          <w:lang w:val="en-AU"/>
        </w:rPr>
        <w:t>Type of Class III</w:t>
      </w:r>
      <w:r w:rsidR="00970590">
        <w:rPr>
          <w:lang w:val="en-AU"/>
        </w:rPr>
        <w:t xml:space="preserve"> - Updated by Copernicus</w:t>
      </w:r>
    </w:p>
    <w:p w14:paraId="11A5F606" w14:textId="6790F2FF" w:rsidR="003B13C5" w:rsidRDefault="003B13C5" w:rsidP="003B13C5">
      <w:pPr>
        <w:pStyle w:val="ListParagraph"/>
        <w:numPr>
          <w:ilvl w:val="0"/>
          <w:numId w:val="2"/>
        </w:numPr>
        <w:rPr>
          <w:lang w:val="en-AU"/>
        </w:rPr>
      </w:pPr>
      <w:r>
        <w:rPr>
          <w:lang w:val="en-AU"/>
        </w:rPr>
        <w:t>Medical Utility Type</w:t>
      </w:r>
      <w:r w:rsidR="00970590">
        <w:rPr>
          <w:lang w:val="en-AU"/>
        </w:rPr>
        <w:t>- Updated by Copernicus</w:t>
      </w:r>
    </w:p>
    <w:p w14:paraId="700258D2" w14:textId="3A2ABF9A" w:rsidR="003B13C5" w:rsidRDefault="003B13C5" w:rsidP="003B13C5">
      <w:pPr>
        <w:pStyle w:val="ListParagraph"/>
        <w:numPr>
          <w:ilvl w:val="0"/>
          <w:numId w:val="2"/>
        </w:numPr>
        <w:rPr>
          <w:lang w:val="en-AU"/>
        </w:rPr>
      </w:pPr>
      <w:r>
        <w:rPr>
          <w:lang w:val="en-AU"/>
        </w:rPr>
        <w:t>Event Type</w:t>
      </w:r>
      <w:r w:rsidR="00970590">
        <w:rPr>
          <w:lang w:val="en-AU"/>
        </w:rPr>
        <w:t xml:space="preserve"> - Updated by Copernicus</w:t>
      </w:r>
    </w:p>
    <w:p w14:paraId="26608BCC" w14:textId="6A397ACC" w:rsidR="003B13C5" w:rsidRDefault="003B13C5" w:rsidP="003B13C5">
      <w:pPr>
        <w:pStyle w:val="ListParagraph"/>
        <w:numPr>
          <w:ilvl w:val="0"/>
          <w:numId w:val="2"/>
        </w:numPr>
        <w:rPr>
          <w:lang w:val="en-AU"/>
        </w:rPr>
      </w:pPr>
      <w:r>
        <w:rPr>
          <w:lang w:val="en-AU"/>
        </w:rPr>
        <w:t>Venue Selection Criteria</w:t>
      </w:r>
      <w:r w:rsidR="00970590">
        <w:rPr>
          <w:lang w:val="en-AU"/>
        </w:rPr>
        <w:t xml:space="preserve"> - Updated by Copernicus</w:t>
      </w:r>
    </w:p>
    <w:p w14:paraId="3DD31AD0" w14:textId="58DEAF7E" w:rsidR="003B13C5" w:rsidRDefault="003B13C5" w:rsidP="003B13C5">
      <w:pPr>
        <w:pStyle w:val="ListParagraph"/>
        <w:numPr>
          <w:ilvl w:val="0"/>
          <w:numId w:val="2"/>
        </w:numPr>
        <w:rPr>
          <w:lang w:val="en-AU"/>
        </w:rPr>
      </w:pPr>
      <w:r>
        <w:rPr>
          <w:lang w:val="en-AU"/>
        </w:rPr>
        <w:t>Product Name for Hands on/Demo Workshops</w:t>
      </w:r>
      <w:r w:rsidR="00970590">
        <w:rPr>
          <w:lang w:val="en-AU"/>
        </w:rPr>
        <w:t xml:space="preserve"> -</w:t>
      </w:r>
      <w:r w:rsidR="00970590" w:rsidRPr="00970590">
        <w:rPr>
          <w:lang w:val="en-AU"/>
        </w:rPr>
        <w:t xml:space="preserve"> </w:t>
      </w:r>
      <w:r w:rsidR="00970590">
        <w:rPr>
          <w:lang w:val="en-AU"/>
        </w:rPr>
        <w:t>Updated by Copernicus</w:t>
      </w:r>
    </w:p>
    <w:p w14:paraId="27DB09D9" w14:textId="2B105918" w:rsidR="003B13C5" w:rsidRDefault="003B13C5" w:rsidP="003B13C5">
      <w:pPr>
        <w:pStyle w:val="ListParagraph"/>
        <w:numPr>
          <w:ilvl w:val="0"/>
          <w:numId w:val="2"/>
        </w:numPr>
        <w:rPr>
          <w:lang w:val="en-AU"/>
        </w:rPr>
      </w:pPr>
      <w:r>
        <w:rPr>
          <w:lang w:val="en-AU"/>
        </w:rPr>
        <w:t>Class III Limits</w:t>
      </w:r>
      <w:r w:rsidR="00970590">
        <w:rPr>
          <w:lang w:val="en-AU"/>
        </w:rPr>
        <w:t xml:space="preserve"> - Updated by Copernicus</w:t>
      </w:r>
    </w:p>
    <w:p w14:paraId="29FBBA99" w14:textId="23843DFF" w:rsidR="003B13C5" w:rsidRDefault="003B13C5" w:rsidP="003B13C5">
      <w:pPr>
        <w:pStyle w:val="ListParagraph"/>
        <w:numPr>
          <w:ilvl w:val="0"/>
          <w:numId w:val="2"/>
        </w:numPr>
        <w:rPr>
          <w:lang w:val="en-AU"/>
        </w:rPr>
      </w:pPr>
      <w:r>
        <w:rPr>
          <w:lang w:val="en-AU"/>
        </w:rPr>
        <w:t>Legitimate Need and objective Criteria for Medical Utility and HCP as consultants</w:t>
      </w:r>
      <w:r w:rsidR="00970590">
        <w:rPr>
          <w:lang w:val="en-AU"/>
        </w:rPr>
        <w:t>- Updated by Copernicus</w:t>
      </w:r>
    </w:p>
    <w:p w14:paraId="3F374E90" w14:textId="77777777" w:rsidR="00B6318B" w:rsidRPr="00E11409" w:rsidRDefault="00B6318B" w:rsidP="003B13C5">
      <w:pPr>
        <w:ind w:left="360"/>
        <w:rPr>
          <w:b/>
          <w:bCs/>
          <w:u w:val="single"/>
          <w:lang w:val="en-AU"/>
        </w:rPr>
      </w:pPr>
      <w:r w:rsidRPr="00E11409">
        <w:rPr>
          <w:b/>
          <w:bCs/>
          <w:highlight w:val="yellow"/>
          <w:u w:val="single"/>
          <w:lang w:val="en-AU"/>
        </w:rPr>
        <w:t>ATTENDANCE SHEET</w:t>
      </w:r>
    </w:p>
    <w:p w14:paraId="172D89DD" w14:textId="0CB927B8" w:rsidR="003B13C5" w:rsidRDefault="003B13C5" w:rsidP="00B6318B">
      <w:pPr>
        <w:pStyle w:val="ListParagraph"/>
        <w:numPr>
          <w:ilvl w:val="0"/>
          <w:numId w:val="14"/>
        </w:numPr>
        <w:rPr>
          <w:lang w:val="en-AU"/>
        </w:rPr>
      </w:pPr>
      <w:r w:rsidRPr="00B6318B">
        <w:rPr>
          <w:lang w:val="en-AU"/>
        </w:rPr>
        <w:lastRenderedPageBreak/>
        <w:t>Attendance sheet needs to be as per the template shared</w:t>
      </w:r>
    </w:p>
    <w:p w14:paraId="401E923C" w14:textId="1AF9C803" w:rsidR="00B6318B" w:rsidRDefault="00B6318B" w:rsidP="00B6318B">
      <w:pPr>
        <w:pStyle w:val="ListParagraph"/>
        <w:numPr>
          <w:ilvl w:val="0"/>
          <w:numId w:val="14"/>
        </w:numPr>
        <w:rPr>
          <w:lang w:val="en-AU"/>
        </w:rPr>
      </w:pPr>
      <w:r>
        <w:rPr>
          <w:lang w:val="en-AU"/>
        </w:rPr>
        <w:t>Once HCPs are selected from dropdown during pre-event stage , it should get converted into  a PDF document which is downloadable.</w:t>
      </w:r>
    </w:p>
    <w:p w14:paraId="34C01AE7" w14:textId="22224DC1" w:rsidR="00B6318B" w:rsidRDefault="00B6318B" w:rsidP="00B6318B">
      <w:pPr>
        <w:pStyle w:val="ListParagraph"/>
        <w:numPr>
          <w:ilvl w:val="0"/>
          <w:numId w:val="14"/>
        </w:numPr>
        <w:rPr>
          <w:lang w:val="en-AU"/>
        </w:rPr>
      </w:pPr>
      <w:r>
        <w:rPr>
          <w:lang w:val="en-AU"/>
        </w:rPr>
        <w:t xml:space="preserve">If unlisted HCP invited, text box entry for </w:t>
      </w:r>
      <w:r w:rsidR="00E26A8B">
        <w:rPr>
          <w:lang w:val="en-AU"/>
        </w:rPr>
        <w:t>HCP name, speciality drop down and GO/Non-GO selection</w:t>
      </w:r>
      <w:r w:rsidR="00E11409">
        <w:rPr>
          <w:lang w:val="en-AU"/>
        </w:rPr>
        <w:t xml:space="preserve"> that also needs to be part of PDF document.</w:t>
      </w:r>
    </w:p>
    <w:p w14:paraId="79AF181B" w14:textId="01E0F7A8" w:rsidR="00E26A8B" w:rsidRDefault="00B6318B" w:rsidP="00E26A8B">
      <w:pPr>
        <w:pStyle w:val="ListParagraph"/>
        <w:numPr>
          <w:ilvl w:val="0"/>
          <w:numId w:val="14"/>
        </w:numPr>
        <w:rPr>
          <w:lang w:val="en-AU"/>
        </w:rPr>
      </w:pPr>
      <w:r w:rsidRPr="00B6318B">
        <w:rPr>
          <w:lang w:val="en-AU"/>
        </w:rPr>
        <w:t>All attendees to be marked as Yes/No and if any new attendees</w:t>
      </w:r>
      <w:r w:rsidR="00E26A8B">
        <w:rPr>
          <w:lang w:val="en-AU"/>
        </w:rPr>
        <w:t xml:space="preserve"> are there then it is </w:t>
      </w:r>
      <w:r w:rsidRPr="00B6318B">
        <w:rPr>
          <w:lang w:val="en-AU"/>
        </w:rPr>
        <w:t xml:space="preserve">to </w:t>
      </w:r>
      <w:r w:rsidR="00E26A8B">
        <w:rPr>
          <w:lang w:val="en-AU"/>
        </w:rPr>
        <w:t>be either added from MIS or If unlisted HCP attended, text box entry for HCP name, speciality drop down and GO/Non-GO selection to be given.</w:t>
      </w:r>
    </w:p>
    <w:p w14:paraId="715ED292" w14:textId="77777777" w:rsidR="00970590" w:rsidRDefault="00970590" w:rsidP="003B13C5">
      <w:pPr>
        <w:ind w:left="360"/>
        <w:rPr>
          <w:lang w:val="en-AU"/>
        </w:rPr>
      </w:pPr>
    </w:p>
    <w:p w14:paraId="0539BC3A" w14:textId="28E87368" w:rsidR="00723146" w:rsidRPr="00E11409" w:rsidRDefault="00970590" w:rsidP="00723146">
      <w:pPr>
        <w:rPr>
          <w:b/>
          <w:bCs/>
          <w:u w:val="single"/>
          <w:lang w:val="en-AU"/>
        </w:rPr>
      </w:pPr>
      <w:r w:rsidRPr="00E11409">
        <w:rPr>
          <w:b/>
          <w:bCs/>
          <w:highlight w:val="yellow"/>
          <w:u w:val="single"/>
          <w:lang w:val="en-AU"/>
        </w:rPr>
        <w:t>2. Speaker</w:t>
      </w:r>
      <w:r w:rsidR="00723146" w:rsidRPr="00E11409">
        <w:rPr>
          <w:b/>
          <w:bCs/>
          <w:highlight w:val="yellow"/>
          <w:u w:val="single"/>
          <w:lang w:val="en-AU"/>
        </w:rPr>
        <w:t>/Trainer</w:t>
      </w:r>
      <w:r w:rsidRPr="00E11409">
        <w:rPr>
          <w:b/>
          <w:bCs/>
          <w:highlight w:val="yellow"/>
          <w:u w:val="single"/>
          <w:lang w:val="en-AU"/>
        </w:rPr>
        <w:t xml:space="preserve"> Master Creation and Updat</w:t>
      </w:r>
      <w:r w:rsidR="00723146" w:rsidRPr="00E11409">
        <w:rPr>
          <w:b/>
          <w:bCs/>
          <w:highlight w:val="yellow"/>
          <w:u w:val="single"/>
          <w:lang w:val="en-AU"/>
        </w:rPr>
        <w:t>e- (covering details as mentioned in SOW Ver 1.0)</w:t>
      </w:r>
    </w:p>
    <w:p w14:paraId="0ACCD7B7" w14:textId="1C519C1D" w:rsidR="00723146" w:rsidRDefault="00723146" w:rsidP="003B13C5">
      <w:pPr>
        <w:ind w:left="360"/>
        <w:rPr>
          <w:lang w:val="en-AU"/>
        </w:rPr>
      </w:pPr>
      <w:r>
        <w:rPr>
          <w:lang w:val="en-AU"/>
        </w:rPr>
        <w:t>1. Compliance creates speaker</w:t>
      </w:r>
      <w:r w:rsidR="00E11409">
        <w:rPr>
          <w:lang w:val="en-AU"/>
        </w:rPr>
        <w:t>/Trainer</w:t>
      </w:r>
      <w:r>
        <w:rPr>
          <w:lang w:val="en-AU"/>
        </w:rPr>
        <w:t xml:space="preserve"> code by entering all details on the page </w:t>
      </w:r>
    </w:p>
    <w:p w14:paraId="78BF8AC1" w14:textId="40B05BAF" w:rsidR="00723146" w:rsidRDefault="00723146" w:rsidP="003B13C5">
      <w:pPr>
        <w:ind w:left="360"/>
        <w:rPr>
          <w:lang w:val="en-AU"/>
        </w:rPr>
      </w:pPr>
      <w:r>
        <w:rPr>
          <w:lang w:val="en-AU"/>
        </w:rPr>
        <w:t>2. There is an approval flow for the same</w:t>
      </w:r>
    </w:p>
    <w:p w14:paraId="3E3C2E6D" w14:textId="5711CA15" w:rsidR="00723146" w:rsidRDefault="00723146" w:rsidP="003B13C5">
      <w:pPr>
        <w:ind w:left="360"/>
        <w:rPr>
          <w:lang w:val="en-AU"/>
        </w:rPr>
      </w:pPr>
      <w:r>
        <w:rPr>
          <w:lang w:val="en-AU"/>
        </w:rPr>
        <w:t>3. Speaker/Trainer Master can be downloaded by all stakeholders</w:t>
      </w:r>
      <w:r w:rsidR="00E11409">
        <w:rPr>
          <w:lang w:val="en-AU"/>
        </w:rPr>
        <w:t>, its viewable by them on their landing page/Dashboard</w:t>
      </w:r>
    </w:p>
    <w:p w14:paraId="0C412844" w14:textId="09AE8A7C" w:rsidR="00723146" w:rsidRDefault="00723146" w:rsidP="003B13C5">
      <w:pPr>
        <w:ind w:left="360"/>
        <w:rPr>
          <w:lang w:val="en-AU"/>
        </w:rPr>
      </w:pPr>
      <w:r>
        <w:rPr>
          <w:lang w:val="en-AU"/>
        </w:rPr>
        <w:t>4. Speaker details can be updated by compliance and there is an approval flow to it</w:t>
      </w:r>
    </w:p>
    <w:p w14:paraId="0739DB6C" w14:textId="1967E31E" w:rsidR="00723146" w:rsidRDefault="00723146" w:rsidP="003B13C5">
      <w:pPr>
        <w:ind w:left="360"/>
        <w:rPr>
          <w:lang w:val="en-AU"/>
        </w:rPr>
      </w:pPr>
      <w:r>
        <w:rPr>
          <w:lang w:val="en-AU"/>
        </w:rPr>
        <w:t>5. Any speaker/Trainer unapproved/rejected by stakeholders should not be available for selection by initiator</w:t>
      </w:r>
    </w:p>
    <w:p w14:paraId="660CF3E0" w14:textId="7D40728F" w:rsidR="00723146" w:rsidRPr="00406647" w:rsidRDefault="00723146" w:rsidP="00723146">
      <w:pPr>
        <w:rPr>
          <w:b/>
          <w:bCs/>
          <w:u w:val="single"/>
          <w:lang w:val="en-AU"/>
        </w:rPr>
      </w:pPr>
      <w:r w:rsidRPr="00741AD6">
        <w:rPr>
          <w:b/>
          <w:bCs/>
          <w:highlight w:val="yellow"/>
          <w:u w:val="single"/>
          <w:lang w:val="en-AU"/>
        </w:rPr>
        <w:t xml:space="preserve">3. </w:t>
      </w:r>
      <w:r w:rsidR="00364A05" w:rsidRPr="00741AD6">
        <w:rPr>
          <w:b/>
          <w:bCs/>
          <w:highlight w:val="yellow"/>
          <w:u w:val="single"/>
          <w:lang w:val="en-AU"/>
        </w:rPr>
        <w:t>Reports</w:t>
      </w:r>
    </w:p>
    <w:p w14:paraId="0D9AB742" w14:textId="6E03D8D4" w:rsidR="00364A05" w:rsidRDefault="00364A05" w:rsidP="00723146">
      <w:pPr>
        <w:rPr>
          <w:lang w:val="en-AU"/>
        </w:rPr>
      </w:pPr>
      <w:r>
        <w:rPr>
          <w:lang w:val="en-AU"/>
        </w:rPr>
        <w:t xml:space="preserve">1. </w:t>
      </w:r>
      <w:r w:rsidR="00DE5AA3">
        <w:rPr>
          <w:lang w:val="en-AU"/>
        </w:rPr>
        <w:t>All exceptions happening where a file is uploaded by initiator must be converted into a report that can be downloaded by admin and auto generated email to Sales, Marketing and Compliance Heads (It can be termed as Deviation report and its template is covered in scope of work</w:t>
      </w:r>
      <w:r w:rsidR="00E11409">
        <w:rPr>
          <w:lang w:val="en-AU"/>
        </w:rPr>
        <w:t xml:space="preserve">. For eg. If timeline deviation of 7 days is happening, then system should capture </w:t>
      </w:r>
    </w:p>
    <w:p w14:paraId="7676505E" w14:textId="7134DDF2" w:rsidR="00DE5AA3" w:rsidRDefault="00DE5AA3" w:rsidP="00723146">
      <w:pPr>
        <w:rPr>
          <w:lang w:val="en-AU"/>
        </w:rPr>
      </w:pPr>
      <w:r>
        <w:rPr>
          <w:lang w:val="en-AU"/>
        </w:rPr>
        <w:t>2. Autogenerated expense report against each HCP covering the following expense heads (</w:t>
      </w:r>
      <w:r w:rsidRPr="00DE5AA3">
        <w:rPr>
          <w:lang w:val="en-AU"/>
        </w:rPr>
        <w:t xml:space="preserve">honorarium, Travel, </w:t>
      </w:r>
      <w:r>
        <w:rPr>
          <w:lang w:val="en-AU"/>
        </w:rPr>
        <w:t>accommodation, consultant, medical utility</w:t>
      </w:r>
      <w:r w:rsidRPr="00DE5AA3">
        <w:rPr>
          <w:lang w:val="en-AU"/>
        </w:rPr>
        <w:t xml:space="preserve"> and F&amp;B expenses ) generated and circulated on a monthly basis with vendor code</w:t>
      </w:r>
      <w:r w:rsidR="00B72B19">
        <w:rPr>
          <w:lang w:val="en-AU"/>
        </w:rPr>
        <w:t>.</w:t>
      </w:r>
    </w:p>
    <w:p w14:paraId="0A965BA9" w14:textId="0CA3C402" w:rsidR="00DE5AA3" w:rsidRDefault="00DE5AA3" w:rsidP="00723146">
      <w:pPr>
        <w:rPr>
          <w:lang w:val="en-AU"/>
        </w:rPr>
      </w:pPr>
      <w:r>
        <w:rPr>
          <w:lang w:val="en-AU"/>
        </w:rPr>
        <w:t>3. Outstanding events details to be autogenerated and circulated on a weekly basis to Sales, Marketing , Finance and Compliance Heads.</w:t>
      </w:r>
      <w:r w:rsidR="00B72B19">
        <w:rPr>
          <w:lang w:val="en-AU"/>
        </w:rPr>
        <w:t xml:space="preserve"> ( including employees whose names are there in the list)</w:t>
      </w:r>
    </w:p>
    <w:p w14:paraId="3212DEE3" w14:textId="7E7DE12F" w:rsidR="00DE5AA3" w:rsidRDefault="00DE5AA3" w:rsidP="00723146">
      <w:pPr>
        <w:rPr>
          <w:lang w:val="en-AU"/>
        </w:rPr>
      </w:pPr>
      <w:r>
        <w:rPr>
          <w:lang w:val="en-AU"/>
        </w:rPr>
        <w:t xml:space="preserve">4. A cumulative report covering all details of all events </w:t>
      </w:r>
    </w:p>
    <w:p w14:paraId="6FC5F68E" w14:textId="046ADA4C" w:rsidR="00406647" w:rsidRDefault="009C37A9" w:rsidP="00723146">
      <w:pPr>
        <w:rPr>
          <w:lang w:val="en-AU"/>
        </w:rPr>
      </w:pPr>
      <w:r>
        <w:rPr>
          <w:lang w:val="en-AU"/>
        </w:rPr>
        <w:t>5</w:t>
      </w:r>
      <w:r w:rsidR="00406647">
        <w:rPr>
          <w:lang w:val="en-AU"/>
        </w:rPr>
        <w:t>. Closing Loop outstanding report for HCP as consultant events</w:t>
      </w:r>
    </w:p>
    <w:p w14:paraId="014EA773" w14:textId="77777777" w:rsidR="00990503" w:rsidRPr="00741AD6" w:rsidRDefault="00990503" w:rsidP="00723146">
      <w:pPr>
        <w:rPr>
          <w:b/>
          <w:bCs/>
          <w:u w:val="single"/>
          <w:lang w:val="en-AU"/>
        </w:rPr>
      </w:pPr>
    </w:p>
    <w:p w14:paraId="199BC8D9" w14:textId="3B1F313E" w:rsidR="00990503" w:rsidRPr="00741AD6" w:rsidRDefault="00990503" w:rsidP="00723146">
      <w:pPr>
        <w:rPr>
          <w:b/>
          <w:bCs/>
          <w:u w:val="single"/>
          <w:lang w:val="en-AU"/>
        </w:rPr>
      </w:pPr>
      <w:r w:rsidRPr="00741AD6">
        <w:rPr>
          <w:b/>
          <w:bCs/>
          <w:highlight w:val="yellow"/>
          <w:u w:val="single"/>
          <w:lang w:val="en-AU"/>
        </w:rPr>
        <w:t>VACANT EMPLOYEE</w:t>
      </w:r>
    </w:p>
    <w:p w14:paraId="3D678B9D" w14:textId="72E48B9A" w:rsidR="00990503" w:rsidRDefault="008D1D22" w:rsidP="005316E1">
      <w:pPr>
        <w:pStyle w:val="ListParagraph"/>
        <w:numPr>
          <w:ilvl w:val="0"/>
          <w:numId w:val="8"/>
        </w:numPr>
        <w:rPr>
          <w:lang w:val="en-AU"/>
        </w:rPr>
      </w:pPr>
      <w:r>
        <w:rPr>
          <w:lang w:val="en-AU"/>
        </w:rPr>
        <w:t xml:space="preserve">If an employee leaves while his event is in approval stage or may go into rejection stage, then </w:t>
      </w:r>
      <w:r w:rsidR="001C7CD3">
        <w:rPr>
          <w:lang w:val="en-AU"/>
        </w:rPr>
        <w:t xml:space="preserve">the one up manager should be given a </w:t>
      </w:r>
      <w:r w:rsidR="00140E17">
        <w:rPr>
          <w:lang w:val="en-AU"/>
        </w:rPr>
        <w:t>onetime</w:t>
      </w:r>
      <w:r w:rsidR="001C7CD3">
        <w:rPr>
          <w:lang w:val="en-AU"/>
        </w:rPr>
        <w:t xml:space="preserve"> Id and password to update and submit the </w:t>
      </w:r>
      <w:r>
        <w:rPr>
          <w:lang w:val="en-AU"/>
        </w:rPr>
        <w:t xml:space="preserve">documents </w:t>
      </w:r>
      <w:r w:rsidR="001C7CD3">
        <w:rPr>
          <w:lang w:val="en-AU"/>
        </w:rPr>
        <w:t xml:space="preserve">and the same approval process to follow thereafter. The temporary ID and password </w:t>
      </w:r>
      <w:r w:rsidR="001C7CD3">
        <w:rPr>
          <w:lang w:val="en-AU"/>
        </w:rPr>
        <w:lastRenderedPageBreak/>
        <w:t>to remain valid till the event is closed (this is required so that in case of rejection by any stakeholder, corrections can be done).</w:t>
      </w:r>
    </w:p>
    <w:p w14:paraId="004C11D5" w14:textId="6176363A" w:rsidR="008D1D22" w:rsidRDefault="008D1D22" w:rsidP="005316E1">
      <w:pPr>
        <w:pStyle w:val="ListParagraph"/>
        <w:numPr>
          <w:ilvl w:val="0"/>
          <w:numId w:val="8"/>
        </w:numPr>
        <w:rPr>
          <w:lang w:val="en-AU"/>
        </w:rPr>
      </w:pPr>
      <w:r>
        <w:rPr>
          <w:lang w:val="en-AU"/>
        </w:rPr>
        <w:t>For any vacant employee, his/her name should reflect always with vacant in bracket</w:t>
      </w:r>
      <w:r w:rsidR="001C7CD3">
        <w:rPr>
          <w:lang w:val="en-AU"/>
        </w:rPr>
        <w:t xml:space="preserve"> with date when it was changed in system</w:t>
      </w:r>
      <w:r>
        <w:rPr>
          <w:lang w:val="en-AU"/>
        </w:rPr>
        <w:t>. For eg. Sybil (Vacant</w:t>
      </w:r>
      <w:r w:rsidR="001C7CD3">
        <w:rPr>
          <w:lang w:val="en-AU"/>
        </w:rPr>
        <w:t>_22/10/2023</w:t>
      </w:r>
      <w:r>
        <w:rPr>
          <w:lang w:val="en-AU"/>
        </w:rPr>
        <w:t>)</w:t>
      </w:r>
    </w:p>
    <w:p w14:paraId="15D02F0E" w14:textId="23D16EE6" w:rsidR="005F6A9F" w:rsidRDefault="008D1D22" w:rsidP="005F6A9F">
      <w:pPr>
        <w:rPr>
          <w:lang w:val="en-AU"/>
        </w:rPr>
      </w:pPr>
      <w:r w:rsidRPr="00741AD6">
        <w:rPr>
          <w:highlight w:val="yellow"/>
          <w:lang w:val="en-AU"/>
        </w:rPr>
        <w:t>Aggregate Spen</w:t>
      </w:r>
      <w:r w:rsidR="005F6A9F" w:rsidRPr="00741AD6">
        <w:rPr>
          <w:highlight w:val="yellow"/>
          <w:lang w:val="en-AU"/>
        </w:rPr>
        <w:t>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5"/>
        <w:gridCol w:w="1987"/>
      </w:tblGrid>
      <w:tr w:rsidR="005F6A9F" w:rsidRPr="0044396C" w14:paraId="56D87C80" w14:textId="77777777" w:rsidTr="002875DF">
        <w:tc>
          <w:tcPr>
            <w:tcW w:w="3907" w:type="dxa"/>
            <w:shd w:val="clear" w:color="auto" w:fill="BFBFBF"/>
          </w:tcPr>
          <w:p w14:paraId="163C00BB" w14:textId="77777777" w:rsidR="005F6A9F" w:rsidRPr="003A4564" w:rsidRDefault="005F6A9F" w:rsidP="002875DF">
            <w:pPr>
              <w:tabs>
                <w:tab w:val="center" w:pos="4320"/>
                <w:tab w:val="right" w:pos="8640"/>
              </w:tabs>
              <w:jc w:val="center"/>
              <w:rPr>
                <w:rFonts w:ascii="Calibri" w:hAnsi="Calibri" w:cs="Calibri"/>
                <w:b/>
                <w:bCs/>
              </w:rPr>
            </w:pPr>
            <w:r w:rsidRPr="003A4564">
              <w:rPr>
                <w:rFonts w:ascii="Calibri" w:hAnsi="Calibri" w:cs="Calibri"/>
                <w:b/>
                <w:bCs/>
              </w:rPr>
              <w:t>Type of spend</w:t>
            </w:r>
          </w:p>
        </w:tc>
        <w:tc>
          <w:tcPr>
            <w:tcW w:w="1987" w:type="dxa"/>
            <w:shd w:val="clear" w:color="auto" w:fill="BFBFBF"/>
          </w:tcPr>
          <w:p w14:paraId="16F4D403" w14:textId="77777777" w:rsidR="005F6A9F" w:rsidRDefault="005F6A9F" w:rsidP="002875DF">
            <w:pPr>
              <w:tabs>
                <w:tab w:val="center" w:pos="4320"/>
                <w:tab w:val="right" w:pos="8640"/>
              </w:tabs>
              <w:jc w:val="center"/>
              <w:rPr>
                <w:rFonts w:ascii="Calibri" w:hAnsi="Calibri" w:cs="Calibri"/>
                <w:b/>
                <w:bCs/>
              </w:rPr>
            </w:pPr>
            <w:r w:rsidRPr="003A4564">
              <w:rPr>
                <w:rFonts w:ascii="Calibri" w:hAnsi="Calibri" w:cs="Calibri"/>
                <w:b/>
                <w:bCs/>
              </w:rPr>
              <w:t>Aggregate Spend in a year</w:t>
            </w:r>
            <w:r>
              <w:rPr>
                <w:rFonts w:ascii="Calibri" w:hAnsi="Calibri" w:cs="Calibri"/>
                <w:b/>
                <w:bCs/>
              </w:rPr>
              <w:t xml:space="preserve"> (Jan to Dec)</w:t>
            </w:r>
          </w:p>
          <w:p w14:paraId="497634E8" w14:textId="77777777" w:rsidR="005F6A9F" w:rsidRPr="003A4564" w:rsidRDefault="005F6A9F" w:rsidP="002875DF">
            <w:pPr>
              <w:tabs>
                <w:tab w:val="center" w:pos="4320"/>
                <w:tab w:val="right" w:pos="8640"/>
              </w:tabs>
              <w:jc w:val="center"/>
              <w:rPr>
                <w:rFonts w:ascii="Calibri" w:hAnsi="Calibri" w:cs="Calibri"/>
                <w:b/>
                <w:bCs/>
              </w:rPr>
            </w:pPr>
            <w:r w:rsidRPr="003A4564">
              <w:rPr>
                <w:rFonts w:ascii="Calibri" w:hAnsi="Calibri" w:cs="Calibri"/>
                <w:b/>
                <w:bCs/>
              </w:rPr>
              <w:t xml:space="preserve"> </w:t>
            </w:r>
            <w:r>
              <w:rPr>
                <w:rFonts w:ascii="Calibri" w:hAnsi="Calibri" w:cs="Calibri"/>
                <w:b/>
                <w:bCs/>
              </w:rPr>
              <w:t>(Amount in INR)</w:t>
            </w:r>
          </w:p>
        </w:tc>
      </w:tr>
      <w:tr w:rsidR="005F6A9F" w:rsidRPr="0044396C" w14:paraId="6A417EFF" w14:textId="77777777" w:rsidTr="002875DF">
        <w:tc>
          <w:tcPr>
            <w:tcW w:w="3907" w:type="dxa"/>
          </w:tcPr>
          <w:p w14:paraId="4A2D1AA2" w14:textId="086BB775" w:rsidR="005F6A9F" w:rsidRPr="003A4564" w:rsidRDefault="005F6A9F" w:rsidP="002875DF">
            <w:pPr>
              <w:tabs>
                <w:tab w:val="center" w:pos="4320"/>
                <w:tab w:val="right" w:pos="8640"/>
              </w:tabs>
              <w:rPr>
                <w:rFonts w:ascii="Calibri" w:hAnsi="Calibri" w:cs="Calibri"/>
              </w:rPr>
            </w:pPr>
            <w:r w:rsidRPr="003A4564">
              <w:rPr>
                <w:rFonts w:ascii="Calibri" w:hAnsi="Calibri" w:cs="Calibri"/>
              </w:rPr>
              <w:t>Honorarium</w:t>
            </w:r>
            <w:r w:rsidR="002F50BC">
              <w:rPr>
                <w:rFonts w:ascii="Calibri" w:hAnsi="Calibri" w:cs="Calibri"/>
              </w:rPr>
              <w:t xml:space="preserve"> as a Trainer</w:t>
            </w:r>
          </w:p>
        </w:tc>
        <w:tc>
          <w:tcPr>
            <w:tcW w:w="1987" w:type="dxa"/>
          </w:tcPr>
          <w:p w14:paraId="3F63946A" w14:textId="25506842" w:rsidR="005F6A9F" w:rsidRPr="003A4564" w:rsidRDefault="00461B38" w:rsidP="002875DF">
            <w:pPr>
              <w:tabs>
                <w:tab w:val="center" w:pos="4320"/>
                <w:tab w:val="right" w:pos="8640"/>
              </w:tabs>
              <w:rPr>
                <w:rFonts w:ascii="Calibri" w:hAnsi="Calibri" w:cs="Calibri"/>
              </w:rPr>
            </w:pPr>
            <w:r>
              <w:rPr>
                <w:rFonts w:ascii="Calibri" w:hAnsi="Calibri" w:cs="Calibri"/>
              </w:rPr>
              <w:t>12</w:t>
            </w:r>
            <w:r w:rsidR="005F6A9F">
              <w:rPr>
                <w:rFonts w:ascii="Calibri" w:hAnsi="Calibri" w:cs="Calibri"/>
              </w:rPr>
              <w:t>,</w:t>
            </w:r>
            <w:r w:rsidR="005F6A9F" w:rsidRPr="003A4564">
              <w:rPr>
                <w:rFonts w:ascii="Calibri" w:hAnsi="Calibri" w:cs="Calibri"/>
              </w:rPr>
              <w:t>00</w:t>
            </w:r>
            <w:r w:rsidR="005F6A9F">
              <w:rPr>
                <w:rFonts w:ascii="Calibri" w:hAnsi="Calibri" w:cs="Calibri"/>
              </w:rPr>
              <w:t>,</w:t>
            </w:r>
            <w:r w:rsidR="005F6A9F" w:rsidRPr="003A4564">
              <w:rPr>
                <w:rFonts w:ascii="Calibri" w:hAnsi="Calibri" w:cs="Calibri"/>
              </w:rPr>
              <w:t>000</w:t>
            </w:r>
          </w:p>
        </w:tc>
      </w:tr>
      <w:tr w:rsidR="002F50BC" w:rsidRPr="0044396C" w14:paraId="3223FCE0" w14:textId="77777777" w:rsidTr="002875DF">
        <w:tc>
          <w:tcPr>
            <w:tcW w:w="3907" w:type="dxa"/>
          </w:tcPr>
          <w:p w14:paraId="202ECB8A" w14:textId="2C87316D" w:rsidR="002F50BC" w:rsidRPr="003A4564" w:rsidRDefault="002F50BC" w:rsidP="002875DF">
            <w:pPr>
              <w:tabs>
                <w:tab w:val="center" w:pos="4320"/>
                <w:tab w:val="right" w:pos="8640"/>
              </w:tabs>
              <w:rPr>
                <w:rFonts w:ascii="Calibri" w:hAnsi="Calibri" w:cs="Calibri"/>
              </w:rPr>
            </w:pPr>
            <w:r>
              <w:rPr>
                <w:rFonts w:ascii="Calibri" w:hAnsi="Calibri" w:cs="Calibri"/>
              </w:rPr>
              <w:t>Honorarium as a speaker</w:t>
            </w:r>
          </w:p>
        </w:tc>
        <w:tc>
          <w:tcPr>
            <w:tcW w:w="1987" w:type="dxa"/>
          </w:tcPr>
          <w:p w14:paraId="3E432D0C" w14:textId="3C2B817D" w:rsidR="002F50BC" w:rsidRDefault="002F50BC" w:rsidP="002875DF">
            <w:pPr>
              <w:tabs>
                <w:tab w:val="center" w:pos="4320"/>
                <w:tab w:val="right" w:pos="8640"/>
              </w:tabs>
              <w:rPr>
                <w:rFonts w:ascii="Calibri" w:hAnsi="Calibri" w:cs="Calibri"/>
              </w:rPr>
            </w:pPr>
            <w:r>
              <w:rPr>
                <w:rFonts w:ascii="Calibri" w:hAnsi="Calibri" w:cs="Calibri"/>
              </w:rPr>
              <w:t>6,00,000</w:t>
            </w:r>
          </w:p>
        </w:tc>
      </w:tr>
      <w:tr w:rsidR="005F6A9F" w:rsidRPr="0044396C" w14:paraId="4FB7A1C3" w14:textId="77777777" w:rsidTr="002875DF">
        <w:tc>
          <w:tcPr>
            <w:tcW w:w="3907" w:type="dxa"/>
          </w:tcPr>
          <w:p w14:paraId="6DB1EA54" w14:textId="7992F9A9" w:rsidR="005F6A9F" w:rsidRPr="003A4564" w:rsidRDefault="005F6A9F" w:rsidP="002875DF">
            <w:pPr>
              <w:tabs>
                <w:tab w:val="center" w:pos="4320"/>
                <w:tab w:val="right" w:pos="8640"/>
              </w:tabs>
              <w:rPr>
                <w:rFonts w:ascii="Calibri" w:hAnsi="Calibri" w:cs="Calibri"/>
              </w:rPr>
            </w:pPr>
            <w:r w:rsidRPr="003A4564">
              <w:rPr>
                <w:rFonts w:ascii="Calibri" w:hAnsi="Calibri" w:cs="Calibri"/>
              </w:rPr>
              <w:t xml:space="preserve">HCP engaged as a </w:t>
            </w:r>
            <w:r w:rsidR="00461B38">
              <w:rPr>
                <w:rFonts w:ascii="Calibri" w:hAnsi="Calibri" w:cs="Calibri"/>
              </w:rPr>
              <w:t>Trainer/</w:t>
            </w:r>
            <w:r w:rsidRPr="003A4564">
              <w:rPr>
                <w:rFonts w:ascii="Calibri" w:hAnsi="Calibri" w:cs="Calibri"/>
              </w:rPr>
              <w:t xml:space="preserve">speaker/panelist/chairperson/moderator for any meeting (Travel </w:t>
            </w:r>
            <w:r>
              <w:rPr>
                <w:rFonts w:ascii="Calibri" w:hAnsi="Calibri" w:cs="Calibri"/>
              </w:rPr>
              <w:t xml:space="preserve">or </w:t>
            </w:r>
            <w:r w:rsidRPr="003A4564">
              <w:rPr>
                <w:rFonts w:ascii="Calibri" w:hAnsi="Calibri" w:cs="Calibri"/>
              </w:rPr>
              <w:t>accommodation)</w:t>
            </w:r>
            <w:r>
              <w:rPr>
                <w:rFonts w:ascii="Calibri" w:hAnsi="Calibri" w:cs="Calibri"/>
              </w:rPr>
              <w:t xml:space="preserve"> </w:t>
            </w:r>
            <w:r w:rsidRPr="003A4564">
              <w:rPr>
                <w:rFonts w:ascii="Calibri" w:hAnsi="Calibri" w:cs="Calibri"/>
              </w:rPr>
              <w:t>(national)</w:t>
            </w:r>
          </w:p>
        </w:tc>
        <w:tc>
          <w:tcPr>
            <w:tcW w:w="1987" w:type="dxa"/>
          </w:tcPr>
          <w:p w14:paraId="5D7795B8" w14:textId="77777777" w:rsidR="005F6A9F" w:rsidRPr="003A4564" w:rsidRDefault="005F6A9F" w:rsidP="002875DF">
            <w:pPr>
              <w:tabs>
                <w:tab w:val="center" w:pos="4320"/>
                <w:tab w:val="right" w:pos="8640"/>
              </w:tabs>
              <w:rPr>
                <w:rFonts w:ascii="Calibri" w:hAnsi="Calibri" w:cs="Calibri"/>
              </w:rPr>
            </w:pPr>
            <w:r w:rsidRPr="003A4564">
              <w:rPr>
                <w:rFonts w:ascii="Calibri" w:hAnsi="Calibri" w:cs="Calibri"/>
              </w:rPr>
              <w:t>3</w:t>
            </w:r>
            <w:r>
              <w:rPr>
                <w:rFonts w:ascii="Calibri" w:hAnsi="Calibri" w:cs="Calibri"/>
              </w:rPr>
              <w:t>,</w:t>
            </w:r>
            <w:r w:rsidRPr="003A4564">
              <w:rPr>
                <w:rFonts w:ascii="Calibri" w:hAnsi="Calibri" w:cs="Calibri"/>
              </w:rPr>
              <w:t>00</w:t>
            </w:r>
            <w:r>
              <w:rPr>
                <w:rFonts w:ascii="Calibri" w:hAnsi="Calibri" w:cs="Calibri"/>
              </w:rPr>
              <w:t>,</w:t>
            </w:r>
            <w:r w:rsidRPr="003A4564">
              <w:rPr>
                <w:rFonts w:ascii="Calibri" w:hAnsi="Calibri" w:cs="Calibri"/>
              </w:rPr>
              <w:t>000</w:t>
            </w:r>
          </w:p>
        </w:tc>
      </w:tr>
      <w:tr w:rsidR="005F6A9F" w:rsidRPr="0044396C" w14:paraId="74F1DA76" w14:textId="77777777" w:rsidTr="002875DF">
        <w:tc>
          <w:tcPr>
            <w:tcW w:w="3907" w:type="dxa"/>
          </w:tcPr>
          <w:p w14:paraId="52C5A196" w14:textId="77777777" w:rsidR="005F6A9F" w:rsidRDefault="005F6A9F" w:rsidP="002875DF">
            <w:pPr>
              <w:tabs>
                <w:tab w:val="center" w:pos="4320"/>
                <w:tab w:val="right" w:pos="8640"/>
              </w:tabs>
              <w:rPr>
                <w:rFonts w:ascii="Calibri" w:hAnsi="Calibri" w:cs="Calibri"/>
                <w:color w:val="222222"/>
              </w:rPr>
            </w:pPr>
            <w:r w:rsidRPr="0044396C">
              <w:rPr>
                <w:rFonts w:ascii="Calibri" w:hAnsi="Calibri" w:cs="Calibri"/>
                <w:color w:val="222222"/>
              </w:rPr>
              <w:t xml:space="preserve">HCP </w:t>
            </w:r>
            <w:r>
              <w:rPr>
                <w:rFonts w:ascii="Calibri" w:hAnsi="Calibri" w:cs="Calibri"/>
                <w:color w:val="222222"/>
              </w:rPr>
              <w:t>appointed as Consultant</w:t>
            </w:r>
            <w:r w:rsidRPr="0044396C">
              <w:rPr>
                <w:rFonts w:ascii="Calibri" w:hAnsi="Calibri" w:cs="Calibri"/>
                <w:color w:val="222222"/>
              </w:rPr>
              <w:t xml:space="preserve"> (</w:t>
            </w:r>
            <w:r>
              <w:rPr>
                <w:rFonts w:ascii="Calibri" w:hAnsi="Calibri" w:cs="Calibri"/>
                <w:color w:val="222222"/>
              </w:rPr>
              <w:t xml:space="preserve">Travel or Accommodation, Registration + </w:t>
            </w:r>
            <w:r w:rsidRPr="0044396C">
              <w:rPr>
                <w:rFonts w:ascii="Calibri" w:hAnsi="Calibri" w:cs="Calibri"/>
                <w:color w:val="222222"/>
              </w:rPr>
              <w:t>Travel</w:t>
            </w:r>
            <w:r>
              <w:rPr>
                <w:rFonts w:ascii="Calibri" w:hAnsi="Calibri" w:cs="Calibri"/>
                <w:color w:val="222222"/>
              </w:rPr>
              <w:t xml:space="preserve"> or </w:t>
            </w:r>
            <w:r w:rsidRPr="0044396C">
              <w:rPr>
                <w:rFonts w:ascii="Calibri" w:hAnsi="Calibri" w:cs="Calibri"/>
                <w:color w:val="222222"/>
              </w:rPr>
              <w:t xml:space="preserve"> Accommodation)</w:t>
            </w:r>
            <w:r w:rsidRPr="003A4564">
              <w:rPr>
                <w:rFonts w:ascii="Calibri" w:hAnsi="Calibri" w:cs="Calibri"/>
                <w:color w:val="222222"/>
              </w:rPr>
              <w:t xml:space="preserve"> </w:t>
            </w:r>
          </w:p>
          <w:p w14:paraId="02D4D8FA" w14:textId="77777777" w:rsidR="005F6A9F" w:rsidRPr="003A4564" w:rsidRDefault="005F6A9F" w:rsidP="002875DF">
            <w:pPr>
              <w:tabs>
                <w:tab w:val="center" w:pos="4320"/>
                <w:tab w:val="right" w:pos="8640"/>
              </w:tabs>
              <w:rPr>
                <w:rFonts w:ascii="Calibri" w:hAnsi="Calibri" w:cs="Calibri"/>
              </w:rPr>
            </w:pPr>
            <w:r w:rsidRPr="003A4564">
              <w:rPr>
                <w:rFonts w:ascii="Calibri" w:hAnsi="Calibri" w:cs="Calibri"/>
                <w:color w:val="222222"/>
              </w:rPr>
              <w:t>(National</w:t>
            </w:r>
            <w:r>
              <w:rPr>
                <w:rFonts w:ascii="Calibri" w:hAnsi="Calibri" w:cs="Calibri"/>
                <w:color w:val="222222"/>
              </w:rPr>
              <w:t xml:space="preserve"> / I</w:t>
            </w:r>
            <w:r w:rsidRPr="003A4564">
              <w:rPr>
                <w:rFonts w:ascii="Calibri" w:hAnsi="Calibri" w:cs="Calibri"/>
                <w:color w:val="222222"/>
              </w:rPr>
              <w:t>nternational)</w:t>
            </w:r>
          </w:p>
        </w:tc>
        <w:tc>
          <w:tcPr>
            <w:tcW w:w="1987" w:type="dxa"/>
          </w:tcPr>
          <w:p w14:paraId="3A94AE5C" w14:textId="77777777" w:rsidR="005F6A9F" w:rsidRPr="003A4564" w:rsidRDefault="005F6A9F" w:rsidP="002875DF">
            <w:pPr>
              <w:tabs>
                <w:tab w:val="center" w:pos="4320"/>
                <w:tab w:val="right" w:pos="8640"/>
              </w:tabs>
              <w:rPr>
                <w:rFonts w:ascii="Calibri" w:hAnsi="Calibri" w:cs="Calibri"/>
              </w:rPr>
            </w:pPr>
            <w:r w:rsidRPr="003A4564">
              <w:rPr>
                <w:rFonts w:ascii="Calibri" w:hAnsi="Calibri" w:cs="Calibri"/>
              </w:rPr>
              <w:t>5</w:t>
            </w:r>
            <w:r>
              <w:rPr>
                <w:rFonts w:ascii="Calibri" w:hAnsi="Calibri" w:cs="Calibri"/>
              </w:rPr>
              <w:t>,</w:t>
            </w:r>
            <w:r w:rsidRPr="003A4564">
              <w:rPr>
                <w:rFonts w:ascii="Calibri" w:hAnsi="Calibri" w:cs="Calibri"/>
              </w:rPr>
              <w:t>00</w:t>
            </w:r>
            <w:r>
              <w:rPr>
                <w:rFonts w:ascii="Calibri" w:hAnsi="Calibri" w:cs="Calibri"/>
              </w:rPr>
              <w:t>,</w:t>
            </w:r>
            <w:r w:rsidRPr="003A4564">
              <w:rPr>
                <w:rFonts w:ascii="Calibri" w:hAnsi="Calibri" w:cs="Calibri"/>
              </w:rPr>
              <w:t>000</w:t>
            </w:r>
          </w:p>
        </w:tc>
      </w:tr>
      <w:tr w:rsidR="005F6A9F" w:rsidRPr="007127B6" w14:paraId="3A14B188" w14:textId="77777777" w:rsidTr="002875DF">
        <w:tc>
          <w:tcPr>
            <w:tcW w:w="3907" w:type="dxa"/>
          </w:tcPr>
          <w:p w14:paraId="7D56C5F1" w14:textId="77777777" w:rsidR="005F6A9F" w:rsidRPr="003A4564" w:rsidRDefault="005F6A9F" w:rsidP="002875DF">
            <w:pPr>
              <w:tabs>
                <w:tab w:val="center" w:pos="4320"/>
                <w:tab w:val="right" w:pos="8640"/>
              </w:tabs>
              <w:rPr>
                <w:rFonts w:ascii="Calibri" w:hAnsi="Calibri" w:cs="Calibri"/>
              </w:rPr>
            </w:pPr>
            <w:r w:rsidRPr="003A4564">
              <w:rPr>
                <w:rFonts w:ascii="Calibri" w:hAnsi="Calibri" w:cs="Calibri"/>
              </w:rPr>
              <w:t xml:space="preserve">Medical Utility </w:t>
            </w:r>
          </w:p>
        </w:tc>
        <w:tc>
          <w:tcPr>
            <w:tcW w:w="1987" w:type="dxa"/>
          </w:tcPr>
          <w:p w14:paraId="04F4B01B" w14:textId="77777777" w:rsidR="005F6A9F" w:rsidRPr="003A4564" w:rsidRDefault="005F6A9F" w:rsidP="002875DF">
            <w:pPr>
              <w:tabs>
                <w:tab w:val="center" w:pos="4320"/>
                <w:tab w:val="right" w:pos="8640"/>
              </w:tabs>
              <w:rPr>
                <w:rFonts w:ascii="Calibri" w:hAnsi="Calibri" w:cs="Calibri"/>
              </w:rPr>
            </w:pPr>
            <w:r w:rsidRPr="003A4564">
              <w:rPr>
                <w:rFonts w:ascii="Calibri" w:hAnsi="Calibri" w:cs="Calibri"/>
              </w:rPr>
              <w:t>1</w:t>
            </w:r>
            <w:r>
              <w:rPr>
                <w:rFonts w:ascii="Calibri" w:hAnsi="Calibri" w:cs="Calibri"/>
              </w:rPr>
              <w:t>,</w:t>
            </w:r>
            <w:r w:rsidRPr="003A4564">
              <w:rPr>
                <w:rFonts w:ascii="Calibri" w:hAnsi="Calibri" w:cs="Calibri"/>
              </w:rPr>
              <w:t>00</w:t>
            </w:r>
            <w:r>
              <w:rPr>
                <w:rFonts w:ascii="Calibri" w:hAnsi="Calibri" w:cs="Calibri"/>
              </w:rPr>
              <w:t>,</w:t>
            </w:r>
            <w:r w:rsidRPr="003A4564">
              <w:rPr>
                <w:rFonts w:ascii="Calibri" w:hAnsi="Calibri" w:cs="Calibri"/>
              </w:rPr>
              <w:t>000</w:t>
            </w:r>
          </w:p>
        </w:tc>
      </w:tr>
    </w:tbl>
    <w:p w14:paraId="16F28426" w14:textId="77777777" w:rsidR="006D6B35" w:rsidRDefault="006D6B35" w:rsidP="006D6B35">
      <w:pPr>
        <w:ind w:left="360"/>
        <w:rPr>
          <w:b/>
          <w:bCs/>
          <w:u w:val="single"/>
          <w:lang w:val="en-AU"/>
        </w:rPr>
      </w:pPr>
    </w:p>
    <w:p w14:paraId="76330071" w14:textId="77777777" w:rsidR="006D6B35" w:rsidRPr="005F6A9F" w:rsidRDefault="006D6B35" w:rsidP="006D6B35">
      <w:pPr>
        <w:rPr>
          <w:rFonts w:ascii="Calibri" w:hAnsi="Calibri" w:cs="Calibri"/>
        </w:rPr>
      </w:pPr>
      <w:r w:rsidRPr="005F6A9F">
        <w:rPr>
          <w:rFonts w:ascii="Calibri" w:hAnsi="Calibri" w:cs="Calibri"/>
        </w:rPr>
        <w:t>NOTE:</w:t>
      </w:r>
    </w:p>
    <w:p w14:paraId="1DA4F879" w14:textId="77777777" w:rsidR="006D6B35" w:rsidRPr="005F6A9F" w:rsidRDefault="006D6B35" w:rsidP="006D6B35">
      <w:pPr>
        <w:pStyle w:val="ListParagraph"/>
        <w:numPr>
          <w:ilvl w:val="0"/>
          <w:numId w:val="10"/>
        </w:numPr>
        <w:rPr>
          <w:rFonts w:ascii="Calibri" w:hAnsi="Calibri" w:cs="Calibri"/>
        </w:rPr>
      </w:pPr>
      <w:r w:rsidRPr="005F6A9F">
        <w:rPr>
          <w:rFonts w:ascii="Calibri" w:hAnsi="Calibri" w:cs="Calibri"/>
        </w:rPr>
        <w:t xml:space="preserve"> Aggregate spend is not applicable for </w:t>
      </w:r>
      <w:r>
        <w:rPr>
          <w:rFonts w:ascii="Calibri" w:hAnsi="Calibri" w:cs="Calibri"/>
        </w:rPr>
        <w:t>HCPs other than country India (Therefore for speaker and trainer code creation, country selection is mandatory</w:t>
      </w:r>
    </w:p>
    <w:p w14:paraId="381419EA" w14:textId="49B91E61" w:rsidR="006D6B35" w:rsidRPr="006D6B35" w:rsidRDefault="006D6B35" w:rsidP="006D6B35">
      <w:pPr>
        <w:pStyle w:val="ListParagraph"/>
        <w:numPr>
          <w:ilvl w:val="0"/>
          <w:numId w:val="10"/>
        </w:numPr>
        <w:rPr>
          <w:lang w:val="en-AU"/>
        </w:rPr>
      </w:pPr>
      <w:r>
        <w:rPr>
          <w:lang w:val="en-AU"/>
        </w:rPr>
        <w:t>If this limit is crossing for any Indian HCP, then system should prompt for an exceptional doc upload</w:t>
      </w:r>
    </w:p>
    <w:p w14:paraId="69788F6C" w14:textId="77777777" w:rsidR="006D6B35" w:rsidRPr="006D6B35" w:rsidRDefault="006D6B35" w:rsidP="006D6B35">
      <w:pPr>
        <w:rPr>
          <w:lang w:val="en-AU"/>
        </w:rPr>
      </w:pPr>
    </w:p>
    <w:p w14:paraId="40AC3D73" w14:textId="20DE7DEB" w:rsidR="006D6B35" w:rsidRPr="00741AD6" w:rsidRDefault="006D6B35" w:rsidP="006D6B35">
      <w:pPr>
        <w:rPr>
          <w:b/>
          <w:bCs/>
          <w:u w:val="single"/>
          <w:lang w:val="en-AU"/>
        </w:rPr>
      </w:pPr>
      <w:r w:rsidRPr="00741AD6">
        <w:rPr>
          <w:b/>
          <w:bCs/>
          <w:highlight w:val="yellow"/>
          <w:u w:val="single"/>
          <w:lang w:val="en-AU"/>
        </w:rPr>
        <w:t>Controls</w:t>
      </w:r>
    </w:p>
    <w:p w14:paraId="16202E71" w14:textId="34E1EA94" w:rsidR="005F6A9F" w:rsidRDefault="006D6B35" w:rsidP="006D6B35">
      <w:pPr>
        <w:pStyle w:val="ListParagraph"/>
        <w:numPr>
          <w:ilvl w:val="0"/>
          <w:numId w:val="13"/>
        </w:numPr>
        <w:rPr>
          <w:lang w:val="en-AU"/>
        </w:rPr>
      </w:pPr>
      <w:r w:rsidRPr="006D6B35">
        <w:rPr>
          <w:lang w:val="en-AU"/>
        </w:rPr>
        <w:t>All events to be raised before 7 days from the event date</w:t>
      </w:r>
      <w:r w:rsidR="00F355CA">
        <w:rPr>
          <w:lang w:val="en-AU"/>
        </w:rPr>
        <w:t>- I</w:t>
      </w:r>
      <w:r w:rsidR="00B300CE">
        <w:rPr>
          <w:lang w:val="en-AU"/>
        </w:rPr>
        <w:t xml:space="preserve">t’s a </w:t>
      </w:r>
      <w:r w:rsidR="00F355CA" w:rsidRPr="00293EBC">
        <w:rPr>
          <w:u w:val="single"/>
          <w:lang w:val="en-AU"/>
        </w:rPr>
        <w:t>deviation</w:t>
      </w:r>
      <w:r w:rsidR="00F355CA">
        <w:rPr>
          <w:lang w:val="en-AU"/>
        </w:rPr>
        <w:t xml:space="preserve">, then system should prompt for an </w:t>
      </w:r>
      <w:r w:rsidR="00370788">
        <w:rPr>
          <w:lang w:val="en-AU"/>
        </w:rPr>
        <w:t>“</w:t>
      </w:r>
      <w:r w:rsidR="00F355CA">
        <w:rPr>
          <w:lang w:val="en-AU"/>
        </w:rPr>
        <w:t xml:space="preserve">exceptional </w:t>
      </w:r>
      <w:r w:rsidR="00370788">
        <w:rPr>
          <w:lang w:val="en-AU"/>
        </w:rPr>
        <w:t xml:space="preserve">approval from manager” </w:t>
      </w:r>
      <w:r w:rsidR="00F355CA">
        <w:rPr>
          <w:lang w:val="en-AU"/>
        </w:rPr>
        <w:t>upload</w:t>
      </w:r>
      <w:r w:rsidR="00293EBC">
        <w:rPr>
          <w:lang w:val="en-AU"/>
        </w:rPr>
        <w:t xml:space="preserve"> and post upload it should allow initiator to raise the event</w:t>
      </w:r>
      <w:r w:rsidR="00137F5F">
        <w:rPr>
          <w:lang w:val="en-AU"/>
        </w:rPr>
        <w:t>. Also in parallel, deviation approval to go to</w:t>
      </w:r>
      <w:r w:rsidR="00844DEE">
        <w:rPr>
          <w:lang w:val="en-AU"/>
        </w:rPr>
        <w:t xml:space="preserve"> Sales </w:t>
      </w:r>
      <w:r w:rsidR="00405EBF">
        <w:rPr>
          <w:lang w:val="en-AU"/>
        </w:rPr>
        <w:t>Head</w:t>
      </w:r>
      <w:r w:rsidR="00844DEE">
        <w:rPr>
          <w:lang w:val="en-AU"/>
        </w:rPr>
        <w:t>/Marketing/Medical Head</w:t>
      </w:r>
      <w:r w:rsidR="00405EBF">
        <w:rPr>
          <w:lang w:val="en-AU"/>
        </w:rPr>
        <w:t xml:space="preserve"> (upload NA in case of class III events)</w:t>
      </w:r>
    </w:p>
    <w:p w14:paraId="6BB10627" w14:textId="0B2A5BDF" w:rsidR="006D6B35" w:rsidRDefault="00293EBC" w:rsidP="006D6B35">
      <w:pPr>
        <w:pStyle w:val="ListParagraph"/>
        <w:numPr>
          <w:ilvl w:val="0"/>
          <w:numId w:val="13"/>
        </w:numPr>
        <w:rPr>
          <w:lang w:val="en-AU"/>
        </w:rPr>
      </w:pPr>
      <w:r>
        <w:rPr>
          <w:lang w:val="en-AU"/>
        </w:rPr>
        <w:t>If a</w:t>
      </w:r>
      <w:r w:rsidR="006D6B35" w:rsidRPr="006D6B35">
        <w:rPr>
          <w:lang w:val="en-AU"/>
        </w:rPr>
        <w:t xml:space="preserve">ny event is outstanding with </w:t>
      </w:r>
      <w:r w:rsidR="00F355CA" w:rsidRPr="006D6B35">
        <w:rPr>
          <w:lang w:val="en-AU"/>
        </w:rPr>
        <w:t>initiator</w:t>
      </w:r>
      <w:r w:rsidR="006D6B35" w:rsidRPr="006D6B35">
        <w:rPr>
          <w:lang w:val="en-AU"/>
        </w:rPr>
        <w:t xml:space="preserve"> for more than 30 days</w:t>
      </w:r>
      <w:r>
        <w:rPr>
          <w:lang w:val="en-AU"/>
        </w:rPr>
        <w:t xml:space="preserve"> and he/she tries to raise a new event, then it’s a deviation, then system should prompt for an </w:t>
      </w:r>
      <w:r w:rsidR="00B300CE">
        <w:rPr>
          <w:lang w:val="en-AU"/>
        </w:rPr>
        <w:t xml:space="preserve">“exceptional approval from manager” </w:t>
      </w:r>
      <w:r>
        <w:rPr>
          <w:lang w:val="en-AU"/>
        </w:rPr>
        <w:t>upload and post upload it should allow initiator to raise the event</w:t>
      </w:r>
      <w:r w:rsidR="00137F5F">
        <w:rPr>
          <w:lang w:val="en-AU"/>
        </w:rPr>
        <w:t>.</w:t>
      </w:r>
      <w:r w:rsidR="00137F5F" w:rsidRPr="00137F5F">
        <w:rPr>
          <w:lang w:val="en-AU"/>
        </w:rPr>
        <w:t xml:space="preserve"> </w:t>
      </w:r>
      <w:r w:rsidR="00844DEE">
        <w:rPr>
          <w:lang w:val="en-AU"/>
        </w:rPr>
        <w:t xml:space="preserve">Also in parallel, deviation approval to go to Sales </w:t>
      </w:r>
      <w:r w:rsidR="00405EBF">
        <w:rPr>
          <w:lang w:val="en-AU"/>
        </w:rPr>
        <w:t>Head</w:t>
      </w:r>
      <w:r w:rsidR="00844DEE">
        <w:rPr>
          <w:lang w:val="en-AU"/>
        </w:rPr>
        <w:t>/Marketing/Medical Head</w:t>
      </w:r>
      <w:r w:rsidR="00405EBF">
        <w:rPr>
          <w:lang w:val="en-AU"/>
        </w:rPr>
        <w:t xml:space="preserve"> (upload NA in case of class III events)</w:t>
      </w:r>
    </w:p>
    <w:p w14:paraId="60DB0001" w14:textId="458104CD" w:rsidR="00F355CA" w:rsidRDefault="00F355CA" w:rsidP="00D2620F">
      <w:pPr>
        <w:pStyle w:val="ListParagraph"/>
        <w:numPr>
          <w:ilvl w:val="0"/>
          <w:numId w:val="13"/>
        </w:numPr>
        <w:rPr>
          <w:lang w:val="en-AU"/>
        </w:rPr>
      </w:pPr>
      <w:r w:rsidRPr="00F355CA">
        <w:rPr>
          <w:lang w:val="en-AU"/>
        </w:rPr>
        <w:lastRenderedPageBreak/>
        <w:t xml:space="preserve">If food and beverages expense exceeds 1500/- for Class I and 2250/- for Class II/IV excluding taxes at pre-event and post event- </w:t>
      </w:r>
      <w:r w:rsidR="00D2620F">
        <w:rPr>
          <w:lang w:val="en-AU"/>
        </w:rPr>
        <w:t xml:space="preserve">- If any deviation happen, then system should prompt for an </w:t>
      </w:r>
      <w:r w:rsidR="00B300CE">
        <w:rPr>
          <w:lang w:val="en-AU"/>
        </w:rPr>
        <w:t>“exceptional approval from manager”</w:t>
      </w:r>
      <w:r w:rsidR="00D2620F">
        <w:rPr>
          <w:lang w:val="en-AU"/>
        </w:rPr>
        <w:t xml:space="preserve"> upload</w:t>
      </w:r>
      <w:r w:rsidR="004D74FD">
        <w:rPr>
          <w:lang w:val="en-AU"/>
        </w:rPr>
        <w:t xml:space="preserve"> and route to it to Finance </w:t>
      </w:r>
      <w:r w:rsidR="00405EBF">
        <w:rPr>
          <w:lang w:val="en-AU"/>
        </w:rPr>
        <w:t>Head</w:t>
      </w:r>
      <w:r w:rsidR="004D74FD">
        <w:rPr>
          <w:lang w:val="en-AU"/>
        </w:rPr>
        <w:t xml:space="preserve"> for approval and post that only event status can change to approved or settled</w:t>
      </w:r>
    </w:p>
    <w:p w14:paraId="6C032290" w14:textId="3BADB4E0" w:rsidR="00D046C0" w:rsidRPr="00405EBF" w:rsidRDefault="00461B38" w:rsidP="00D046C0">
      <w:pPr>
        <w:pStyle w:val="ListParagraph"/>
        <w:numPr>
          <w:ilvl w:val="0"/>
          <w:numId w:val="13"/>
        </w:numPr>
        <w:rPr>
          <w:lang w:val="en-AU"/>
        </w:rPr>
      </w:pPr>
      <w:r w:rsidRPr="00405EBF">
        <w:rPr>
          <w:lang w:val="en-AU"/>
        </w:rPr>
        <w:t xml:space="preserve">If aggregate spend exceeds the limit at pre-event and post event- - If any deviation happen, then system should prompt for an “exceptional approval from manager” upload and route to it to Finance </w:t>
      </w:r>
      <w:r w:rsidR="00405EBF" w:rsidRPr="00405EBF">
        <w:rPr>
          <w:lang w:val="en-AU"/>
        </w:rPr>
        <w:t>Head</w:t>
      </w:r>
      <w:r w:rsidRPr="00405EBF">
        <w:rPr>
          <w:lang w:val="en-AU"/>
        </w:rPr>
        <w:t xml:space="preserve"> for approval and post that only event status can change to approved or settled</w:t>
      </w:r>
    </w:p>
    <w:p w14:paraId="5967696C" w14:textId="0805CFFF" w:rsidR="00392506" w:rsidRPr="00D046C0" w:rsidRDefault="00392506" w:rsidP="00D046C0">
      <w:pPr>
        <w:pStyle w:val="ListParagraph"/>
        <w:numPr>
          <w:ilvl w:val="0"/>
          <w:numId w:val="13"/>
        </w:numPr>
        <w:rPr>
          <w:lang w:val="en-AU"/>
        </w:rPr>
      </w:pPr>
      <w:r w:rsidRPr="00D046C0">
        <w:rPr>
          <w:lang w:val="en-AU"/>
        </w:rPr>
        <w:t xml:space="preserve">At settlement stage in class I event, If total expense including BTE and BTC exceeds 50% of budget approved at pre-event stage, it should go to Sales </w:t>
      </w:r>
      <w:r w:rsidR="00405EBF">
        <w:rPr>
          <w:lang w:val="en-AU"/>
        </w:rPr>
        <w:t>Head</w:t>
      </w:r>
      <w:r w:rsidRPr="00D046C0">
        <w:rPr>
          <w:lang w:val="en-AU"/>
        </w:rPr>
        <w:t xml:space="preserve"> for approval</w:t>
      </w:r>
    </w:p>
    <w:p w14:paraId="20BB4CBA" w14:textId="10FFD6CC" w:rsidR="00F355CA" w:rsidRPr="00D2620F" w:rsidRDefault="00F355CA" w:rsidP="00D2620F">
      <w:pPr>
        <w:pStyle w:val="ListParagraph"/>
        <w:numPr>
          <w:ilvl w:val="0"/>
          <w:numId w:val="13"/>
        </w:numPr>
        <w:rPr>
          <w:lang w:val="en-AU"/>
        </w:rPr>
      </w:pPr>
      <w:r w:rsidRPr="00F355CA">
        <w:rPr>
          <w:lang w:val="en-AU"/>
        </w:rPr>
        <w:t xml:space="preserve">Honorarium documentation to be uploaded within 2 working days - </w:t>
      </w:r>
      <w:r w:rsidR="00D2620F">
        <w:rPr>
          <w:lang w:val="en-AU"/>
        </w:rPr>
        <w:t xml:space="preserve">- If any deviation happen, then system should prompt for an </w:t>
      </w:r>
      <w:r w:rsidR="00B300CE">
        <w:rPr>
          <w:lang w:val="en-AU"/>
        </w:rPr>
        <w:t>“exceptional approval from manager” upload and post upload it should allow initiator to raise the event</w:t>
      </w:r>
    </w:p>
    <w:p w14:paraId="4557B85D" w14:textId="4DDC4F57" w:rsidR="00F355CA" w:rsidRPr="00B300CE" w:rsidRDefault="00F355CA" w:rsidP="00B300CE">
      <w:pPr>
        <w:pStyle w:val="ListParagraph"/>
        <w:numPr>
          <w:ilvl w:val="0"/>
          <w:numId w:val="13"/>
        </w:numPr>
        <w:rPr>
          <w:lang w:val="en-AU"/>
        </w:rPr>
      </w:pPr>
      <w:r w:rsidRPr="00F355CA">
        <w:rPr>
          <w:lang w:val="en-AU"/>
        </w:rPr>
        <w:t xml:space="preserve">Finance accounts &amp; Treasury to settle events within 5 working days - </w:t>
      </w:r>
      <w:r w:rsidR="00D2620F">
        <w:rPr>
          <w:lang w:val="en-AU"/>
        </w:rPr>
        <w:t xml:space="preserve">- If any deviation happen, then system should prompt for an </w:t>
      </w:r>
      <w:r w:rsidR="00B300CE">
        <w:rPr>
          <w:lang w:val="en-AU"/>
        </w:rPr>
        <w:t xml:space="preserve"> “exceptional approval from manager” ” upload and post upload it should allow to enter any details</w:t>
      </w:r>
    </w:p>
    <w:p w14:paraId="1592B069" w14:textId="10F12741" w:rsidR="00D046C0" w:rsidRPr="000F7D59" w:rsidRDefault="00B300CE" w:rsidP="000F7D59">
      <w:pPr>
        <w:pStyle w:val="ListParagraph"/>
        <w:numPr>
          <w:ilvl w:val="0"/>
          <w:numId w:val="13"/>
        </w:numPr>
        <w:rPr>
          <w:lang w:val="en-AU"/>
        </w:rPr>
      </w:pPr>
      <w:r>
        <w:rPr>
          <w:lang w:val="en-AU"/>
        </w:rPr>
        <w:t>At Honorarium (in case of events with honorarium or else at settlement stage)</w:t>
      </w:r>
      <w:r w:rsidRPr="00B300CE">
        <w:rPr>
          <w:lang w:val="en-AU"/>
        </w:rPr>
        <w:t xml:space="preserve">Total attendees to be calculated based on no. of yes selected  -  ( If less than 6 attendees (including speaker), then </w:t>
      </w:r>
      <w:r>
        <w:rPr>
          <w:lang w:val="en-AU"/>
        </w:rPr>
        <w:t xml:space="preserve">then system should prompt for an “exceptional approval from manager” upload and post upload </w:t>
      </w:r>
      <w:r w:rsidRPr="00B300CE">
        <w:rPr>
          <w:lang w:val="en-AU"/>
        </w:rPr>
        <w:t xml:space="preserve">and </w:t>
      </w:r>
      <w:r>
        <w:rPr>
          <w:lang w:val="en-AU"/>
        </w:rPr>
        <w:t xml:space="preserve">in parellel </w:t>
      </w:r>
      <w:r w:rsidRPr="00B300CE">
        <w:rPr>
          <w:lang w:val="en-AU"/>
        </w:rPr>
        <w:t xml:space="preserve">approval goes to Sales </w:t>
      </w:r>
      <w:r w:rsidR="00405EBF">
        <w:rPr>
          <w:lang w:val="en-AU"/>
        </w:rPr>
        <w:t>Head</w:t>
      </w:r>
      <w:r w:rsidRPr="00B300CE">
        <w:rPr>
          <w:lang w:val="en-AU"/>
        </w:rPr>
        <w:t xml:space="preserve"> and till SD doesn’t approve it, the event will not be approved. Notification to go to SD for approval</w:t>
      </w:r>
    </w:p>
    <w:p w14:paraId="493AF181" w14:textId="0831BF48" w:rsidR="00F355CA" w:rsidRDefault="00F355CA" w:rsidP="00B300CE">
      <w:pPr>
        <w:pStyle w:val="ListParagraph"/>
        <w:numPr>
          <w:ilvl w:val="0"/>
          <w:numId w:val="13"/>
        </w:numPr>
        <w:rPr>
          <w:lang w:val="en-AU"/>
        </w:rPr>
      </w:pPr>
      <w:r w:rsidRPr="00B300CE">
        <w:rPr>
          <w:lang w:val="en-AU"/>
        </w:rPr>
        <w:t>Change in approved venue, speaker, topic - Deviation upload ( Text box to be given in expense settlement page)</w:t>
      </w:r>
      <w:r w:rsidR="007339E6">
        <w:rPr>
          <w:lang w:val="en-AU"/>
        </w:rPr>
        <w:t xml:space="preserve"> </w:t>
      </w:r>
      <w:r w:rsidR="007339E6" w:rsidRPr="00B300CE">
        <w:rPr>
          <w:lang w:val="en-AU"/>
        </w:rPr>
        <w:t xml:space="preserve">then </w:t>
      </w:r>
      <w:r w:rsidR="007339E6">
        <w:rPr>
          <w:lang w:val="en-AU"/>
        </w:rPr>
        <w:t>then system should prompt for an “exceptional approval from manager” upload and post upload only event can be submitted</w:t>
      </w:r>
    </w:p>
    <w:p w14:paraId="0DBECC8E" w14:textId="44F4F329" w:rsidR="000F7D59" w:rsidRPr="00B300CE" w:rsidRDefault="000F7D59" w:rsidP="00B300CE">
      <w:pPr>
        <w:pStyle w:val="ListParagraph"/>
        <w:numPr>
          <w:ilvl w:val="0"/>
          <w:numId w:val="13"/>
        </w:numPr>
        <w:rPr>
          <w:lang w:val="en-AU"/>
        </w:rPr>
      </w:pPr>
      <w:r>
        <w:rPr>
          <w:lang w:val="en-AU"/>
        </w:rPr>
        <w:t>Closing loop email notification as reminder to go to initiator every month till one event is done by the HCP as speaker/Trainer under same brand – Following message to go – “ Loop not closed, visit link and update event code for the respective HCP”. Once event codes are entered for all, notification to go to compliance for closure approval.</w:t>
      </w:r>
    </w:p>
    <w:p w14:paraId="2B70B657" w14:textId="1DD03DF0" w:rsidR="00C20BBB" w:rsidRDefault="00C20BBB" w:rsidP="006D6B35">
      <w:pPr>
        <w:pStyle w:val="ListParagraph"/>
        <w:numPr>
          <w:ilvl w:val="0"/>
          <w:numId w:val="13"/>
        </w:numPr>
        <w:rPr>
          <w:lang w:val="en-AU"/>
        </w:rPr>
      </w:pPr>
      <w:r>
        <w:rPr>
          <w:lang w:val="en-AU"/>
        </w:rPr>
        <w:t xml:space="preserve">Once </w:t>
      </w:r>
      <w:r w:rsidRPr="00C20BBB">
        <w:rPr>
          <w:lang w:val="en-AU"/>
        </w:rPr>
        <w:t xml:space="preserve">PAN card no. </w:t>
      </w:r>
      <w:r>
        <w:rPr>
          <w:lang w:val="en-AU"/>
        </w:rPr>
        <w:t xml:space="preserve">is </w:t>
      </w:r>
      <w:r w:rsidRPr="00C20BBB">
        <w:rPr>
          <w:lang w:val="en-AU"/>
        </w:rPr>
        <w:t>added</w:t>
      </w:r>
      <w:r>
        <w:rPr>
          <w:lang w:val="en-AU"/>
        </w:rPr>
        <w:t>(text)</w:t>
      </w:r>
      <w:r w:rsidRPr="00C20BBB">
        <w:rPr>
          <w:lang w:val="en-AU"/>
        </w:rPr>
        <w:t xml:space="preserve"> and uploaded for any HCP (MIS code is unique) and then it sits in the </w:t>
      </w:r>
      <w:r>
        <w:rPr>
          <w:lang w:val="en-AU"/>
        </w:rPr>
        <w:t xml:space="preserve">speaker/Trainer </w:t>
      </w:r>
      <w:r w:rsidRPr="00C20BBB">
        <w:rPr>
          <w:lang w:val="en-AU"/>
        </w:rPr>
        <w:t>master, initiator need not upload again</w:t>
      </w:r>
      <w:r>
        <w:rPr>
          <w:lang w:val="en-AU"/>
        </w:rPr>
        <w:t>, it comes auto pop up</w:t>
      </w:r>
      <w:r w:rsidRPr="00C20BBB">
        <w:rPr>
          <w:lang w:val="en-AU"/>
        </w:rPr>
        <w:t>)</w:t>
      </w:r>
    </w:p>
    <w:p w14:paraId="30AE6519" w14:textId="62D1ACCE" w:rsidR="00F355CA" w:rsidRDefault="00F355CA" w:rsidP="006D6B35">
      <w:pPr>
        <w:pStyle w:val="ListParagraph"/>
        <w:numPr>
          <w:ilvl w:val="0"/>
          <w:numId w:val="13"/>
        </w:numPr>
        <w:rPr>
          <w:lang w:val="en-AU"/>
        </w:rPr>
      </w:pPr>
      <w:r w:rsidRPr="00F355CA">
        <w:rPr>
          <w:lang w:val="en-AU"/>
        </w:rPr>
        <w:t>Whoever rejects and once initiator resubmits, it should go to the person who rejected it</w:t>
      </w:r>
    </w:p>
    <w:p w14:paraId="2FAF4E9B" w14:textId="65A179E9" w:rsidR="00F355CA" w:rsidRDefault="00F355CA" w:rsidP="006D6B35">
      <w:pPr>
        <w:pStyle w:val="ListParagraph"/>
        <w:numPr>
          <w:ilvl w:val="0"/>
          <w:numId w:val="13"/>
        </w:numPr>
        <w:rPr>
          <w:lang w:val="en-AU"/>
        </w:rPr>
      </w:pPr>
      <w:r w:rsidRPr="00F355CA">
        <w:rPr>
          <w:lang w:val="en-AU"/>
        </w:rPr>
        <w:t>Multiple brands can be selected and total allocation cannot exceed 100 %</w:t>
      </w:r>
    </w:p>
    <w:p w14:paraId="382488FC" w14:textId="7769D19C" w:rsidR="00481DD7" w:rsidRDefault="00481DD7" w:rsidP="006D6B35">
      <w:pPr>
        <w:pStyle w:val="ListParagraph"/>
        <w:numPr>
          <w:ilvl w:val="0"/>
          <w:numId w:val="13"/>
        </w:numPr>
        <w:rPr>
          <w:lang w:val="en-AU"/>
        </w:rPr>
      </w:pPr>
      <w:r>
        <w:rPr>
          <w:lang w:val="en-AU"/>
        </w:rPr>
        <w:t>In case of Class III agreement value exceeds 12 Lacs then agreement sign off will be Finance Head</w:t>
      </w:r>
    </w:p>
    <w:p w14:paraId="402ACF06" w14:textId="7B1B9AD9" w:rsidR="008F045B" w:rsidRDefault="008F045B" w:rsidP="006D6B35">
      <w:pPr>
        <w:pStyle w:val="ListParagraph"/>
        <w:numPr>
          <w:ilvl w:val="0"/>
          <w:numId w:val="13"/>
        </w:numPr>
        <w:rPr>
          <w:lang w:val="en-AU"/>
        </w:rPr>
      </w:pPr>
      <w:r>
        <w:rPr>
          <w:lang w:val="en-AU"/>
        </w:rPr>
        <w:t>Agreement release to be triggered for all meeting where there is a speaker/panelist/chairperson/moderator even when honorarium is 0.</w:t>
      </w:r>
    </w:p>
    <w:p w14:paraId="5DBB70E0" w14:textId="77777777" w:rsidR="00C20BBB" w:rsidRDefault="00C20BBB" w:rsidP="00C20BBB">
      <w:pPr>
        <w:rPr>
          <w:lang w:val="en-AU"/>
        </w:rPr>
      </w:pPr>
    </w:p>
    <w:p w14:paraId="3C4C6831" w14:textId="3E20466F" w:rsidR="00C20BBB" w:rsidRPr="00741AD6" w:rsidRDefault="00C20BBB" w:rsidP="00C20BBB">
      <w:pPr>
        <w:rPr>
          <w:b/>
          <w:bCs/>
          <w:u w:val="single"/>
          <w:lang w:val="en-AU"/>
        </w:rPr>
      </w:pPr>
      <w:r w:rsidRPr="00741AD6">
        <w:rPr>
          <w:b/>
          <w:bCs/>
          <w:highlight w:val="yellow"/>
          <w:u w:val="single"/>
          <w:lang w:val="en-AU"/>
        </w:rPr>
        <w:t>Finance Related</w:t>
      </w:r>
    </w:p>
    <w:p w14:paraId="1CD16206" w14:textId="544F81BB" w:rsidR="00B72B19" w:rsidRDefault="00F355CA" w:rsidP="00B72B19">
      <w:pPr>
        <w:pStyle w:val="ListParagraph"/>
        <w:numPr>
          <w:ilvl w:val="0"/>
          <w:numId w:val="13"/>
        </w:numPr>
        <w:rPr>
          <w:lang w:val="en-AU"/>
        </w:rPr>
      </w:pPr>
      <w:r w:rsidRPr="00F355CA">
        <w:rPr>
          <w:lang w:val="en-AU"/>
        </w:rPr>
        <w:t>Under Expense header, expense can be selected under Bill to employee or Bill to company, if Bill to company selected, it will not be calculated in advance to employee whereas Bill to employee will be added for advance</w:t>
      </w:r>
      <w:r w:rsidR="00B72B19">
        <w:rPr>
          <w:lang w:val="en-AU"/>
        </w:rPr>
        <w:t>.</w:t>
      </w:r>
    </w:p>
    <w:p w14:paraId="301CAEB4" w14:textId="7A78A16A" w:rsidR="00B72B19" w:rsidRDefault="00B72B19" w:rsidP="00B72B19">
      <w:pPr>
        <w:pStyle w:val="ListParagraph"/>
        <w:numPr>
          <w:ilvl w:val="0"/>
          <w:numId w:val="13"/>
        </w:numPr>
        <w:rPr>
          <w:lang w:val="en-AU"/>
        </w:rPr>
      </w:pPr>
      <w:r>
        <w:rPr>
          <w:lang w:val="en-AU"/>
        </w:rPr>
        <w:t xml:space="preserve"> Total budget of the event shall capture all bill to company and bill to employee expense heads at advance stage and total expense of the event at the settlement stage must capture the same.</w:t>
      </w:r>
    </w:p>
    <w:p w14:paraId="16A5A558" w14:textId="7877B6E6" w:rsidR="00B72B19" w:rsidRDefault="00B72B19" w:rsidP="00B72B19">
      <w:pPr>
        <w:pStyle w:val="ListParagraph"/>
        <w:numPr>
          <w:ilvl w:val="0"/>
          <w:numId w:val="13"/>
        </w:numPr>
        <w:rPr>
          <w:lang w:val="en-AU"/>
        </w:rPr>
      </w:pPr>
      <w:r>
        <w:rPr>
          <w:lang w:val="en-AU"/>
        </w:rPr>
        <w:lastRenderedPageBreak/>
        <w:t xml:space="preserve">Only bill to employee expense needs to be considered for disbursement of advance, </w:t>
      </w:r>
      <w:r w:rsidR="00741AD6">
        <w:rPr>
          <w:lang w:val="en-AU"/>
        </w:rPr>
        <w:t>reimbursement,</w:t>
      </w:r>
      <w:r>
        <w:rPr>
          <w:lang w:val="en-AU"/>
        </w:rPr>
        <w:t xml:space="preserve"> or recovery from an employee.</w:t>
      </w:r>
    </w:p>
    <w:p w14:paraId="6AAAB1AE" w14:textId="4734B365" w:rsidR="00B72B19" w:rsidRDefault="00B72B19" w:rsidP="00B72B19">
      <w:pPr>
        <w:pStyle w:val="ListParagraph"/>
        <w:numPr>
          <w:ilvl w:val="0"/>
          <w:numId w:val="13"/>
        </w:numPr>
        <w:rPr>
          <w:lang w:val="en-AU"/>
        </w:rPr>
      </w:pPr>
      <w:r>
        <w:rPr>
          <w:lang w:val="en-AU"/>
        </w:rPr>
        <w:t>All Bill to company/bill to employee will trigger invoice detail</w:t>
      </w:r>
      <w:r w:rsidR="00741AD6">
        <w:rPr>
          <w:lang w:val="en-AU"/>
        </w:rPr>
        <w:t>s entry by Accounts at honorarium and expense settlement stage</w:t>
      </w:r>
    </w:p>
    <w:p w14:paraId="79946611" w14:textId="77777777" w:rsidR="00741AD6" w:rsidRDefault="00741AD6" w:rsidP="00B72B19">
      <w:pPr>
        <w:pStyle w:val="ListParagraph"/>
        <w:rPr>
          <w:lang w:val="en-AU"/>
        </w:rPr>
      </w:pPr>
    </w:p>
    <w:p w14:paraId="5B64438A" w14:textId="77777777" w:rsidR="00741AD6" w:rsidRDefault="00741AD6" w:rsidP="00B72B19">
      <w:pPr>
        <w:pStyle w:val="ListParagraph"/>
        <w:rPr>
          <w:lang w:val="en-AU"/>
        </w:rPr>
      </w:pPr>
    </w:p>
    <w:p w14:paraId="4498B4B3" w14:textId="4D1C8D44" w:rsidR="00D2620F" w:rsidRPr="00741AD6" w:rsidRDefault="00D2620F" w:rsidP="00B72B19">
      <w:pPr>
        <w:pStyle w:val="ListParagraph"/>
        <w:rPr>
          <w:b/>
          <w:bCs/>
          <w:u w:val="single"/>
          <w:lang w:val="en-AU"/>
        </w:rPr>
      </w:pPr>
      <w:r w:rsidRPr="00741AD6">
        <w:rPr>
          <w:b/>
          <w:bCs/>
          <w:highlight w:val="yellow"/>
          <w:u w:val="single"/>
          <w:lang w:val="en-AU"/>
        </w:rPr>
        <w:t>Others</w:t>
      </w:r>
    </w:p>
    <w:p w14:paraId="28F73037" w14:textId="5DD61533" w:rsidR="00D2620F" w:rsidRPr="00D2620F" w:rsidRDefault="00F355CA" w:rsidP="00D2620F">
      <w:pPr>
        <w:pStyle w:val="ListParagraph"/>
        <w:numPr>
          <w:ilvl w:val="0"/>
          <w:numId w:val="15"/>
        </w:numPr>
        <w:rPr>
          <w:lang w:val="en-AU"/>
        </w:rPr>
      </w:pPr>
      <w:r w:rsidRPr="00D2620F">
        <w:rPr>
          <w:lang w:val="en-AU"/>
        </w:rPr>
        <w:t>All upload options can be mutiple additions</w:t>
      </w:r>
      <w:r w:rsidR="007B1A07">
        <w:rPr>
          <w:lang w:val="en-AU"/>
        </w:rPr>
        <w:t>, basically add button to be given</w:t>
      </w:r>
    </w:p>
    <w:p w14:paraId="6566A0B8" w14:textId="77777777" w:rsidR="001C7CD3" w:rsidRDefault="00B6318B" w:rsidP="00723146">
      <w:pPr>
        <w:pStyle w:val="ListParagraph"/>
        <w:numPr>
          <w:ilvl w:val="0"/>
          <w:numId w:val="15"/>
        </w:numPr>
        <w:rPr>
          <w:lang w:val="en-AU"/>
        </w:rPr>
      </w:pPr>
      <w:r w:rsidRPr="00D2620F">
        <w:rPr>
          <w:lang w:val="en-AU"/>
        </w:rPr>
        <w:t>Once event is rejected, the initiator should be able to replace the old document with the new one</w:t>
      </w:r>
    </w:p>
    <w:p w14:paraId="50588D8E" w14:textId="219DEDAD" w:rsidR="00631CD9" w:rsidRPr="00927DC6" w:rsidRDefault="00037A88" w:rsidP="00723146">
      <w:pPr>
        <w:pStyle w:val="ListParagraph"/>
        <w:numPr>
          <w:ilvl w:val="0"/>
          <w:numId w:val="15"/>
        </w:numPr>
        <w:rPr>
          <w:lang w:val="en-AU"/>
        </w:rPr>
      </w:pPr>
      <w:r>
        <w:rPr>
          <w:lang w:val="en-AU"/>
        </w:rPr>
        <w:t>Vendor code</w:t>
      </w:r>
      <w:r w:rsidR="00631CD9">
        <w:rPr>
          <w:lang w:val="en-AU"/>
        </w:rPr>
        <w:t xml:space="preserve"> data points and flow mentioned in </w:t>
      </w:r>
      <w:r w:rsidR="00631CD9" w:rsidRPr="00E11409">
        <w:rPr>
          <w:b/>
          <w:bCs/>
          <w:highlight w:val="yellow"/>
          <w:u w:val="single"/>
          <w:lang w:val="en-AU"/>
        </w:rPr>
        <w:t>SOW Ver 1.0</w:t>
      </w:r>
    </w:p>
    <w:p w14:paraId="58187A0A" w14:textId="77777777" w:rsidR="00927DC6" w:rsidRDefault="00927DC6" w:rsidP="00927DC6">
      <w:pPr>
        <w:rPr>
          <w:lang w:val="en-AU"/>
        </w:rPr>
      </w:pPr>
    </w:p>
    <w:p w14:paraId="4B4FBD16" w14:textId="77777777" w:rsidR="003B13C5" w:rsidRPr="003B13C5" w:rsidRDefault="003B13C5">
      <w:pPr>
        <w:rPr>
          <w:lang w:val="en-AU"/>
        </w:rPr>
      </w:pPr>
    </w:p>
    <w:sectPr w:rsidR="003B13C5" w:rsidRPr="003B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6C9"/>
    <w:multiLevelType w:val="hybridMultilevel"/>
    <w:tmpl w:val="84CE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D172D"/>
    <w:multiLevelType w:val="hybridMultilevel"/>
    <w:tmpl w:val="18DE4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228A9"/>
    <w:multiLevelType w:val="hybridMultilevel"/>
    <w:tmpl w:val="CAD2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B5C78"/>
    <w:multiLevelType w:val="hybridMultilevel"/>
    <w:tmpl w:val="A91C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A74D4"/>
    <w:multiLevelType w:val="hybridMultilevel"/>
    <w:tmpl w:val="2902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BF35E3"/>
    <w:multiLevelType w:val="hybridMultilevel"/>
    <w:tmpl w:val="12385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B2DB1"/>
    <w:multiLevelType w:val="hybridMultilevel"/>
    <w:tmpl w:val="7706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428CC"/>
    <w:multiLevelType w:val="hybridMultilevel"/>
    <w:tmpl w:val="5C28C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5417E"/>
    <w:multiLevelType w:val="hybridMultilevel"/>
    <w:tmpl w:val="D734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B6969"/>
    <w:multiLevelType w:val="hybridMultilevel"/>
    <w:tmpl w:val="CDB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91CF4"/>
    <w:multiLevelType w:val="hybridMultilevel"/>
    <w:tmpl w:val="8CAE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478A0"/>
    <w:multiLevelType w:val="hybridMultilevel"/>
    <w:tmpl w:val="E58CADE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2" w15:restartNumberingAfterBreak="0">
    <w:nsid w:val="52CD4C17"/>
    <w:multiLevelType w:val="hybridMultilevel"/>
    <w:tmpl w:val="ED801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F36DD"/>
    <w:multiLevelType w:val="hybridMultilevel"/>
    <w:tmpl w:val="69706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C0A2A"/>
    <w:multiLevelType w:val="hybridMultilevel"/>
    <w:tmpl w:val="C00C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A3012"/>
    <w:multiLevelType w:val="hybridMultilevel"/>
    <w:tmpl w:val="1360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931D7"/>
    <w:multiLevelType w:val="hybridMultilevel"/>
    <w:tmpl w:val="55CE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F0BFB"/>
    <w:multiLevelType w:val="hybridMultilevel"/>
    <w:tmpl w:val="BD88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026632">
    <w:abstractNumId w:val="14"/>
  </w:num>
  <w:num w:numId="2" w16cid:durableId="1137794819">
    <w:abstractNumId w:val="0"/>
  </w:num>
  <w:num w:numId="3" w16cid:durableId="764812297">
    <w:abstractNumId w:val="6"/>
  </w:num>
  <w:num w:numId="4" w16cid:durableId="1195535217">
    <w:abstractNumId w:val="16"/>
  </w:num>
  <w:num w:numId="5" w16cid:durableId="601765993">
    <w:abstractNumId w:val="3"/>
  </w:num>
  <w:num w:numId="6" w16cid:durableId="947784381">
    <w:abstractNumId w:val="7"/>
  </w:num>
  <w:num w:numId="7" w16cid:durableId="2039578554">
    <w:abstractNumId w:val="11"/>
  </w:num>
  <w:num w:numId="8" w16cid:durableId="1998915088">
    <w:abstractNumId w:val="10"/>
  </w:num>
  <w:num w:numId="9" w16cid:durableId="998456793">
    <w:abstractNumId w:val="8"/>
  </w:num>
  <w:num w:numId="10" w16cid:durableId="599989415">
    <w:abstractNumId w:val="12"/>
  </w:num>
  <w:num w:numId="11" w16cid:durableId="1875387634">
    <w:abstractNumId w:val="1"/>
  </w:num>
  <w:num w:numId="12" w16cid:durableId="1044331113">
    <w:abstractNumId w:val="5"/>
  </w:num>
  <w:num w:numId="13" w16cid:durableId="2073304299">
    <w:abstractNumId w:val="15"/>
  </w:num>
  <w:num w:numId="14" w16cid:durableId="106195390">
    <w:abstractNumId w:val="9"/>
  </w:num>
  <w:num w:numId="15" w16cid:durableId="1987927119">
    <w:abstractNumId w:val="4"/>
  </w:num>
  <w:num w:numId="16" w16cid:durableId="1674257829">
    <w:abstractNumId w:val="2"/>
  </w:num>
  <w:num w:numId="17" w16cid:durableId="1138842111">
    <w:abstractNumId w:val="17"/>
  </w:num>
  <w:num w:numId="18" w16cid:durableId="9926787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C5"/>
    <w:rsid w:val="00037A88"/>
    <w:rsid w:val="000C1013"/>
    <w:rsid w:val="000F7D59"/>
    <w:rsid w:val="00137F5F"/>
    <w:rsid w:val="00140E17"/>
    <w:rsid w:val="001A1476"/>
    <w:rsid w:val="001C7CD3"/>
    <w:rsid w:val="001E4AFF"/>
    <w:rsid w:val="002470E4"/>
    <w:rsid w:val="00293EBC"/>
    <w:rsid w:val="002F50BC"/>
    <w:rsid w:val="003042B4"/>
    <w:rsid w:val="00364A05"/>
    <w:rsid w:val="00370788"/>
    <w:rsid w:val="00392506"/>
    <w:rsid w:val="003960A0"/>
    <w:rsid w:val="003B13C5"/>
    <w:rsid w:val="00405EBF"/>
    <w:rsid w:val="00406647"/>
    <w:rsid w:val="00461B38"/>
    <w:rsid w:val="00481DD7"/>
    <w:rsid w:val="004B6B43"/>
    <w:rsid w:val="004D74FD"/>
    <w:rsid w:val="005316E1"/>
    <w:rsid w:val="005A04E2"/>
    <w:rsid w:val="005F6A9F"/>
    <w:rsid w:val="00631CD9"/>
    <w:rsid w:val="006D6B35"/>
    <w:rsid w:val="00723146"/>
    <w:rsid w:val="007339E6"/>
    <w:rsid w:val="00734AC9"/>
    <w:rsid w:val="00741AD6"/>
    <w:rsid w:val="007645B2"/>
    <w:rsid w:val="007B1A07"/>
    <w:rsid w:val="007B22AC"/>
    <w:rsid w:val="007E51DB"/>
    <w:rsid w:val="00844DEE"/>
    <w:rsid w:val="008A778A"/>
    <w:rsid w:val="008B7BA9"/>
    <w:rsid w:val="008D1D22"/>
    <w:rsid w:val="008F045B"/>
    <w:rsid w:val="00927DC6"/>
    <w:rsid w:val="00970590"/>
    <w:rsid w:val="00990503"/>
    <w:rsid w:val="009C37A9"/>
    <w:rsid w:val="009C5949"/>
    <w:rsid w:val="00B300CE"/>
    <w:rsid w:val="00B6318B"/>
    <w:rsid w:val="00B72B19"/>
    <w:rsid w:val="00C20BBB"/>
    <w:rsid w:val="00D046C0"/>
    <w:rsid w:val="00D2620F"/>
    <w:rsid w:val="00DD0697"/>
    <w:rsid w:val="00DE570B"/>
    <w:rsid w:val="00DE5AA3"/>
    <w:rsid w:val="00E11409"/>
    <w:rsid w:val="00E26A8B"/>
    <w:rsid w:val="00F355CA"/>
    <w:rsid w:val="00F41E61"/>
    <w:rsid w:val="00FC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B376"/>
  <w15:chartTrackingRefBased/>
  <w15:docId w15:val="{DBDBB88B-B7FE-4DD6-B4B9-679E4928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82989-4896-4F6B-B557-4A50EFD7B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6</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Sybil Oommen</dc:creator>
  <cp:keywords/>
  <dc:description/>
  <cp:lastModifiedBy>Sybil Oommen</cp:lastModifiedBy>
  <cp:revision>37</cp:revision>
  <dcterms:created xsi:type="dcterms:W3CDTF">2023-07-19T15:38:00Z</dcterms:created>
  <dcterms:modified xsi:type="dcterms:W3CDTF">2023-11-29T04:05:00Z</dcterms:modified>
</cp:coreProperties>
</file>