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136C0" w:rsidRPr="00E136C0" w:rsidRDefault="00E136C0" w:rsidP="00E136C0">
      <w:pPr>
        <w:rPr>
          <w:b/>
          <w:bCs/>
        </w:rPr>
      </w:pPr>
      <w:r w:rsidRPr="00E136C0">
        <w:rPr>
          <w:b/>
          <w:bCs/>
        </w:rPr>
        <w:t>Product Requirement Document: AI-Powered Remittance Agent ("AgentPay")</w:t>
      </w:r>
    </w:p>
    <w:p w:rsidR="00E136C0" w:rsidRPr="00E136C0" w:rsidRDefault="00E136C0" w:rsidP="00E136C0">
      <w:pPr>
        <w:rPr>
          <w:b/>
          <w:bCs/>
        </w:rPr>
      </w:pPr>
      <w:r w:rsidRPr="00E136C0">
        <w:rPr>
          <w:b/>
          <w:bCs/>
        </w:rPr>
        <w:t>1. Introduction &amp; Vision</w:t>
      </w:r>
    </w:p>
    <w:p w:rsidR="00E136C0" w:rsidRPr="00E136C0" w:rsidRDefault="00E136C0" w:rsidP="00E136C0">
      <w:r w:rsidRPr="00E136C0">
        <w:t>1.1. Problem Statement</w:t>
      </w:r>
    </w:p>
    <w:p w:rsidR="00E136C0" w:rsidRPr="00E136C0" w:rsidRDefault="00E136C0" w:rsidP="00E136C0">
      <w:r w:rsidRPr="00E136C0">
        <w:t>Cross-border remittances are plagued by inefficiencies. Users face high transaction fees, unfavorable and often opaque exchange rates, slow settlement times, and complex user experiences.</w:t>
      </w:r>
      <w:r w:rsidR="00F00DBD">
        <w:t xml:space="preserve"> </w:t>
      </w:r>
      <w:r w:rsidRPr="00E136C0">
        <w:t>Traditional systems are slow, while existing crypto-based solutions can be intimidating for non-technical users due to wallet management, price volatility, and security concerns. There is a clear market need for a solution that combines the speed and low cost of digital assets with the simplicity and trust of modern FinTech applications.</w:t>
      </w:r>
    </w:p>
    <w:p w:rsidR="00E136C0" w:rsidRPr="00E136C0" w:rsidRDefault="00E136C0" w:rsidP="00E136C0">
      <w:r w:rsidRPr="00E136C0">
        <w:t>1.2. Vision</w:t>
      </w:r>
    </w:p>
    <w:p w:rsidR="00E136C0" w:rsidRPr="00E136C0" w:rsidRDefault="00E136C0" w:rsidP="00E136C0">
      <w:r w:rsidRPr="00E136C0">
        <w:t>Our vision is to create the most intelligent, efficient, and user-friendly cross-border payment platfor</w:t>
      </w:r>
      <w:r w:rsidR="00F00DBD">
        <w:t>m</w:t>
      </w:r>
      <w:r w:rsidRPr="00E136C0">
        <w:t>. By leveraging an AI agent, we will abstract away the complexities of blockchain technology, offering users a simple conversational interface to send money internationally. "AgentPay" will be the "Web3-native Wise," providing near-instant, low-cost, and fully transparent remittances powered by a secure and scalable distributed ledger.</w:t>
      </w:r>
    </w:p>
    <w:p w:rsidR="00E136C0" w:rsidRPr="00E136C0" w:rsidRDefault="00E136C0" w:rsidP="00E136C0">
      <w:pPr>
        <w:rPr>
          <w:b/>
          <w:bCs/>
        </w:rPr>
      </w:pPr>
      <w:r w:rsidRPr="00E136C0">
        <w:rPr>
          <w:b/>
          <w:bCs/>
        </w:rPr>
        <w:t>2. Goals &amp; Objectives</w:t>
      </w:r>
    </w:p>
    <w:p w:rsidR="00E136C0" w:rsidRPr="00E136C0" w:rsidRDefault="00E136C0" w:rsidP="00E136C0">
      <w:r w:rsidRPr="00E136C0">
        <w:rPr>
          <w:b/>
          <w:bCs/>
        </w:rPr>
        <w:t>2.1. Business Goals</w:t>
      </w:r>
    </w:p>
    <w:p w:rsidR="00E136C0" w:rsidRPr="00E136C0" w:rsidRDefault="00E136C0" w:rsidP="00E136C0">
      <w:pPr>
        <w:numPr>
          <w:ilvl w:val="0"/>
          <w:numId w:val="1"/>
        </w:numPr>
      </w:pPr>
      <w:r w:rsidRPr="00E136C0">
        <w:rPr>
          <w:b/>
          <w:bCs/>
        </w:rPr>
        <w:t>Disrupt the Market:</w:t>
      </w:r>
      <w:r w:rsidRPr="00E136C0">
        <w:t xml:space="preserve"> Capture market share from incumbents by offering significantly lower fees and faster settlement times.</w:t>
      </w:r>
    </w:p>
    <w:p w:rsidR="00E136C0" w:rsidRPr="00E136C0" w:rsidRDefault="00E136C0" w:rsidP="00E136C0">
      <w:pPr>
        <w:numPr>
          <w:ilvl w:val="0"/>
          <w:numId w:val="1"/>
        </w:numPr>
      </w:pPr>
      <w:r w:rsidRPr="00E136C0">
        <w:rPr>
          <w:b/>
          <w:bCs/>
        </w:rPr>
        <w:t>Establish a Compliance-Forward Model:</w:t>
      </w:r>
      <w:r w:rsidRPr="00E136C0">
        <w:t xml:space="preserve"> Build a platform that is transparent and auditable by default, simplifying regulatory adherence.</w:t>
      </w:r>
    </w:p>
    <w:p w:rsidR="00E136C0" w:rsidRPr="00E136C0" w:rsidRDefault="00E136C0" w:rsidP="00E136C0">
      <w:pPr>
        <w:numPr>
          <w:ilvl w:val="0"/>
          <w:numId w:val="1"/>
        </w:numPr>
      </w:pPr>
      <w:r w:rsidRPr="00E136C0">
        <w:rPr>
          <w:b/>
          <w:bCs/>
        </w:rPr>
        <w:t>Achieve Scalability:</w:t>
      </w:r>
      <w:r w:rsidRPr="00E136C0">
        <w:t xml:space="preserve"> Build on infrastructure capable of handling enterprise-level transaction volume (&gt;10,000 TPS).</w:t>
      </w:r>
    </w:p>
    <w:p w:rsidR="00E136C0" w:rsidRPr="00E136C0" w:rsidRDefault="00E136C0" w:rsidP="00E136C0">
      <w:r w:rsidRPr="00E136C0">
        <w:rPr>
          <w:b/>
          <w:bCs/>
        </w:rPr>
        <w:t>2.2. User Goals</w:t>
      </w:r>
    </w:p>
    <w:p w:rsidR="00E136C0" w:rsidRPr="00E136C0" w:rsidRDefault="00E136C0" w:rsidP="00E136C0">
      <w:pPr>
        <w:numPr>
          <w:ilvl w:val="0"/>
          <w:numId w:val="2"/>
        </w:numPr>
      </w:pPr>
      <w:r w:rsidRPr="00E136C0">
        <w:rPr>
          <w:b/>
          <w:bCs/>
        </w:rPr>
        <w:t>Simplicity:</w:t>
      </w:r>
      <w:r w:rsidRPr="00E136C0">
        <w:t xml:space="preserve"> Send money internationally as easily as sending a text message.</w:t>
      </w:r>
    </w:p>
    <w:p w:rsidR="00E136C0" w:rsidRPr="00E136C0" w:rsidRDefault="00E136C0" w:rsidP="00E136C0">
      <w:pPr>
        <w:numPr>
          <w:ilvl w:val="0"/>
          <w:numId w:val="2"/>
        </w:numPr>
      </w:pPr>
      <w:r w:rsidRPr="00E136C0">
        <w:rPr>
          <w:b/>
          <w:bCs/>
        </w:rPr>
        <w:t>Speed:</w:t>
      </w:r>
      <w:r w:rsidRPr="00E136C0">
        <w:t xml:space="preserve"> Have funds delivered to the recipient in seconds, not days.</w:t>
      </w:r>
    </w:p>
    <w:p w:rsidR="00E136C0" w:rsidRPr="00E136C0" w:rsidRDefault="00E136C0" w:rsidP="00E136C0">
      <w:pPr>
        <w:numPr>
          <w:ilvl w:val="0"/>
          <w:numId w:val="2"/>
        </w:numPr>
      </w:pPr>
      <w:r w:rsidRPr="00E136C0">
        <w:rPr>
          <w:b/>
          <w:bCs/>
        </w:rPr>
        <w:t>Cost-Effectiveness:</w:t>
      </w:r>
      <w:r w:rsidRPr="00E136C0">
        <w:t xml:space="preserve"> Pay minimal, transparent fees with no hidden exchange rate markups.</w:t>
      </w:r>
    </w:p>
    <w:p w:rsidR="00E136C0" w:rsidRPr="00E136C0" w:rsidRDefault="00E136C0" w:rsidP="00E136C0">
      <w:pPr>
        <w:numPr>
          <w:ilvl w:val="0"/>
          <w:numId w:val="2"/>
        </w:numPr>
      </w:pPr>
      <w:r w:rsidRPr="00E136C0">
        <w:rPr>
          <w:b/>
          <w:bCs/>
        </w:rPr>
        <w:t>Trust &amp; Security:</w:t>
      </w:r>
      <w:r w:rsidRPr="00E136C0">
        <w:t xml:space="preserve"> Feel confident that funds are secure and the transaction is compliant with regulations.</w:t>
      </w:r>
    </w:p>
    <w:p w:rsidR="00E136C0" w:rsidRPr="00E136C0" w:rsidRDefault="00E136C0" w:rsidP="00E136C0">
      <w:pPr>
        <w:rPr>
          <w:b/>
          <w:bCs/>
        </w:rPr>
      </w:pPr>
      <w:r w:rsidRPr="00E136C0">
        <w:rPr>
          <w:b/>
          <w:bCs/>
        </w:rPr>
        <w:lastRenderedPageBreak/>
        <w:t>3. User Personas</w:t>
      </w:r>
    </w:p>
    <w:p w:rsidR="00E136C0" w:rsidRPr="00E136C0" w:rsidRDefault="00E136C0" w:rsidP="00E136C0">
      <w:r w:rsidRPr="00E136C0">
        <w:rPr>
          <w:b/>
          <w:bCs/>
        </w:rPr>
        <w:t>3.1. Primary Persona: The Sender (Priya, the Freelancer)</w:t>
      </w:r>
    </w:p>
    <w:p w:rsidR="00E136C0" w:rsidRPr="00E136C0" w:rsidRDefault="00E136C0" w:rsidP="00E136C0">
      <w:pPr>
        <w:numPr>
          <w:ilvl w:val="0"/>
          <w:numId w:val="3"/>
        </w:numPr>
      </w:pPr>
      <w:r w:rsidRPr="00E136C0">
        <w:rPr>
          <w:b/>
          <w:bCs/>
        </w:rPr>
        <w:t>Bio:</w:t>
      </w:r>
      <w:r w:rsidRPr="00E136C0">
        <w:t xml:space="preserve"> Priya is a 28-year-old graphic designer based in the U.S. who works with international clients and sends money home to her family in India every month.</w:t>
      </w:r>
    </w:p>
    <w:p w:rsidR="00E136C0" w:rsidRPr="00E136C0" w:rsidRDefault="00E136C0" w:rsidP="00E136C0">
      <w:pPr>
        <w:numPr>
          <w:ilvl w:val="0"/>
          <w:numId w:val="3"/>
        </w:numPr>
      </w:pPr>
      <w:r w:rsidRPr="00E136C0">
        <w:rPr>
          <w:b/>
          <w:bCs/>
        </w:rPr>
        <w:t>Needs &amp; Goals:</w:t>
      </w:r>
      <w:r w:rsidRPr="00E136C0">
        <w:t xml:space="preserve"> She needs a fast, reliable, and inexpensive way to send money. She is tech-savvy but finds traditional crypto wallets and exchanges complex and risky. She values transparency and wants to know exactly how much the recipient will get.</w:t>
      </w:r>
    </w:p>
    <w:p w:rsidR="00E136C0" w:rsidRPr="00E136C0" w:rsidRDefault="00E136C0" w:rsidP="00E136C0">
      <w:pPr>
        <w:numPr>
          <w:ilvl w:val="0"/>
          <w:numId w:val="3"/>
        </w:numPr>
      </w:pPr>
      <w:r w:rsidRPr="00E136C0">
        <w:rPr>
          <w:b/>
          <w:bCs/>
        </w:rPr>
        <w:t>Pain Points:</w:t>
      </w:r>
      <w:r w:rsidRPr="00E136C0">
        <w:t xml:space="preserve"> Frustrated with the high percentage-based fees of services like Western Union and the multi-day settlement times of bank wires.</w:t>
      </w:r>
    </w:p>
    <w:p w:rsidR="00E136C0" w:rsidRPr="00E136C0" w:rsidRDefault="00E136C0" w:rsidP="00E136C0">
      <w:r w:rsidRPr="00E136C0">
        <w:rPr>
          <w:b/>
          <w:bCs/>
        </w:rPr>
        <w:t>3.2. Secondary Persona: The Recipient (Anil, the Parent)</w:t>
      </w:r>
    </w:p>
    <w:p w:rsidR="00E136C0" w:rsidRPr="00E136C0" w:rsidRDefault="00E136C0" w:rsidP="00E136C0">
      <w:pPr>
        <w:numPr>
          <w:ilvl w:val="0"/>
          <w:numId w:val="4"/>
        </w:numPr>
      </w:pPr>
      <w:r w:rsidRPr="00E136C0">
        <w:rPr>
          <w:b/>
          <w:bCs/>
        </w:rPr>
        <w:t>Bio:</w:t>
      </w:r>
      <w:r w:rsidRPr="00E136C0">
        <w:t xml:space="preserve"> Anil is Priya's 60-year-old father living in India. He has a smartphone and a local bank account but is not technologically sophisticated.</w:t>
      </w:r>
    </w:p>
    <w:p w:rsidR="00E136C0" w:rsidRPr="00E136C0" w:rsidRDefault="00E136C0" w:rsidP="00E136C0">
      <w:pPr>
        <w:numPr>
          <w:ilvl w:val="0"/>
          <w:numId w:val="4"/>
        </w:numPr>
      </w:pPr>
      <w:r w:rsidRPr="00E136C0">
        <w:rPr>
          <w:b/>
          <w:bCs/>
        </w:rPr>
        <w:t>Needs &amp; Goals:</w:t>
      </w:r>
      <w:r w:rsidRPr="00E136C0">
        <w:t xml:space="preserve"> He needs to receive money from Priya reliably and directly into his bank account without any complicated steps.</w:t>
      </w:r>
    </w:p>
    <w:p w:rsidR="00E136C0" w:rsidRPr="00E136C0" w:rsidRDefault="00E136C0" w:rsidP="00E136C0">
      <w:pPr>
        <w:numPr>
          <w:ilvl w:val="0"/>
          <w:numId w:val="4"/>
        </w:numPr>
      </w:pPr>
      <w:r w:rsidRPr="00E136C0">
        <w:rPr>
          <w:b/>
          <w:bCs/>
        </w:rPr>
        <w:t>Pain Points:</w:t>
      </w:r>
      <w:r w:rsidRPr="00E136C0">
        <w:t xml:space="preserve"> Has experienced delays in receiving funds and finds it difficult to track incoming transfers from traditional services.</w:t>
      </w:r>
    </w:p>
    <w:p w:rsidR="00E136C0" w:rsidRPr="00E136C0" w:rsidRDefault="00E136C0" w:rsidP="00E136C0">
      <w:pPr>
        <w:rPr>
          <w:b/>
          <w:bCs/>
        </w:rPr>
      </w:pPr>
      <w:r w:rsidRPr="00E136C0">
        <w:rPr>
          <w:b/>
          <w:bCs/>
        </w:rPr>
        <w:t>4. Features &amp; Functional Requirements (MVP Scope)</w:t>
      </w:r>
    </w:p>
    <w:p w:rsidR="00E136C0" w:rsidRPr="00E136C0" w:rsidRDefault="00E136C0" w:rsidP="00E136C0">
      <w:r w:rsidRPr="00E136C0">
        <w:t>The MVP will focus on demonstrating the core end-to-end flow on a test network.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5"/>
        <w:gridCol w:w="2767"/>
        <w:gridCol w:w="5082"/>
      </w:tblGrid>
      <w:tr w:rsidR="00E136C0" w:rsidRPr="00E136C0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136C0" w:rsidRPr="00E136C0" w:rsidRDefault="00E136C0" w:rsidP="00E136C0">
            <w:r w:rsidRPr="00E136C0">
              <w:rPr>
                <w:b/>
                <w:bCs/>
              </w:rPr>
              <w:t>Epic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136C0" w:rsidRPr="00E136C0" w:rsidRDefault="00E136C0" w:rsidP="00E136C0">
            <w:r w:rsidRPr="00E136C0">
              <w:rPr>
                <w:b/>
                <w:bCs/>
              </w:rPr>
              <w:t>User Story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136C0" w:rsidRPr="00E136C0" w:rsidRDefault="00E136C0" w:rsidP="00E136C0">
            <w:r w:rsidRPr="00E136C0">
              <w:rPr>
                <w:b/>
                <w:bCs/>
              </w:rPr>
              <w:t>Functional Requirements</w:t>
            </w:r>
          </w:p>
        </w:tc>
      </w:tr>
      <w:tr w:rsidR="00E136C0" w:rsidRPr="00E136C0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136C0" w:rsidRPr="00E136C0" w:rsidRDefault="00E136C0" w:rsidP="00E136C0">
            <w:r w:rsidRPr="00E136C0">
              <w:rPr>
                <w:b/>
                <w:bCs/>
              </w:rPr>
              <w:t>Agent Interaction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136C0" w:rsidRPr="00E136C0" w:rsidRDefault="00E136C0" w:rsidP="00E136C0">
            <w:r w:rsidRPr="00E136C0">
              <w:t>As Priya, I want to instruct an AI agent to send money using a simple chat command so that the process is fast and intuitive.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136C0" w:rsidRPr="00E136C0" w:rsidRDefault="00E136C0" w:rsidP="00E136C0">
            <w:r w:rsidRPr="00E136C0">
              <w:t>- A web-based chat interface for user input. - The AI agent must parse natural language to identify intent (send), amount, currency (stablecoin), and recipient address. - The agent must provide a confirmation prompt before executing (e.g., "You want to send 100 PYUSD to 0.0.XXXX. Confirm?").</w:t>
            </w:r>
          </w:p>
        </w:tc>
      </w:tr>
      <w:tr w:rsidR="00E136C0" w:rsidRPr="00E136C0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136C0" w:rsidRPr="00E136C0" w:rsidRDefault="00E136C0" w:rsidP="00E136C0">
            <w:r w:rsidRPr="00E136C0">
              <w:rPr>
                <w:b/>
                <w:bCs/>
              </w:rPr>
              <w:t>Transaction Execution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136C0" w:rsidRPr="00E136C0" w:rsidRDefault="00E136C0" w:rsidP="00E136C0">
            <w:r w:rsidRPr="00E136C0">
              <w:t>As Priya, I want the agent to securely and quickly execute the transfer on the blockchain once I confirm.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136C0" w:rsidRPr="00E136C0" w:rsidRDefault="00E136C0" w:rsidP="00E136C0">
            <w:r w:rsidRPr="00E136C0">
              <w:t>- The agent will use the Hedera JavaScript SDK to construct a Hedera Token Service (HTS) transfer transaction.</w:t>
            </w:r>
          </w:p>
          <w:p w:rsidR="00E136C0" w:rsidRPr="00E136C0" w:rsidRDefault="00E136C0" w:rsidP="00E136C0">
            <w:r w:rsidRPr="00E136C0">
              <w:t>- The transaction will transfer a pre-configured HTS token (representing PYUSD) on the Hedera Testnet.</w:t>
            </w:r>
          </w:p>
          <w:p w:rsidR="00E136C0" w:rsidRPr="00E136C0" w:rsidRDefault="00E136C0" w:rsidP="00E136C0">
            <w:r w:rsidRPr="00E136C0">
              <w:lastRenderedPageBreak/>
              <w:t>- The agent must sign the transaction using the sender's pre-configured private key.</w:t>
            </w:r>
          </w:p>
          <w:p w:rsidR="00E136C0" w:rsidRPr="00E136C0" w:rsidRDefault="00E136C0" w:rsidP="00E136C0">
            <w:r w:rsidRPr="00E136C0">
              <w:t>- The agent must submit the transaction to the Hedera Testnet and wait for finality.</w:t>
            </w:r>
          </w:p>
        </w:tc>
      </w:tr>
      <w:tr w:rsidR="00E136C0" w:rsidRPr="00E136C0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136C0" w:rsidRPr="00E136C0" w:rsidRDefault="00E136C0" w:rsidP="00E136C0">
            <w:r w:rsidRPr="00E136C0">
              <w:rPr>
                <w:b/>
                <w:bCs/>
              </w:rPr>
              <w:lastRenderedPageBreak/>
              <w:t>Notifications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136C0" w:rsidRPr="00E136C0" w:rsidRDefault="00E136C0" w:rsidP="00E136C0">
            <w:r w:rsidRPr="00E136C0">
              <w:t>As Priya, I want to receive a confirmation that the transfer was successful, including a transaction ID for my records.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136C0" w:rsidRPr="00E136C0" w:rsidRDefault="00E136C0" w:rsidP="00E136C0">
            <w:r w:rsidRPr="00E136C0">
              <w:t>- Upon successful transaction confirmation, the agent must return a success message to the chat interface. - The message must include the Hedera transaction ID, which can be verified on a public explorer like HashScan.</w:t>
            </w:r>
          </w:p>
        </w:tc>
      </w:tr>
      <w:tr w:rsidR="00E136C0" w:rsidRPr="00E136C0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136C0" w:rsidRPr="00E136C0" w:rsidRDefault="00E136C0" w:rsidP="00E136C0">
            <w:r w:rsidRPr="00E136C0">
              <w:rPr>
                <w:b/>
                <w:bCs/>
              </w:rPr>
              <w:t>Compliance (Mocked)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136C0" w:rsidRPr="00E136C0" w:rsidRDefault="00E136C0" w:rsidP="00E136C0">
            <w:r w:rsidRPr="00E136C0">
              <w:t>As a platform operator, I need to ensure all transactions are compliant.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136C0" w:rsidRPr="00E136C0" w:rsidRDefault="00E136C0" w:rsidP="00E136C0">
            <w:r w:rsidRPr="00E136C0">
              <w:t>- For the MVP, KYC/AML is assumed. The agent will proceed as if both sender and receiver accounts are pre-verified.</w:t>
            </w:r>
          </w:p>
          <w:p w:rsidR="00E136C0" w:rsidRPr="00E136C0" w:rsidRDefault="00E136C0" w:rsidP="00E136C0">
            <w:r w:rsidRPr="00E136C0">
              <w:t>- The agent will log key actions (e.g., "Initiating transfer," "Transaction confirmed") to the Hedera Consensus Service (HCS) to simulate an auditable trail.5</w:t>
            </w:r>
          </w:p>
        </w:tc>
      </w:tr>
    </w:tbl>
    <w:p w:rsidR="00E136C0" w:rsidRPr="00E136C0" w:rsidRDefault="00E136C0" w:rsidP="00E136C0">
      <w:pPr>
        <w:rPr>
          <w:b/>
          <w:bCs/>
        </w:rPr>
      </w:pPr>
      <w:r w:rsidRPr="00E136C0">
        <w:rPr>
          <w:b/>
          <w:bCs/>
        </w:rPr>
        <w:t>5. Non-Functional Requirements</w:t>
      </w:r>
    </w:p>
    <w:p w:rsidR="00E136C0" w:rsidRPr="00E136C0" w:rsidRDefault="00E136C0" w:rsidP="00E136C0">
      <w:pPr>
        <w:numPr>
          <w:ilvl w:val="0"/>
          <w:numId w:val="5"/>
        </w:numPr>
      </w:pPr>
      <w:r w:rsidRPr="00E136C0">
        <w:rPr>
          <w:b/>
          <w:bCs/>
        </w:rPr>
        <w:t>Performance:</w:t>
      </w:r>
      <w:r w:rsidRPr="00E136C0">
        <w:t xml:space="preserve"> Transaction finality on the Hedera Testnet should be achieved in ~3-5 seconds.</w:t>
      </w:r>
    </w:p>
    <w:p w:rsidR="00E136C0" w:rsidRPr="00E136C0" w:rsidRDefault="00E136C0" w:rsidP="00E136C0">
      <w:pPr>
        <w:numPr>
          <w:ilvl w:val="0"/>
          <w:numId w:val="5"/>
        </w:numPr>
      </w:pPr>
      <w:r w:rsidRPr="00E136C0">
        <w:rPr>
          <w:b/>
          <w:bCs/>
        </w:rPr>
        <w:t>Security:</w:t>
      </w:r>
      <w:r w:rsidRPr="00E136C0">
        <w:t xml:space="preserve"> Private keys for testnet accounts must be stored securely in environment variables and never exposed on the client side.</w:t>
      </w:r>
    </w:p>
    <w:p w:rsidR="00E136C0" w:rsidRPr="00E136C0" w:rsidRDefault="00E136C0" w:rsidP="00E136C0">
      <w:pPr>
        <w:numPr>
          <w:ilvl w:val="0"/>
          <w:numId w:val="5"/>
        </w:numPr>
      </w:pPr>
      <w:r w:rsidRPr="00E136C0">
        <w:rPr>
          <w:b/>
          <w:bCs/>
        </w:rPr>
        <w:t>Usability:</w:t>
      </w:r>
      <w:r w:rsidRPr="00E136C0">
        <w:t xml:space="preserve"> The chat interface must be clean, simple, and provide clear feedback to the user at every step.</w:t>
      </w:r>
    </w:p>
    <w:p w:rsidR="00E136C0" w:rsidRPr="00E136C0" w:rsidRDefault="00E136C0" w:rsidP="00E136C0">
      <w:pPr>
        <w:numPr>
          <w:ilvl w:val="0"/>
          <w:numId w:val="5"/>
        </w:numPr>
      </w:pPr>
      <w:r w:rsidRPr="00E136C0">
        <w:rPr>
          <w:b/>
          <w:bCs/>
        </w:rPr>
        <w:t>Reliability:</w:t>
      </w:r>
      <w:r w:rsidRPr="00E136C0">
        <w:t xml:space="preserve"> The system should handle basic errors gracefully (e.g., invalid account ID format, insufficient testnet funds).</w:t>
      </w:r>
    </w:p>
    <w:p w:rsidR="00E136C0" w:rsidRPr="00E136C0" w:rsidRDefault="00E136C0" w:rsidP="00E136C0">
      <w:pPr>
        <w:rPr>
          <w:b/>
          <w:bCs/>
        </w:rPr>
      </w:pPr>
      <w:r w:rsidRPr="00E136C0">
        <w:rPr>
          <w:b/>
          <w:bCs/>
        </w:rPr>
        <w:t>6. System Architecture &amp; Tech Stack</w:t>
      </w:r>
    </w:p>
    <w:p w:rsidR="00E136C0" w:rsidRPr="00E136C0" w:rsidRDefault="00E136C0" w:rsidP="00E136C0">
      <w:pPr>
        <w:numPr>
          <w:ilvl w:val="0"/>
          <w:numId w:val="6"/>
        </w:numPr>
      </w:pPr>
      <w:r w:rsidRPr="00E136C0">
        <w:rPr>
          <w:b/>
          <w:bCs/>
        </w:rPr>
        <w:t>Frontend:</w:t>
      </w:r>
      <w:r w:rsidRPr="00E136C0">
        <w:t xml:space="preserve"> Simple React or Next.js web application providing the chat UI.</w:t>
      </w:r>
    </w:p>
    <w:p w:rsidR="00E136C0" w:rsidRPr="00E136C0" w:rsidRDefault="00E136C0" w:rsidP="00E136C0">
      <w:pPr>
        <w:numPr>
          <w:ilvl w:val="0"/>
          <w:numId w:val="6"/>
        </w:numPr>
      </w:pPr>
      <w:r w:rsidRPr="00E136C0">
        <w:rPr>
          <w:b/>
          <w:bCs/>
        </w:rPr>
        <w:t>Backend:</w:t>
      </w:r>
      <w:r w:rsidRPr="00E136C0">
        <w:t xml:space="preserve"> Node.js server with an API endpoint to receive chat messages.</w:t>
      </w:r>
    </w:p>
    <w:p w:rsidR="00E136C0" w:rsidRPr="00E136C0" w:rsidRDefault="00E136C0" w:rsidP="00E136C0">
      <w:pPr>
        <w:numPr>
          <w:ilvl w:val="0"/>
          <w:numId w:val="6"/>
        </w:numPr>
      </w:pPr>
      <w:r w:rsidRPr="00E136C0">
        <w:rPr>
          <w:b/>
          <w:bCs/>
        </w:rPr>
        <w:lastRenderedPageBreak/>
        <w:t>AI Agent Layer:</w:t>
      </w:r>
      <w:r w:rsidRPr="00E136C0">
        <w:t xml:space="preserve"> An AI agent built using a framework like LangChain and the </w:t>
      </w:r>
      <w:r w:rsidRPr="00E136C0">
        <w:rPr>
          <w:b/>
          <w:bCs/>
        </w:rPr>
        <w:t>Hedera Agent Kit</w:t>
      </w:r>
      <w:r w:rsidRPr="00E136C0">
        <w:t>. The agent will be equipped with "tools" that wrap Hedera SDK functions.</w:t>
      </w:r>
    </w:p>
    <w:p w:rsidR="00E136C0" w:rsidRPr="00E136C0" w:rsidRDefault="00E136C0" w:rsidP="00E136C0">
      <w:pPr>
        <w:numPr>
          <w:ilvl w:val="0"/>
          <w:numId w:val="6"/>
        </w:numPr>
      </w:pPr>
      <w:r w:rsidRPr="00E136C0">
        <w:rPr>
          <w:b/>
          <w:bCs/>
        </w:rPr>
        <w:t>Distributed Ledger:</w:t>
      </w:r>
      <w:r w:rsidRPr="00E136C0">
        <w:t xml:space="preserve"> Hedera Testnet. Transactions will utilize the Hedera Token Service (HTS) and Hedera Consensus Service (HCS).</w:t>
      </w:r>
      <w:r w:rsidRPr="00E136C0">
        <w:rPr>
          <w:vertAlign w:val="superscript"/>
        </w:rPr>
        <w:t>7</w:t>
      </w:r>
    </w:p>
    <w:p w:rsidR="00E136C0" w:rsidRPr="00E136C0" w:rsidRDefault="00E136C0" w:rsidP="00E136C0">
      <w:pPr>
        <w:numPr>
          <w:ilvl w:val="0"/>
          <w:numId w:val="6"/>
        </w:numPr>
      </w:pPr>
      <w:r w:rsidRPr="00E136C0">
        <w:rPr>
          <w:b/>
          <w:bCs/>
        </w:rPr>
        <w:t>Settlement Asset:</w:t>
      </w:r>
      <w:r w:rsidRPr="00E136C0">
        <w:t xml:space="preserve"> A fungible token created on the Hedera Testnet to represent PayPal USD (PYUSD).</w:t>
      </w:r>
    </w:p>
    <w:p w:rsidR="00E136C0" w:rsidRPr="00E136C0" w:rsidRDefault="00E136C0" w:rsidP="00E136C0">
      <w:pPr>
        <w:rPr>
          <w:b/>
          <w:bCs/>
        </w:rPr>
      </w:pPr>
      <w:r w:rsidRPr="00E136C0">
        <w:rPr>
          <w:b/>
          <w:bCs/>
        </w:rPr>
        <w:t>7. Assumptions &amp; Dependencies</w:t>
      </w:r>
    </w:p>
    <w:p w:rsidR="00E136C0" w:rsidRPr="00E136C0" w:rsidRDefault="00E136C0" w:rsidP="00E136C0">
      <w:pPr>
        <w:numPr>
          <w:ilvl w:val="0"/>
          <w:numId w:val="7"/>
        </w:numPr>
      </w:pPr>
      <w:r w:rsidRPr="00E136C0">
        <w:rPr>
          <w:b/>
          <w:bCs/>
        </w:rPr>
        <w:t>Testnet Focus:</w:t>
      </w:r>
      <w:r w:rsidRPr="00E136C0">
        <w:t xml:space="preserve"> The MVP will operate exclusively on the Hedera Testnet. No real funds will be used.</w:t>
      </w:r>
    </w:p>
    <w:p w:rsidR="00E136C0" w:rsidRPr="00E136C0" w:rsidRDefault="00E136C0" w:rsidP="00E136C0">
      <w:pPr>
        <w:numPr>
          <w:ilvl w:val="0"/>
          <w:numId w:val="7"/>
        </w:numPr>
      </w:pPr>
      <w:r w:rsidRPr="00E136C0">
        <w:rPr>
          <w:b/>
          <w:bCs/>
        </w:rPr>
        <w:t>Pre-Configured Accounts:</w:t>
      </w:r>
      <w:r w:rsidRPr="00E136C0">
        <w:t xml:space="preserve"> Users (sender/receiver) will use pre-existing Hedera testnet accounts. The MVP will not include an onboarding or wallet creation flow.</w:t>
      </w:r>
    </w:p>
    <w:p w:rsidR="00E136C0" w:rsidRPr="00E136C0" w:rsidRDefault="00E136C0" w:rsidP="00E136C0">
      <w:pPr>
        <w:numPr>
          <w:ilvl w:val="0"/>
          <w:numId w:val="7"/>
        </w:numPr>
      </w:pPr>
      <w:r w:rsidRPr="00E136C0">
        <w:rPr>
          <w:b/>
          <w:bCs/>
        </w:rPr>
        <w:t>Mocked Compliance &amp; Fiat Rails:</w:t>
      </w:r>
      <w:r w:rsidRPr="00E136C0">
        <w:t xml:space="preserve"> KYC/AML checks and fiat on/off-ramps are out of scope and will be simulated in the product narrative only.</w:t>
      </w:r>
    </w:p>
    <w:p w:rsidR="00E136C0" w:rsidRPr="00E136C0" w:rsidRDefault="00E136C0" w:rsidP="00E136C0">
      <w:pPr>
        <w:numPr>
          <w:ilvl w:val="0"/>
          <w:numId w:val="7"/>
        </w:numPr>
      </w:pPr>
      <w:r w:rsidRPr="00E136C0">
        <w:rPr>
          <w:b/>
          <w:bCs/>
        </w:rPr>
        <w:t>Technology Availability:</w:t>
      </w:r>
      <w:r w:rsidRPr="00E136C0">
        <w:t xml:space="preserve"> The project depends on the continued availability and functionality of the Hedera Testnet, Hedera SDKs, and the Hedera Agent Kit.</w:t>
      </w:r>
    </w:p>
    <w:p w:rsidR="00E136C0" w:rsidRPr="00E136C0" w:rsidRDefault="00000000" w:rsidP="00E136C0">
      <w:r>
        <w:pict>
          <v:rect id="_x0000_i1025" style="width:0;height:1.5pt" o:hralign="center" o:hrstd="t" o:hr="t" fillcolor="#a0a0a0" stroked="f"/>
        </w:pict>
      </w:r>
    </w:p>
    <w:p w:rsidR="00E136C0" w:rsidRPr="00E136C0" w:rsidRDefault="00E136C0" w:rsidP="00E136C0">
      <w:pPr>
        <w:rPr>
          <w:b/>
          <w:bCs/>
        </w:rPr>
      </w:pPr>
      <w:r w:rsidRPr="00E136C0">
        <w:rPr>
          <w:b/>
          <w:bCs/>
        </w:rPr>
        <w:t>5-Day MVP Development Plan</w:t>
      </w:r>
    </w:p>
    <w:p w:rsidR="00E136C0" w:rsidRPr="00E136C0" w:rsidRDefault="00E136C0" w:rsidP="00E136C0">
      <w:r w:rsidRPr="00E136C0">
        <w:t>This is an aggressive plan for a single developer or a small, focused team to build a proof-of-concept. The goal is to demonstrate the core technical feasibility.</w:t>
      </w:r>
    </w:p>
    <w:p w:rsidR="00E136C0" w:rsidRPr="00E136C0" w:rsidRDefault="00E136C0" w:rsidP="00E136C0">
      <w:pPr>
        <w:rPr>
          <w:b/>
          <w:bCs/>
        </w:rPr>
      </w:pPr>
      <w:r w:rsidRPr="00E136C0">
        <w:rPr>
          <w:b/>
          <w:bCs/>
        </w:rPr>
        <w:t>Pre-Work: Environment Setup</w:t>
      </w:r>
    </w:p>
    <w:p w:rsidR="00E136C0" w:rsidRPr="00E136C0" w:rsidRDefault="00E136C0" w:rsidP="00E136C0">
      <w:pPr>
        <w:numPr>
          <w:ilvl w:val="0"/>
          <w:numId w:val="8"/>
        </w:numPr>
      </w:pPr>
      <w:r w:rsidRPr="00E136C0">
        <w:t>Install Node.js, npm/yarn.</w:t>
      </w:r>
    </w:p>
    <w:p w:rsidR="00E136C0" w:rsidRPr="00E136C0" w:rsidRDefault="00E136C0" w:rsidP="00E136C0">
      <w:pPr>
        <w:numPr>
          <w:ilvl w:val="0"/>
          <w:numId w:val="8"/>
        </w:numPr>
      </w:pPr>
      <w:r w:rsidRPr="00E136C0">
        <w:t>Set up a code editor (e.g., VS Code).</w:t>
      </w:r>
    </w:p>
    <w:p w:rsidR="00E136C0" w:rsidRPr="00E136C0" w:rsidRDefault="00E136C0" w:rsidP="00E136C0">
      <w:pPr>
        <w:numPr>
          <w:ilvl w:val="0"/>
          <w:numId w:val="8"/>
        </w:numPr>
      </w:pPr>
      <w:r w:rsidRPr="00E136C0">
        <w:t>Create a GitHub repository for the project.</w:t>
      </w:r>
    </w:p>
    <w:p w:rsidR="00E136C0" w:rsidRPr="00E136C0" w:rsidRDefault="00000000" w:rsidP="00E136C0">
      <w:r>
        <w:pict>
          <v:rect id="_x0000_i1026" style="width:0;height:1.5pt" o:hralign="center" o:hrstd="t" o:hr="t" fillcolor="#a0a0a0" stroked="f"/>
        </w:pict>
      </w:r>
    </w:p>
    <w:p w:rsidR="00E136C0" w:rsidRPr="00E136C0" w:rsidRDefault="00E136C0" w:rsidP="00E136C0">
      <w:pPr>
        <w:rPr>
          <w:b/>
          <w:bCs/>
        </w:rPr>
      </w:pPr>
      <w:r w:rsidRPr="00E136C0">
        <w:rPr>
          <w:b/>
          <w:bCs/>
        </w:rPr>
        <w:t>Day 1: Foundation &amp; Hedera Setup</w:t>
      </w:r>
    </w:p>
    <w:p w:rsidR="00E136C0" w:rsidRPr="00E136C0" w:rsidRDefault="00E136C0" w:rsidP="00E136C0">
      <w:r w:rsidRPr="00E136C0">
        <w:rPr>
          <w:b/>
          <w:bCs/>
        </w:rPr>
        <w:t>Objective:</w:t>
      </w:r>
      <w:r w:rsidRPr="00E136C0">
        <w:t xml:space="preserve"> Establish the project structure and secure testnet accounts and assets.</w:t>
      </w:r>
    </w:p>
    <w:p w:rsidR="00E136C0" w:rsidRPr="00E136C0" w:rsidRDefault="00E136C0" w:rsidP="00E136C0">
      <w:r w:rsidRPr="00E136C0">
        <w:rPr>
          <w:b/>
          <w:bCs/>
        </w:rPr>
        <w:t>Tasks:</w:t>
      </w:r>
    </w:p>
    <w:p w:rsidR="00E136C0" w:rsidRPr="00E136C0" w:rsidRDefault="00E136C0" w:rsidP="00E136C0">
      <w:pPr>
        <w:numPr>
          <w:ilvl w:val="0"/>
          <w:numId w:val="9"/>
        </w:numPr>
      </w:pPr>
      <w:r w:rsidRPr="00E136C0">
        <w:rPr>
          <w:b/>
          <w:bCs/>
        </w:rPr>
        <w:t>Project Scaffolding:</w:t>
      </w:r>
    </w:p>
    <w:p w:rsidR="00E136C0" w:rsidRPr="00E136C0" w:rsidRDefault="00E136C0" w:rsidP="00E136C0">
      <w:pPr>
        <w:numPr>
          <w:ilvl w:val="1"/>
          <w:numId w:val="9"/>
        </w:numPr>
      </w:pPr>
      <w:r w:rsidRPr="00E136C0">
        <w:lastRenderedPageBreak/>
        <w:t>Initialize a new Next.js project for the frontend.</w:t>
      </w:r>
    </w:p>
    <w:p w:rsidR="00E136C0" w:rsidRPr="00E136C0" w:rsidRDefault="00E136C0" w:rsidP="00E136C0">
      <w:pPr>
        <w:numPr>
          <w:ilvl w:val="1"/>
          <w:numId w:val="9"/>
        </w:numPr>
      </w:pPr>
      <w:r w:rsidRPr="00E136C0">
        <w:t>Create a server directory for the Node.js backend.</w:t>
      </w:r>
    </w:p>
    <w:p w:rsidR="00E136C0" w:rsidRPr="00E136C0" w:rsidRDefault="00E136C0" w:rsidP="00E136C0">
      <w:pPr>
        <w:numPr>
          <w:ilvl w:val="1"/>
          <w:numId w:val="9"/>
        </w:numPr>
      </w:pPr>
      <w:r w:rsidRPr="00E136C0">
        <w:t>Initialize a package.json for the backend and install initial dependencies (express, dotenv, @hashgraph/sdk).</w:t>
      </w:r>
    </w:p>
    <w:p w:rsidR="00E136C0" w:rsidRPr="00E136C0" w:rsidRDefault="00E136C0" w:rsidP="00E136C0">
      <w:pPr>
        <w:numPr>
          <w:ilvl w:val="0"/>
          <w:numId w:val="9"/>
        </w:numPr>
      </w:pPr>
      <w:r w:rsidRPr="00E136C0">
        <w:rPr>
          <w:b/>
          <w:bCs/>
        </w:rPr>
        <w:t>Hedera Testnet Accounts:</w:t>
      </w:r>
    </w:p>
    <w:p w:rsidR="00E136C0" w:rsidRPr="00E136C0" w:rsidRDefault="00E136C0" w:rsidP="00E136C0">
      <w:pPr>
        <w:numPr>
          <w:ilvl w:val="1"/>
          <w:numId w:val="9"/>
        </w:numPr>
      </w:pPr>
      <w:r w:rsidRPr="00E136C0">
        <w:t>Go to the Hedera Portal to create two new testnet accounts: one for the Sender (Priya) and one for the Recipient (Anil).</w:t>
      </w:r>
    </w:p>
    <w:p w:rsidR="00E136C0" w:rsidRPr="00E136C0" w:rsidRDefault="00E136C0" w:rsidP="00E136C0">
      <w:pPr>
        <w:numPr>
          <w:ilvl w:val="1"/>
          <w:numId w:val="9"/>
        </w:numPr>
      </w:pPr>
      <w:r w:rsidRPr="00E136C0">
        <w:t>Securely save the Account IDs and Private Keys in a .env file in the server directory.</w:t>
      </w:r>
    </w:p>
    <w:p w:rsidR="00E136C0" w:rsidRPr="00E136C0" w:rsidRDefault="00E136C0" w:rsidP="00E136C0">
      <w:pPr>
        <w:numPr>
          <w:ilvl w:val="1"/>
          <w:numId w:val="9"/>
        </w:numPr>
      </w:pPr>
      <w:r w:rsidRPr="00E136C0">
        <w:t>Use the Hedera Faucet to fund both accounts with test HBAR.</w:t>
      </w:r>
    </w:p>
    <w:p w:rsidR="00E136C0" w:rsidRPr="00E136C0" w:rsidRDefault="00E136C0" w:rsidP="00E136C0">
      <w:pPr>
        <w:numPr>
          <w:ilvl w:val="0"/>
          <w:numId w:val="9"/>
        </w:numPr>
      </w:pPr>
      <w:r w:rsidRPr="00E136C0">
        <w:rPr>
          <w:b/>
          <w:bCs/>
        </w:rPr>
        <w:t>Create a Test Stablecoin:</w:t>
      </w:r>
    </w:p>
    <w:p w:rsidR="00E136C0" w:rsidRPr="00E136C0" w:rsidRDefault="00E136C0" w:rsidP="00E136C0">
      <w:pPr>
        <w:numPr>
          <w:ilvl w:val="1"/>
          <w:numId w:val="9"/>
        </w:numPr>
      </w:pPr>
      <w:r w:rsidRPr="00E136C0">
        <w:t>Write and run a simple Node.js script using the Hedera SDK (TokenCreateTransaction) to create a new fungible token on the testnet.</w:t>
      </w:r>
      <w:r w:rsidRPr="00E136C0">
        <w:rPr>
          <w:vertAlign w:val="superscript"/>
        </w:rPr>
        <w:t>8</w:t>
      </w:r>
      <w:r w:rsidRPr="00E136C0">
        <w:t xml:space="preserve"> Name it "Test PYUSD" (TPYUSD).</w:t>
      </w:r>
    </w:p>
    <w:p w:rsidR="00E136C0" w:rsidRPr="00E136C0" w:rsidRDefault="00E136C0" w:rsidP="00E136C0">
      <w:pPr>
        <w:numPr>
          <w:ilvl w:val="1"/>
          <w:numId w:val="9"/>
        </w:numPr>
      </w:pPr>
      <w:r w:rsidRPr="00E136C0">
        <w:t>Mint an initial supply to the Sender's account.</w:t>
      </w:r>
    </w:p>
    <w:p w:rsidR="00E136C0" w:rsidRPr="00E136C0" w:rsidRDefault="00E136C0" w:rsidP="00E136C0">
      <w:pPr>
        <w:numPr>
          <w:ilvl w:val="1"/>
          <w:numId w:val="9"/>
        </w:numPr>
      </w:pPr>
      <w:r w:rsidRPr="00E136C0">
        <w:t>Associate the token with the Recipient's account so they can receive it.</w:t>
      </w:r>
    </w:p>
    <w:p w:rsidR="00E136C0" w:rsidRPr="00E136C0" w:rsidRDefault="00E136C0" w:rsidP="00E136C0">
      <w:pPr>
        <w:numPr>
          <w:ilvl w:val="1"/>
          <w:numId w:val="9"/>
        </w:numPr>
      </w:pPr>
      <w:r w:rsidRPr="00E136C0">
        <w:t>Save the Token ID in the .env file.</w:t>
      </w:r>
    </w:p>
    <w:p w:rsidR="00E136C0" w:rsidRPr="00E136C0" w:rsidRDefault="00E136C0" w:rsidP="00E136C0">
      <w:r w:rsidRPr="00E136C0">
        <w:rPr>
          <w:b/>
          <w:bCs/>
        </w:rPr>
        <w:t>Deliverable:</w:t>
      </w:r>
      <w:r w:rsidRPr="00E136C0">
        <w:t xml:space="preserve"> A functional project structure with two funded Hedera testnet accounts, one of which holds a custom HTS token.</w:t>
      </w:r>
    </w:p>
    <w:p w:rsidR="00E136C0" w:rsidRPr="00E136C0" w:rsidRDefault="00000000" w:rsidP="00E136C0">
      <w:r>
        <w:pict>
          <v:rect id="_x0000_i1027" style="width:0;height:1.5pt" o:hralign="center" o:hrstd="t" o:hr="t" fillcolor="#a0a0a0" stroked="f"/>
        </w:pict>
      </w:r>
    </w:p>
    <w:p w:rsidR="00E136C0" w:rsidRPr="00E136C0" w:rsidRDefault="00E136C0" w:rsidP="00E136C0">
      <w:pPr>
        <w:rPr>
          <w:b/>
          <w:bCs/>
        </w:rPr>
      </w:pPr>
      <w:r w:rsidRPr="00E136C0">
        <w:rPr>
          <w:b/>
          <w:bCs/>
        </w:rPr>
        <w:t>Day 2: Core Transaction Logic</w:t>
      </w:r>
    </w:p>
    <w:p w:rsidR="00E136C0" w:rsidRPr="00E136C0" w:rsidRDefault="00E136C0" w:rsidP="00E136C0">
      <w:r w:rsidRPr="00E136C0">
        <w:rPr>
          <w:b/>
          <w:bCs/>
        </w:rPr>
        <w:t>Objective:</w:t>
      </w:r>
      <w:r w:rsidRPr="00E136C0">
        <w:t xml:space="preserve"> Build and validate the backend service for executing a token transfer.</w:t>
      </w:r>
    </w:p>
    <w:p w:rsidR="00E136C0" w:rsidRPr="00E136C0" w:rsidRDefault="00E136C0" w:rsidP="00E136C0">
      <w:r w:rsidRPr="00E136C0">
        <w:rPr>
          <w:b/>
          <w:bCs/>
        </w:rPr>
        <w:t>Tasks:</w:t>
      </w:r>
    </w:p>
    <w:p w:rsidR="00E136C0" w:rsidRPr="00E136C0" w:rsidRDefault="00E136C0" w:rsidP="00E136C0">
      <w:pPr>
        <w:numPr>
          <w:ilvl w:val="0"/>
          <w:numId w:val="10"/>
        </w:numPr>
      </w:pPr>
      <w:r w:rsidRPr="00E136C0">
        <w:rPr>
          <w:b/>
          <w:bCs/>
        </w:rPr>
        <w:t>Create a Hedera Service Module:</w:t>
      </w:r>
    </w:p>
    <w:p w:rsidR="00E136C0" w:rsidRPr="00E136C0" w:rsidRDefault="00E136C0" w:rsidP="00E136C0">
      <w:pPr>
        <w:numPr>
          <w:ilvl w:val="1"/>
          <w:numId w:val="10"/>
        </w:numPr>
      </w:pPr>
      <w:r w:rsidRPr="00E136C0">
        <w:t>In the backend, create a hederaService.js file.</w:t>
      </w:r>
    </w:p>
    <w:p w:rsidR="00E136C0" w:rsidRPr="00E136C0" w:rsidRDefault="00E136C0" w:rsidP="00E136C0">
      <w:pPr>
        <w:numPr>
          <w:ilvl w:val="1"/>
          <w:numId w:val="10"/>
        </w:numPr>
      </w:pPr>
      <w:r w:rsidRPr="00E136C0">
        <w:t>Write a function transferTokens(senderId, senderKey, receiverId, tokenId, amount) that:</w:t>
      </w:r>
    </w:p>
    <w:p w:rsidR="00E136C0" w:rsidRPr="00E136C0" w:rsidRDefault="00E136C0" w:rsidP="00E136C0">
      <w:pPr>
        <w:numPr>
          <w:ilvl w:val="2"/>
          <w:numId w:val="10"/>
        </w:numPr>
      </w:pPr>
      <w:r w:rsidRPr="00E136C0">
        <w:t>Initializes the Hedera client.</w:t>
      </w:r>
    </w:p>
    <w:p w:rsidR="00E136C0" w:rsidRPr="00E136C0" w:rsidRDefault="00E136C0" w:rsidP="00E136C0">
      <w:pPr>
        <w:numPr>
          <w:ilvl w:val="2"/>
          <w:numId w:val="10"/>
        </w:numPr>
      </w:pPr>
      <w:r w:rsidRPr="00E136C0">
        <w:lastRenderedPageBreak/>
        <w:t>Uses TransferTransaction() to construct the HTS token transfer.</w:t>
      </w:r>
    </w:p>
    <w:p w:rsidR="00E136C0" w:rsidRPr="00E136C0" w:rsidRDefault="00E136C0" w:rsidP="00E136C0">
      <w:pPr>
        <w:numPr>
          <w:ilvl w:val="2"/>
          <w:numId w:val="10"/>
        </w:numPr>
      </w:pPr>
      <w:r w:rsidRPr="00E136C0">
        <w:t>Signs the transaction with the sender's private key.</w:t>
      </w:r>
    </w:p>
    <w:p w:rsidR="00E136C0" w:rsidRPr="00E136C0" w:rsidRDefault="00E136C0" w:rsidP="00E136C0">
      <w:pPr>
        <w:numPr>
          <w:ilvl w:val="2"/>
          <w:numId w:val="10"/>
        </w:numPr>
      </w:pPr>
      <w:r w:rsidRPr="00E136C0">
        <w:t>Executes the transaction and waits for the receipt.</w:t>
      </w:r>
    </w:p>
    <w:p w:rsidR="00E136C0" w:rsidRPr="00E136C0" w:rsidRDefault="00E136C0" w:rsidP="00E136C0">
      <w:pPr>
        <w:numPr>
          <w:ilvl w:val="2"/>
          <w:numId w:val="10"/>
        </w:numPr>
      </w:pPr>
      <w:r w:rsidRPr="00E136C0">
        <w:t>Returns the transaction ID on success or throws an error on failure.</w:t>
      </w:r>
    </w:p>
    <w:p w:rsidR="00E136C0" w:rsidRPr="00E136C0" w:rsidRDefault="00E136C0" w:rsidP="00E136C0">
      <w:pPr>
        <w:numPr>
          <w:ilvl w:val="0"/>
          <w:numId w:val="10"/>
        </w:numPr>
      </w:pPr>
      <w:r w:rsidRPr="00E136C0">
        <w:rPr>
          <w:b/>
          <w:bCs/>
        </w:rPr>
        <w:t>Build a Test Script:</w:t>
      </w:r>
    </w:p>
    <w:p w:rsidR="00E136C0" w:rsidRPr="00E136C0" w:rsidRDefault="00E136C0" w:rsidP="00E136C0">
      <w:pPr>
        <w:numPr>
          <w:ilvl w:val="1"/>
          <w:numId w:val="10"/>
        </w:numPr>
      </w:pPr>
      <w:r w:rsidRPr="00E136C0">
        <w:t>Create a testTransfer.js script that imports transferTokens and executes a hardcoded transfer between the two testnet accounts.</w:t>
      </w:r>
    </w:p>
    <w:p w:rsidR="00E136C0" w:rsidRPr="00E136C0" w:rsidRDefault="00E136C0" w:rsidP="00E136C0">
      <w:pPr>
        <w:numPr>
          <w:ilvl w:val="0"/>
          <w:numId w:val="10"/>
        </w:numPr>
      </w:pPr>
      <w:r w:rsidRPr="00E136C0">
        <w:rPr>
          <w:b/>
          <w:bCs/>
        </w:rPr>
        <w:t>Verify on Explorer:</w:t>
      </w:r>
    </w:p>
    <w:p w:rsidR="00E136C0" w:rsidRPr="00E136C0" w:rsidRDefault="00E136C0" w:rsidP="00E136C0">
      <w:pPr>
        <w:numPr>
          <w:ilvl w:val="1"/>
          <w:numId w:val="10"/>
        </w:numPr>
      </w:pPr>
      <w:r w:rsidRPr="00E136C0">
        <w:t>Run the test script and confirm the transaction is successful.</w:t>
      </w:r>
    </w:p>
    <w:p w:rsidR="00E136C0" w:rsidRPr="00E136C0" w:rsidRDefault="00E136C0" w:rsidP="00E136C0">
      <w:pPr>
        <w:numPr>
          <w:ilvl w:val="1"/>
          <w:numId w:val="10"/>
        </w:numPr>
      </w:pPr>
      <w:r w:rsidRPr="00E136C0">
        <w:t>Use the returned transaction ID to look up the transaction on HashScan to verify the token transfer.</w:t>
      </w:r>
    </w:p>
    <w:p w:rsidR="00E136C0" w:rsidRPr="00E136C0" w:rsidRDefault="00E136C0" w:rsidP="00E136C0">
      <w:r w:rsidRPr="00E136C0">
        <w:rPr>
          <w:b/>
          <w:bCs/>
        </w:rPr>
        <w:t>Deliverable:</w:t>
      </w:r>
      <w:r w:rsidRPr="00E136C0">
        <w:t xml:space="preserve"> A reliable backend function that can successfully transfer HTS tokens on the Hedera Testnet.</w:t>
      </w:r>
    </w:p>
    <w:p w:rsidR="00E136C0" w:rsidRPr="00E136C0" w:rsidRDefault="00000000" w:rsidP="00E136C0">
      <w:r>
        <w:pict>
          <v:rect id="_x0000_i1028" style="width:0;height:1.5pt" o:hralign="center" o:hrstd="t" o:hr="t" fillcolor="#a0a0a0" stroked="f"/>
        </w:pict>
      </w:r>
    </w:p>
    <w:p w:rsidR="00E136C0" w:rsidRPr="00E136C0" w:rsidRDefault="00E136C0" w:rsidP="00E136C0">
      <w:pPr>
        <w:rPr>
          <w:b/>
          <w:bCs/>
        </w:rPr>
      </w:pPr>
      <w:r w:rsidRPr="00E136C0">
        <w:rPr>
          <w:b/>
          <w:bCs/>
        </w:rPr>
        <w:t>Day 3: AI Agent Integration</w:t>
      </w:r>
    </w:p>
    <w:p w:rsidR="00E136C0" w:rsidRPr="00E136C0" w:rsidRDefault="00E136C0" w:rsidP="00E136C0">
      <w:r w:rsidRPr="00E136C0">
        <w:rPr>
          <w:b/>
          <w:bCs/>
        </w:rPr>
        <w:t>Objective:</w:t>
      </w:r>
      <w:r w:rsidRPr="00E136C0">
        <w:t xml:space="preserve"> Create an AI agent that can understand a command and use the Hedera service tool.</w:t>
      </w:r>
    </w:p>
    <w:p w:rsidR="00E136C0" w:rsidRPr="00E136C0" w:rsidRDefault="00E136C0" w:rsidP="00E136C0">
      <w:r w:rsidRPr="00E136C0">
        <w:rPr>
          <w:b/>
          <w:bCs/>
        </w:rPr>
        <w:t>Tasks:</w:t>
      </w:r>
    </w:p>
    <w:p w:rsidR="00E136C0" w:rsidRPr="00E136C0" w:rsidRDefault="00E136C0" w:rsidP="00E136C0">
      <w:pPr>
        <w:numPr>
          <w:ilvl w:val="0"/>
          <w:numId w:val="11"/>
        </w:numPr>
      </w:pPr>
      <w:r w:rsidRPr="00E136C0">
        <w:rPr>
          <w:b/>
          <w:bCs/>
        </w:rPr>
        <w:t>Set Up Agent Environment:</w:t>
      </w:r>
    </w:p>
    <w:p w:rsidR="00E136C0" w:rsidRPr="00E136C0" w:rsidRDefault="00E136C0" w:rsidP="00E136C0">
      <w:pPr>
        <w:numPr>
          <w:ilvl w:val="1"/>
          <w:numId w:val="11"/>
        </w:numPr>
      </w:pPr>
      <w:r w:rsidRPr="00E136C0">
        <w:t>Install LangChain and the Hedera Agent Kit (hedera-agent-kit, @langchain/openai, etc.) in the backend.</w:t>
      </w:r>
    </w:p>
    <w:p w:rsidR="00E136C0" w:rsidRPr="00E136C0" w:rsidRDefault="00E136C0" w:rsidP="00E136C0">
      <w:pPr>
        <w:numPr>
          <w:ilvl w:val="1"/>
          <w:numId w:val="11"/>
        </w:numPr>
      </w:pPr>
      <w:r w:rsidRPr="00E136C0">
        <w:t>Add your OpenAI (or other LLM provider) API key to the .env file.</w:t>
      </w:r>
    </w:p>
    <w:p w:rsidR="00E136C0" w:rsidRPr="00E136C0" w:rsidRDefault="00E136C0" w:rsidP="00E136C0">
      <w:pPr>
        <w:numPr>
          <w:ilvl w:val="0"/>
          <w:numId w:val="11"/>
        </w:numPr>
      </w:pPr>
      <w:r w:rsidRPr="00E136C0">
        <w:rPr>
          <w:b/>
          <w:bCs/>
        </w:rPr>
        <w:t>Define Agent Tools:</w:t>
      </w:r>
    </w:p>
    <w:p w:rsidR="00E136C0" w:rsidRPr="00E136C0" w:rsidRDefault="00E136C0" w:rsidP="00E136C0">
      <w:pPr>
        <w:numPr>
          <w:ilvl w:val="1"/>
          <w:numId w:val="11"/>
        </w:numPr>
      </w:pPr>
      <w:r w:rsidRPr="00E136C0">
        <w:t>Using the Hedera Agent Kit documentation, create a "tool" for the agent that wraps the transferTokens function created on Day 2.</w:t>
      </w:r>
    </w:p>
    <w:p w:rsidR="00E136C0" w:rsidRPr="00E136C0" w:rsidRDefault="00E136C0" w:rsidP="00E136C0">
      <w:pPr>
        <w:numPr>
          <w:ilvl w:val="1"/>
          <w:numId w:val="11"/>
        </w:numPr>
      </w:pPr>
      <w:r w:rsidRPr="00E136C0">
        <w:t>The tool's description should be clear for the LLM, e.g., "Use this tool to transfer a specified amount of a token from a sender to a receiver on the Hedera network."</w:t>
      </w:r>
    </w:p>
    <w:p w:rsidR="00E136C0" w:rsidRPr="00E136C0" w:rsidRDefault="00E136C0" w:rsidP="00E136C0">
      <w:pPr>
        <w:numPr>
          <w:ilvl w:val="0"/>
          <w:numId w:val="11"/>
        </w:numPr>
      </w:pPr>
      <w:r w:rsidRPr="00E136C0">
        <w:rPr>
          <w:b/>
          <w:bCs/>
        </w:rPr>
        <w:t>Implement the Agent Logic:</w:t>
      </w:r>
    </w:p>
    <w:p w:rsidR="00E136C0" w:rsidRPr="00E136C0" w:rsidRDefault="00E136C0" w:rsidP="00E136C0">
      <w:pPr>
        <w:numPr>
          <w:ilvl w:val="1"/>
          <w:numId w:val="11"/>
        </w:numPr>
      </w:pPr>
      <w:r w:rsidRPr="00E136C0">
        <w:lastRenderedPageBreak/>
        <w:t>Create an agentService.js file.</w:t>
      </w:r>
    </w:p>
    <w:p w:rsidR="00E136C0" w:rsidRPr="00E136C0" w:rsidRDefault="00E136C0" w:rsidP="00E136C0">
      <w:pPr>
        <w:numPr>
          <w:ilvl w:val="1"/>
          <w:numId w:val="11"/>
        </w:numPr>
      </w:pPr>
      <w:r w:rsidRPr="00E136C0">
        <w:t>Write a function processMessage(message) that takes the user's text, passes it to the LangChain agent executor, and invokes the appropriate tool.</w:t>
      </w:r>
    </w:p>
    <w:p w:rsidR="00E136C0" w:rsidRPr="00E136C0" w:rsidRDefault="00E136C0" w:rsidP="00E136C0">
      <w:pPr>
        <w:numPr>
          <w:ilvl w:val="1"/>
          <w:numId w:val="11"/>
        </w:numPr>
      </w:pPr>
      <w:r w:rsidRPr="00E136C0">
        <w:t>The prompt for the agent should instruct it to parse the user's request and use the transfer tool with the correct parameters.</w:t>
      </w:r>
    </w:p>
    <w:p w:rsidR="00E136C0" w:rsidRPr="00E136C0" w:rsidRDefault="00E136C0" w:rsidP="00E136C0">
      <w:r w:rsidRPr="00E136C0">
        <w:rPr>
          <w:b/>
          <w:bCs/>
        </w:rPr>
        <w:t>Deliverable:</w:t>
      </w:r>
      <w:r w:rsidRPr="00E136C0">
        <w:t xml:space="preserve"> An agent that can be called programmatically to parse a string like "send 10 TPYUSD to 0.0.5678" and execute the corresponding transferTokens function.</w:t>
      </w:r>
    </w:p>
    <w:p w:rsidR="00E136C0" w:rsidRPr="00E136C0" w:rsidRDefault="00000000" w:rsidP="00E136C0">
      <w:r>
        <w:pict>
          <v:rect id="_x0000_i1029" style="width:0;height:1.5pt" o:hralign="center" o:hrstd="t" o:hr="t" fillcolor="#a0a0a0" stroked="f"/>
        </w:pict>
      </w:r>
    </w:p>
    <w:p w:rsidR="00E136C0" w:rsidRPr="00E136C0" w:rsidRDefault="00E136C0" w:rsidP="00E136C0">
      <w:pPr>
        <w:rPr>
          <w:b/>
          <w:bCs/>
        </w:rPr>
      </w:pPr>
      <w:r w:rsidRPr="00E136C0">
        <w:rPr>
          <w:b/>
          <w:bCs/>
        </w:rPr>
        <w:t>Day 4: Frontend Chat UI &amp; API</w:t>
      </w:r>
    </w:p>
    <w:p w:rsidR="00E136C0" w:rsidRPr="00E136C0" w:rsidRDefault="00E136C0" w:rsidP="00E136C0">
      <w:r w:rsidRPr="00E136C0">
        <w:rPr>
          <w:b/>
          <w:bCs/>
        </w:rPr>
        <w:t>Objective:</w:t>
      </w:r>
      <w:r w:rsidRPr="00E136C0">
        <w:t xml:space="preserve"> Build the user-facing interface and connect it to the backend.</w:t>
      </w:r>
    </w:p>
    <w:p w:rsidR="00E136C0" w:rsidRPr="00E136C0" w:rsidRDefault="00E136C0" w:rsidP="00E136C0">
      <w:r w:rsidRPr="00E136C0">
        <w:rPr>
          <w:b/>
          <w:bCs/>
        </w:rPr>
        <w:t>Tasks:</w:t>
      </w:r>
    </w:p>
    <w:p w:rsidR="00E136C0" w:rsidRPr="00E136C0" w:rsidRDefault="00E136C0" w:rsidP="00E136C0">
      <w:pPr>
        <w:numPr>
          <w:ilvl w:val="0"/>
          <w:numId w:val="12"/>
        </w:numPr>
      </w:pPr>
      <w:r w:rsidRPr="00E136C0">
        <w:rPr>
          <w:b/>
          <w:bCs/>
        </w:rPr>
        <w:t>Build the Chat Component:</w:t>
      </w:r>
    </w:p>
    <w:p w:rsidR="00E136C0" w:rsidRPr="00E136C0" w:rsidRDefault="00E136C0" w:rsidP="00E136C0">
      <w:pPr>
        <w:numPr>
          <w:ilvl w:val="1"/>
          <w:numId w:val="12"/>
        </w:numPr>
      </w:pPr>
      <w:r w:rsidRPr="00E136C0">
        <w:t>In the Next.js frontend, create a simple chat component with a message history display and a text input field.</w:t>
      </w:r>
    </w:p>
    <w:p w:rsidR="00E136C0" w:rsidRPr="00E136C0" w:rsidRDefault="00E136C0" w:rsidP="00E136C0">
      <w:pPr>
        <w:numPr>
          <w:ilvl w:val="1"/>
          <w:numId w:val="12"/>
        </w:numPr>
      </w:pPr>
      <w:r w:rsidRPr="00E136C0">
        <w:t>Manage the chat state (list of messages) using React's useState.</w:t>
      </w:r>
    </w:p>
    <w:p w:rsidR="00E136C0" w:rsidRPr="00E136C0" w:rsidRDefault="00E136C0" w:rsidP="00E136C0">
      <w:pPr>
        <w:numPr>
          <w:ilvl w:val="0"/>
          <w:numId w:val="12"/>
        </w:numPr>
      </w:pPr>
      <w:r w:rsidRPr="00E136C0">
        <w:rPr>
          <w:b/>
          <w:bCs/>
        </w:rPr>
        <w:t>Create the Backend API Endpoint:</w:t>
      </w:r>
    </w:p>
    <w:p w:rsidR="00E136C0" w:rsidRPr="00E136C0" w:rsidRDefault="00E136C0" w:rsidP="00E136C0">
      <w:pPr>
        <w:numPr>
          <w:ilvl w:val="1"/>
          <w:numId w:val="12"/>
        </w:numPr>
      </w:pPr>
      <w:r w:rsidRPr="00E136C0">
        <w:t>In the Node.js server, create a /api/chat endpoint that accepts a POST request with the user's message.</w:t>
      </w:r>
    </w:p>
    <w:p w:rsidR="00E136C0" w:rsidRPr="00E136C0" w:rsidRDefault="00E136C0" w:rsidP="00E136C0">
      <w:pPr>
        <w:numPr>
          <w:ilvl w:val="1"/>
          <w:numId w:val="12"/>
        </w:numPr>
      </w:pPr>
      <w:r w:rsidRPr="00E136C0">
        <w:t>This endpoint will call the agentService.processMessage() function from Day 3.</w:t>
      </w:r>
    </w:p>
    <w:p w:rsidR="00E136C0" w:rsidRPr="00E136C0" w:rsidRDefault="00E136C0" w:rsidP="00E136C0">
      <w:pPr>
        <w:numPr>
          <w:ilvl w:val="1"/>
          <w:numId w:val="12"/>
        </w:numPr>
      </w:pPr>
      <w:r w:rsidRPr="00E136C0">
        <w:t>It should wait for the agent's execution to complete and return a JSON response with the success message and transaction ID (or an error).</w:t>
      </w:r>
    </w:p>
    <w:p w:rsidR="00E136C0" w:rsidRPr="00E136C0" w:rsidRDefault="00E136C0" w:rsidP="00E136C0">
      <w:pPr>
        <w:numPr>
          <w:ilvl w:val="0"/>
          <w:numId w:val="12"/>
        </w:numPr>
      </w:pPr>
      <w:r w:rsidRPr="00E136C0">
        <w:rPr>
          <w:b/>
          <w:bCs/>
        </w:rPr>
        <w:t>Connect Frontend to Backend:</w:t>
      </w:r>
    </w:p>
    <w:p w:rsidR="00E136C0" w:rsidRPr="00E136C0" w:rsidRDefault="00E136C0" w:rsidP="00E136C0">
      <w:pPr>
        <w:numPr>
          <w:ilvl w:val="1"/>
          <w:numId w:val="12"/>
        </w:numPr>
      </w:pPr>
      <w:r w:rsidRPr="00E136C0">
        <w:t>Implement the onSubmit handler in the chat component to make a fetch call to the /api/chat endpoint.</w:t>
      </w:r>
    </w:p>
    <w:p w:rsidR="00E136C0" w:rsidRPr="00E136C0" w:rsidRDefault="00E136C0" w:rsidP="00E136C0">
      <w:pPr>
        <w:numPr>
          <w:ilvl w:val="1"/>
          <w:numId w:val="12"/>
        </w:numPr>
      </w:pPr>
      <w:r w:rsidRPr="00E136C0">
        <w:t>When the response is received, add both the user's message and the agent's response to the chat history.</w:t>
      </w:r>
    </w:p>
    <w:p w:rsidR="00E136C0" w:rsidRPr="00E136C0" w:rsidRDefault="00E136C0" w:rsidP="00E136C0">
      <w:r w:rsidRPr="00E136C0">
        <w:rPr>
          <w:b/>
          <w:bCs/>
        </w:rPr>
        <w:t>Deliverable:</w:t>
      </w:r>
      <w:r w:rsidRPr="00E136C0">
        <w:t xml:space="preserve"> A web page where a user can type a message, send it to the backend, and see the agent's response appear in the chat.</w:t>
      </w:r>
    </w:p>
    <w:p w:rsidR="00E136C0" w:rsidRPr="00E136C0" w:rsidRDefault="00000000" w:rsidP="00E136C0">
      <w:r>
        <w:pict>
          <v:rect id="_x0000_i1030" style="width:0;height:1.5pt" o:hralign="center" o:hrstd="t" o:hr="t" fillcolor="#a0a0a0" stroked="f"/>
        </w:pict>
      </w:r>
    </w:p>
    <w:p w:rsidR="00E136C0" w:rsidRPr="00E136C0" w:rsidRDefault="00E136C0" w:rsidP="00E136C0">
      <w:pPr>
        <w:rPr>
          <w:b/>
          <w:bCs/>
        </w:rPr>
      </w:pPr>
      <w:r w:rsidRPr="00E136C0">
        <w:rPr>
          <w:b/>
          <w:bCs/>
        </w:rPr>
        <w:lastRenderedPageBreak/>
        <w:t>Day 5: End-to-End Testing, Polish &amp; Demo Prep</w:t>
      </w:r>
    </w:p>
    <w:p w:rsidR="00E136C0" w:rsidRPr="00E136C0" w:rsidRDefault="00E136C0" w:rsidP="00E136C0">
      <w:r w:rsidRPr="00E136C0">
        <w:rPr>
          <w:b/>
          <w:bCs/>
        </w:rPr>
        <w:t>Objective:</w:t>
      </w:r>
      <w:r w:rsidRPr="00E136C0">
        <w:t xml:space="preserve"> Ensure the full workflow is functional and prepare for demonstration.</w:t>
      </w:r>
    </w:p>
    <w:p w:rsidR="00E136C0" w:rsidRPr="00E136C0" w:rsidRDefault="00E136C0" w:rsidP="00E136C0">
      <w:r w:rsidRPr="00E136C0">
        <w:rPr>
          <w:b/>
          <w:bCs/>
        </w:rPr>
        <w:t>Tasks:</w:t>
      </w:r>
    </w:p>
    <w:p w:rsidR="00E136C0" w:rsidRPr="00E136C0" w:rsidRDefault="00E136C0" w:rsidP="00E136C0">
      <w:pPr>
        <w:numPr>
          <w:ilvl w:val="0"/>
          <w:numId w:val="13"/>
        </w:numPr>
      </w:pPr>
      <w:r w:rsidRPr="00E136C0">
        <w:rPr>
          <w:b/>
          <w:bCs/>
        </w:rPr>
        <w:t>Full Flow Testing:</w:t>
      </w:r>
    </w:p>
    <w:p w:rsidR="00E136C0" w:rsidRPr="00E136C0" w:rsidRDefault="00E136C0" w:rsidP="00E136C0">
      <w:pPr>
        <w:numPr>
          <w:ilvl w:val="1"/>
          <w:numId w:val="13"/>
        </w:numPr>
      </w:pPr>
      <w:r w:rsidRPr="00E136C0">
        <w:t>Conduct at least 10 end-to-end tests. Type a transfer command into the UI, verify the agent's response in the UI, and check the transaction on HashScan.</w:t>
      </w:r>
    </w:p>
    <w:p w:rsidR="00E136C0" w:rsidRPr="00E136C0" w:rsidRDefault="00E136C0" w:rsidP="00E136C0">
      <w:pPr>
        <w:numPr>
          <w:ilvl w:val="1"/>
          <w:numId w:val="13"/>
        </w:numPr>
      </w:pPr>
      <w:r w:rsidRPr="00E136C0">
        <w:t>Test edge cases: What happens if the user's message is ambiguous? What if the account ID is malformed? (The agent should respond with a clarifying question or an error).</w:t>
      </w:r>
    </w:p>
    <w:p w:rsidR="00E136C0" w:rsidRPr="00E136C0" w:rsidRDefault="00E136C0" w:rsidP="00E136C0">
      <w:pPr>
        <w:numPr>
          <w:ilvl w:val="0"/>
          <w:numId w:val="13"/>
        </w:numPr>
      </w:pPr>
      <w:r w:rsidRPr="00E136C0">
        <w:rPr>
          <w:b/>
          <w:bCs/>
        </w:rPr>
        <w:t>UI/UX Polish:</w:t>
      </w:r>
    </w:p>
    <w:p w:rsidR="00E136C0" w:rsidRPr="00E136C0" w:rsidRDefault="00E136C0" w:rsidP="00E136C0">
      <w:pPr>
        <w:numPr>
          <w:ilvl w:val="1"/>
          <w:numId w:val="13"/>
        </w:numPr>
      </w:pPr>
      <w:r w:rsidRPr="00E136C0">
        <w:t>Add loading indicators to the UI while the backend is processing the transaction.</w:t>
      </w:r>
    </w:p>
    <w:p w:rsidR="00E136C0" w:rsidRPr="00E136C0" w:rsidRDefault="00E136C0" w:rsidP="00E136C0">
      <w:pPr>
        <w:numPr>
          <w:ilvl w:val="1"/>
          <w:numId w:val="13"/>
        </w:numPr>
      </w:pPr>
      <w:r w:rsidRPr="00E136C0">
        <w:t>Format the success message to be user-friendly and include a clickable link to the transaction on HashScan.</w:t>
      </w:r>
    </w:p>
    <w:p w:rsidR="00E136C0" w:rsidRPr="00E136C0" w:rsidRDefault="00E136C0" w:rsidP="00E136C0">
      <w:pPr>
        <w:numPr>
          <w:ilvl w:val="1"/>
          <w:numId w:val="13"/>
        </w:numPr>
      </w:pPr>
      <w:r w:rsidRPr="00E136C0">
        <w:t>Add a simple header and introductory text explaining what the PoC does.</w:t>
      </w:r>
    </w:p>
    <w:p w:rsidR="00E136C0" w:rsidRPr="00E136C0" w:rsidRDefault="00E136C0" w:rsidP="00E136C0">
      <w:pPr>
        <w:numPr>
          <w:ilvl w:val="0"/>
          <w:numId w:val="13"/>
        </w:numPr>
      </w:pPr>
      <w:r w:rsidRPr="00E136C0">
        <w:rPr>
          <w:b/>
          <w:bCs/>
        </w:rPr>
        <w:t>Code Cleanup &amp; Documentation:</w:t>
      </w:r>
    </w:p>
    <w:p w:rsidR="00E136C0" w:rsidRPr="00E136C0" w:rsidRDefault="00E136C0" w:rsidP="00E136C0">
      <w:pPr>
        <w:numPr>
          <w:ilvl w:val="1"/>
          <w:numId w:val="13"/>
        </w:numPr>
      </w:pPr>
      <w:r w:rsidRPr="00E136C0">
        <w:t>Add comments to the code, especially in the service and agent files.</w:t>
      </w:r>
    </w:p>
    <w:p w:rsidR="00E136C0" w:rsidRPr="00E136C0" w:rsidRDefault="00E136C0" w:rsidP="00E136C0">
      <w:pPr>
        <w:numPr>
          <w:ilvl w:val="1"/>
          <w:numId w:val="13"/>
        </w:numPr>
      </w:pPr>
      <w:r w:rsidRPr="00E136C0">
        <w:t>Create a README.md file explaining the project, how to set it up (install dependencies, create .env file), and how to run it.</w:t>
      </w:r>
    </w:p>
    <w:p w:rsidR="00E136C0" w:rsidRPr="00E136C0" w:rsidRDefault="00E136C0" w:rsidP="00E136C0">
      <w:pPr>
        <w:numPr>
          <w:ilvl w:val="0"/>
          <w:numId w:val="13"/>
        </w:numPr>
      </w:pPr>
      <w:r w:rsidRPr="00E136C0">
        <w:rPr>
          <w:b/>
          <w:bCs/>
        </w:rPr>
        <w:t>Prepare for Demo:</w:t>
      </w:r>
    </w:p>
    <w:p w:rsidR="00E136C0" w:rsidRPr="00E136C0" w:rsidRDefault="00E136C0" w:rsidP="00E136C0">
      <w:pPr>
        <w:numPr>
          <w:ilvl w:val="1"/>
          <w:numId w:val="13"/>
        </w:numPr>
      </w:pPr>
      <w:r w:rsidRPr="00E136C0">
        <w:t>Record a short video or prepare a live demonstration of the end-to-end flow.</w:t>
      </w:r>
    </w:p>
    <w:p w:rsidR="00E136C0" w:rsidRPr="00E136C0" w:rsidRDefault="00E136C0" w:rsidP="00E136C0">
      <w:r w:rsidRPr="00E136C0">
        <w:rPr>
          <w:b/>
          <w:bCs/>
        </w:rPr>
        <w:t>Deliverable:</w:t>
      </w:r>
      <w:r w:rsidRPr="00E136C0">
        <w:t xml:space="preserve"> A completed, functional proof-of-concept demonstrating the core value proposition, ready for a stakeholder demo.</w:t>
      </w:r>
    </w:p>
    <w:p w:rsidR="0011560B" w:rsidRDefault="0011560B"/>
    <w:sectPr w:rsidR="001156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5E369B"/>
    <w:multiLevelType w:val="multilevel"/>
    <w:tmpl w:val="302C7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F3214B"/>
    <w:multiLevelType w:val="multilevel"/>
    <w:tmpl w:val="D8F4C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CB6545"/>
    <w:multiLevelType w:val="multilevel"/>
    <w:tmpl w:val="8B6C5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B719D4"/>
    <w:multiLevelType w:val="multilevel"/>
    <w:tmpl w:val="17964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D5582A"/>
    <w:multiLevelType w:val="multilevel"/>
    <w:tmpl w:val="F48C2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8963E6"/>
    <w:multiLevelType w:val="multilevel"/>
    <w:tmpl w:val="96A6F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316B5D"/>
    <w:multiLevelType w:val="multilevel"/>
    <w:tmpl w:val="21900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F71C82"/>
    <w:multiLevelType w:val="multilevel"/>
    <w:tmpl w:val="CE681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9B03B3"/>
    <w:multiLevelType w:val="multilevel"/>
    <w:tmpl w:val="50ECE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25247B"/>
    <w:multiLevelType w:val="multilevel"/>
    <w:tmpl w:val="6608A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EA23BE"/>
    <w:multiLevelType w:val="multilevel"/>
    <w:tmpl w:val="CC50C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1E49AB"/>
    <w:multiLevelType w:val="multilevel"/>
    <w:tmpl w:val="D79C2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9907D4"/>
    <w:multiLevelType w:val="multilevel"/>
    <w:tmpl w:val="F90CC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1711418">
    <w:abstractNumId w:val="0"/>
  </w:num>
  <w:num w:numId="2" w16cid:durableId="424612259">
    <w:abstractNumId w:val="9"/>
  </w:num>
  <w:num w:numId="3" w16cid:durableId="329673283">
    <w:abstractNumId w:val="8"/>
  </w:num>
  <w:num w:numId="4" w16cid:durableId="559290222">
    <w:abstractNumId w:val="10"/>
  </w:num>
  <w:num w:numId="5" w16cid:durableId="1224373461">
    <w:abstractNumId w:val="3"/>
  </w:num>
  <w:num w:numId="6" w16cid:durableId="444616014">
    <w:abstractNumId w:val="11"/>
  </w:num>
  <w:num w:numId="7" w16cid:durableId="1652103059">
    <w:abstractNumId w:val="12"/>
  </w:num>
  <w:num w:numId="8" w16cid:durableId="672994386">
    <w:abstractNumId w:val="2"/>
  </w:num>
  <w:num w:numId="9" w16cid:durableId="703867053">
    <w:abstractNumId w:val="4"/>
  </w:num>
  <w:num w:numId="10" w16cid:durableId="815874874">
    <w:abstractNumId w:val="1"/>
  </w:num>
  <w:num w:numId="11" w16cid:durableId="1498375456">
    <w:abstractNumId w:val="6"/>
  </w:num>
  <w:num w:numId="12" w16cid:durableId="263154289">
    <w:abstractNumId w:val="7"/>
  </w:num>
  <w:num w:numId="13" w16cid:durableId="7044532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6C0"/>
    <w:rsid w:val="00003669"/>
    <w:rsid w:val="0011560B"/>
    <w:rsid w:val="002569B3"/>
    <w:rsid w:val="003A0366"/>
    <w:rsid w:val="003A3EB4"/>
    <w:rsid w:val="004F31B4"/>
    <w:rsid w:val="005222F2"/>
    <w:rsid w:val="009A29E9"/>
    <w:rsid w:val="00C64A88"/>
    <w:rsid w:val="00E136C0"/>
    <w:rsid w:val="00F00DBD"/>
    <w:rsid w:val="00F163FF"/>
    <w:rsid w:val="00F66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DA082"/>
  <w15:chartTrackingRefBased/>
  <w15:docId w15:val="{D496DD84-F637-476D-AD16-512933AF3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US" w:eastAsia="zh-CN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36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36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36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36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36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36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36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36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36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36C0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36C0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36C0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36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36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36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36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36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36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36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E136C0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36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E136C0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E136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36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36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36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36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36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36C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1091</TotalTime>
  <Pages>8</Pages>
  <Words>1829</Words>
  <Characters>10431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Swanandi Bhende</dc:creator>
  <cp:keywords/>
  <dc:description/>
  <cp:lastModifiedBy>Swanandi Bhende</cp:lastModifiedBy>
  <cp:revision>4</cp:revision>
  <dcterms:created xsi:type="dcterms:W3CDTF">2025-10-18T15:59:00Z</dcterms:created>
  <dcterms:modified xsi:type="dcterms:W3CDTF">2025-10-22T16:20:00Z</dcterms:modified>
</cp:coreProperties>
</file>