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5641D" w14:textId="60CF27C5" w:rsidR="00021CD7" w:rsidRPr="00F2329B" w:rsidRDefault="00A91C38" w:rsidP="00A91C38">
      <w:pPr>
        <w:pStyle w:val="Title"/>
        <w:rPr>
          <w:lang w:val="en-US"/>
        </w:rPr>
      </w:pPr>
      <w:r w:rsidRPr="00F2329B">
        <w:rPr>
          <w:lang w:val="en-US"/>
        </w:rPr>
        <w:t>DNA Overview</w:t>
      </w:r>
    </w:p>
    <w:p w14:paraId="50086E30" w14:textId="77777777" w:rsidR="00A91C38" w:rsidRPr="00F2329B" w:rsidRDefault="00A91C38" w:rsidP="00A91C38">
      <w:pPr>
        <w:rPr>
          <w:lang w:val="en-US"/>
        </w:rPr>
      </w:pPr>
      <w:r w:rsidRPr="00F2329B">
        <w:rPr>
          <w:lang w:val="en-US"/>
        </w:rPr>
        <w:t>Author</w:t>
      </w:r>
    </w:p>
    <w:p w14:paraId="524A4414" w14:textId="27ED2746" w:rsidR="00A91C38" w:rsidRPr="00F2329B" w:rsidRDefault="00A91C38" w:rsidP="00A91C38">
      <w:pPr>
        <w:rPr>
          <w:b/>
          <w:bCs/>
          <w:lang w:val="en-US"/>
        </w:rPr>
      </w:pPr>
      <w:r w:rsidRPr="00F2329B">
        <w:rPr>
          <w:b/>
          <w:bCs/>
          <w:lang w:val="en-US"/>
        </w:rPr>
        <w:t>Swanand Khati</w:t>
      </w:r>
    </w:p>
    <w:p w14:paraId="0D73EB5B" w14:textId="70571AC9" w:rsidR="00A91C38" w:rsidRPr="00F2329B" w:rsidRDefault="00A91C38" w:rsidP="00A91C38">
      <w:pPr>
        <w:rPr>
          <w:b/>
          <w:bCs/>
          <w:lang w:val="en-US"/>
        </w:rPr>
      </w:pPr>
      <w:r w:rsidRPr="00F2329B">
        <w:rPr>
          <w:b/>
          <w:bCs/>
          <w:lang w:val="en-US"/>
        </w:rPr>
        <w:t>Sr. Content Developer – The Phoenix Group</w:t>
      </w:r>
    </w:p>
    <w:p w14:paraId="491D0762" w14:textId="77777777" w:rsidR="00A91C38" w:rsidRPr="00F2329B" w:rsidRDefault="00A91C38" w:rsidP="00A91C38">
      <w:pPr>
        <w:rPr>
          <w:b/>
          <w:bCs/>
          <w:lang w:val="en-US"/>
        </w:rPr>
      </w:pPr>
    </w:p>
    <w:p w14:paraId="1C0206DA" w14:textId="08B324A8" w:rsidR="00A91C38" w:rsidRPr="00F2329B" w:rsidRDefault="00A91C38" w:rsidP="00A91C38">
      <w:pPr>
        <w:rPr>
          <w:lang w:val="en-US"/>
        </w:rPr>
      </w:pPr>
      <w:r w:rsidRPr="00F2329B">
        <w:rPr>
          <w:lang w:val="en-US"/>
        </w:rPr>
        <w:t xml:space="preserve">This document </w:t>
      </w:r>
      <w:r w:rsidR="00741929" w:rsidRPr="00F2329B">
        <w:rPr>
          <w:lang w:val="en-US"/>
        </w:rPr>
        <w:t xml:space="preserve">offers a bird’s eye view of the DNA project for new users, customers, </w:t>
      </w:r>
      <w:r w:rsidR="004A582C" w:rsidRPr="00F2329B">
        <w:rPr>
          <w:lang w:val="en-US"/>
        </w:rPr>
        <w:t xml:space="preserve">technical and non-technical employees, or anyone who </w:t>
      </w:r>
      <w:r w:rsidR="00557708" w:rsidRPr="00F2329B">
        <w:rPr>
          <w:lang w:val="en-US"/>
        </w:rPr>
        <w:t>is authorized to receive knowledge about the project</w:t>
      </w:r>
      <w:r w:rsidR="004A582C" w:rsidRPr="00F2329B">
        <w:rPr>
          <w:lang w:val="en-US"/>
        </w:rPr>
        <w:t>.</w:t>
      </w:r>
    </w:p>
    <w:p w14:paraId="0C1B5159" w14:textId="13BEAA81" w:rsidR="00557708" w:rsidRPr="00F2329B" w:rsidRDefault="00557708" w:rsidP="00A91C38">
      <w:pPr>
        <w:rPr>
          <w:lang w:val="en-US"/>
        </w:rPr>
      </w:pPr>
      <w:r w:rsidRPr="00F2329B">
        <w:rPr>
          <w:lang w:val="en-US"/>
        </w:rPr>
        <w:t>This document is confidential and proprietary information and must not be shared freely</w:t>
      </w:r>
      <w:r w:rsidR="00F34269" w:rsidRPr="00F2329B">
        <w:rPr>
          <w:lang w:val="en-US"/>
        </w:rPr>
        <w:t>, even though it is not restricted to. Please exercise discretion when sharing this document with others.</w:t>
      </w:r>
    </w:p>
    <w:p w14:paraId="4942B450" w14:textId="4811D70F" w:rsidR="00F34269" w:rsidRDefault="00943B10" w:rsidP="00F34269">
      <w:pPr>
        <w:pStyle w:val="Heading1"/>
        <w:rPr>
          <w:lang w:val="en-US"/>
        </w:rPr>
      </w:pPr>
      <w:r w:rsidRPr="00F2329B">
        <w:rPr>
          <w:lang w:val="en-US"/>
        </w:rPr>
        <w:t>Context</w:t>
      </w:r>
    </w:p>
    <w:p w14:paraId="4B118940" w14:textId="5E1DAE60" w:rsidR="00BF390F" w:rsidRPr="00F2329B" w:rsidRDefault="00BF390F" w:rsidP="00BF390F">
      <w:pPr>
        <w:rPr>
          <w:lang w:val="en-US"/>
        </w:rPr>
      </w:pPr>
      <w:r w:rsidRPr="00F2329B">
        <w:rPr>
          <w:lang w:val="en-US"/>
        </w:rPr>
        <w:t xml:space="preserve">Every business in the world involves delivering a product or a service or something else of tangible monetary value in exchange for a price. The entity that delivers this product/service is termed as the </w:t>
      </w:r>
      <w:r w:rsidR="00741579">
        <w:rPr>
          <w:lang w:val="en-US"/>
        </w:rPr>
        <w:t xml:space="preserve">company </w:t>
      </w:r>
      <w:r w:rsidRPr="00F2329B">
        <w:rPr>
          <w:lang w:val="en-US"/>
        </w:rPr>
        <w:t>and the recipient of the said product/service is the customer.</w:t>
      </w:r>
    </w:p>
    <w:p w14:paraId="469B31C4" w14:textId="59913D7F" w:rsidR="00CA6B38" w:rsidRDefault="00BF390F" w:rsidP="00CA6B38">
      <w:pPr>
        <w:rPr>
          <w:lang w:val="en-US"/>
        </w:rPr>
      </w:pPr>
      <w:r>
        <w:rPr>
          <w:lang w:val="en-US"/>
        </w:rPr>
        <w:t xml:space="preserve">Naturally then, </w:t>
      </w:r>
      <w:r w:rsidR="00CA6B38">
        <w:rPr>
          <w:lang w:val="en-US"/>
        </w:rPr>
        <w:t>business</w:t>
      </w:r>
      <w:r>
        <w:rPr>
          <w:lang w:val="en-US"/>
        </w:rPr>
        <w:t>es</w:t>
      </w:r>
      <w:r w:rsidR="00CA6B38">
        <w:rPr>
          <w:lang w:val="en-US"/>
        </w:rPr>
        <w:t xml:space="preserve"> </w:t>
      </w:r>
      <w:r w:rsidR="001F77B0">
        <w:rPr>
          <w:lang w:val="en-US"/>
        </w:rPr>
        <w:t xml:space="preserve">run on </w:t>
      </w:r>
      <w:r w:rsidR="005D690A">
        <w:rPr>
          <w:lang w:val="en-US"/>
        </w:rPr>
        <w:t>financial activities that generate revenue</w:t>
      </w:r>
      <w:r w:rsidR="001F77B0">
        <w:rPr>
          <w:lang w:val="en-US"/>
        </w:rPr>
        <w:t xml:space="preserve"> – and </w:t>
      </w:r>
      <w:r>
        <w:rPr>
          <w:lang w:val="en-US"/>
        </w:rPr>
        <w:t xml:space="preserve">are </w:t>
      </w:r>
      <w:r w:rsidR="001F77B0">
        <w:rPr>
          <w:lang w:val="en-US"/>
        </w:rPr>
        <w:t xml:space="preserve">built with the intention of </w:t>
      </w:r>
      <w:r w:rsidR="005D690A">
        <w:rPr>
          <w:lang w:val="en-US"/>
        </w:rPr>
        <w:t xml:space="preserve">gathering </w:t>
      </w:r>
      <w:r w:rsidR="001F77B0">
        <w:rPr>
          <w:lang w:val="en-US"/>
        </w:rPr>
        <w:t xml:space="preserve">profits for the </w:t>
      </w:r>
      <w:r w:rsidR="00117BFE">
        <w:rPr>
          <w:lang w:val="en-US"/>
        </w:rPr>
        <w:t>company that is running the business. As such, every business must optimize itself to ensure that costs are kept to a minimum</w:t>
      </w:r>
      <w:r w:rsidR="00725F1C">
        <w:rPr>
          <w:lang w:val="en-US"/>
        </w:rPr>
        <w:t>, while upholding the promised quality of products and services</w:t>
      </w:r>
      <w:r w:rsidR="00AB442C">
        <w:rPr>
          <w:lang w:val="en-US"/>
        </w:rPr>
        <w:t xml:space="preserve"> offered by the company</w:t>
      </w:r>
      <w:r w:rsidR="00741579">
        <w:rPr>
          <w:lang w:val="en-US"/>
        </w:rPr>
        <w:t xml:space="preserve"> running that business</w:t>
      </w:r>
      <w:r w:rsidR="00725F1C">
        <w:rPr>
          <w:lang w:val="en-US"/>
        </w:rPr>
        <w:t xml:space="preserve">. </w:t>
      </w:r>
    </w:p>
    <w:p w14:paraId="09D21D28" w14:textId="38C215FB" w:rsidR="00AB442C" w:rsidRDefault="00AB442C" w:rsidP="00CA6B38">
      <w:pPr>
        <w:rPr>
          <w:lang w:val="en-US"/>
        </w:rPr>
      </w:pPr>
      <w:r>
        <w:rPr>
          <w:lang w:val="en-US"/>
        </w:rPr>
        <w:t xml:space="preserve">With the 21st century and the dawn of the post-modern information age, data </w:t>
      </w:r>
      <w:r w:rsidR="003B0974">
        <w:rPr>
          <w:lang w:val="en-US"/>
        </w:rPr>
        <w:t>driven decisions that enable businesses to make strong decisions backed by ana</w:t>
      </w:r>
      <w:r w:rsidR="00BB757D">
        <w:rPr>
          <w:lang w:val="en-US"/>
        </w:rPr>
        <w:t>l</w:t>
      </w:r>
      <w:r w:rsidR="003B0974">
        <w:rPr>
          <w:lang w:val="en-US"/>
        </w:rPr>
        <w:t>yzed data</w:t>
      </w:r>
      <w:r w:rsidR="00BB757D">
        <w:rPr>
          <w:lang w:val="en-US"/>
        </w:rPr>
        <w:t xml:space="preserve"> are important for financial success of any company. </w:t>
      </w:r>
      <w:r w:rsidR="007F1451">
        <w:rPr>
          <w:lang w:val="en-US"/>
        </w:rPr>
        <w:t>This means that managers and executives must kee</w:t>
      </w:r>
      <w:r w:rsidR="008A2A44">
        <w:rPr>
          <w:lang w:val="en-US"/>
        </w:rPr>
        <w:t xml:space="preserve">p track of </w:t>
      </w:r>
      <w:r w:rsidR="00054812">
        <w:rPr>
          <w:lang w:val="en-US"/>
        </w:rPr>
        <w:t xml:space="preserve">the </w:t>
      </w:r>
      <w:r w:rsidR="00E96DA1">
        <w:rPr>
          <w:lang w:val="en-US"/>
        </w:rPr>
        <w:t>in</w:t>
      </w:r>
      <w:r w:rsidR="00054812">
        <w:rPr>
          <w:lang w:val="en-US"/>
        </w:rPr>
        <w:t xml:space="preserve">flow </w:t>
      </w:r>
      <w:r w:rsidR="00E96DA1">
        <w:rPr>
          <w:lang w:val="en-US"/>
        </w:rPr>
        <w:t>as well as outflow of company finances</w:t>
      </w:r>
      <w:r w:rsidR="008A2A44">
        <w:rPr>
          <w:lang w:val="en-US"/>
        </w:rPr>
        <w:t xml:space="preserve">. It’s their job to weed out </w:t>
      </w:r>
      <w:r w:rsidR="00E56EB0">
        <w:rPr>
          <w:lang w:val="en-US"/>
        </w:rPr>
        <w:t xml:space="preserve">unnecessary </w:t>
      </w:r>
      <w:r w:rsidR="00E96DA1">
        <w:rPr>
          <w:lang w:val="en-US"/>
        </w:rPr>
        <w:t xml:space="preserve">expenditure </w:t>
      </w:r>
      <w:r w:rsidR="00E56EB0">
        <w:rPr>
          <w:lang w:val="en-US"/>
        </w:rPr>
        <w:t>and save costs for the company.</w:t>
      </w:r>
    </w:p>
    <w:p w14:paraId="483485F9" w14:textId="267B02AB" w:rsidR="00E43DD4" w:rsidRPr="00F2329B" w:rsidRDefault="00E56EB0" w:rsidP="000C56CF">
      <w:pPr>
        <w:rPr>
          <w:lang w:val="en-US"/>
        </w:rPr>
      </w:pPr>
      <w:r>
        <w:rPr>
          <w:lang w:val="en-US"/>
        </w:rPr>
        <w:t xml:space="preserve">To do that, </w:t>
      </w:r>
      <w:r w:rsidR="00991961">
        <w:rPr>
          <w:lang w:val="en-US"/>
        </w:rPr>
        <w:t>they need data on their hands. Data that has been collected, analyzed, and presented in a visually understandable format</w:t>
      </w:r>
      <w:r w:rsidR="00394115">
        <w:rPr>
          <w:lang w:val="en-US"/>
        </w:rPr>
        <w:t>, that empowers the stakeholders to make positive decisions.</w:t>
      </w:r>
      <w:r w:rsidR="00BA2D05">
        <w:rPr>
          <w:lang w:val="en-US"/>
        </w:rPr>
        <w:t xml:space="preserve"> </w:t>
      </w:r>
      <w:r w:rsidR="0075364C" w:rsidRPr="00F2329B">
        <w:rPr>
          <w:lang w:val="en-US"/>
        </w:rPr>
        <w:t xml:space="preserve">Businesses have historically used data to gather useful information and draw </w:t>
      </w:r>
      <w:r w:rsidR="00A212DE" w:rsidRPr="00F2329B">
        <w:rPr>
          <w:lang w:val="en-US"/>
        </w:rPr>
        <w:t xml:space="preserve">relevant insights from </w:t>
      </w:r>
      <w:r w:rsidR="000C56CF">
        <w:rPr>
          <w:lang w:val="en-US"/>
        </w:rPr>
        <w:t xml:space="preserve">this </w:t>
      </w:r>
      <w:r w:rsidR="00A212DE" w:rsidRPr="00F2329B">
        <w:rPr>
          <w:lang w:val="en-US"/>
        </w:rPr>
        <w:t>data to make decisions that would help the business grow</w:t>
      </w:r>
      <w:r w:rsidR="000C56CF">
        <w:rPr>
          <w:lang w:val="en-US"/>
        </w:rPr>
        <w:t>.</w:t>
      </w:r>
    </w:p>
    <w:p w14:paraId="62917F56" w14:textId="77777777" w:rsidR="00CF0C7D" w:rsidRPr="00F2329B" w:rsidRDefault="00A212DE" w:rsidP="003D12D3">
      <w:r w:rsidRPr="5D85A136">
        <w:t xml:space="preserve">Over time, this data </w:t>
      </w:r>
      <w:r w:rsidR="00E60ADF" w:rsidRPr="5D85A136">
        <w:t>gathering process has become more and more digitized with large swathes of data in digital form arriving in the business’ infrastructure to be processed</w:t>
      </w:r>
      <w:r w:rsidR="00CF0C7D" w:rsidRPr="5D85A136">
        <w:t xml:space="preserve">. </w:t>
      </w:r>
      <w:r w:rsidR="00E60ADF" w:rsidRPr="5D85A136">
        <w:t xml:space="preserve"> </w:t>
      </w:r>
      <w:r w:rsidR="00CF0C7D" w:rsidRPr="5D85A136">
        <w:t xml:space="preserve">Businesses </w:t>
      </w:r>
      <w:r w:rsidR="003874E3" w:rsidRPr="5D85A136">
        <w:t xml:space="preserve">draw </w:t>
      </w:r>
      <w:r w:rsidR="00E60ADF" w:rsidRPr="5D85A136">
        <w:t>insights from</w:t>
      </w:r>
      <w:r w:rsidR="00CF0C7D" w:rsidRPr="5D85A136">
        <w:t xml:space="preserve"> this data through various data management processes.</w:t>
      </w:r>
    </w:p>
    <w:p w14:paraId="313EEC6A" w14:textId="77777777" w:rsidR="000C56CF" w:rsidRDefault="000C56CF">
      <w:pPr>
        <w:rPr>
          <w:rFonts w:eastAsiaTheme="majorEastAsia" w:cstheme="majorBidi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49C0484D" w14:textId="582226FF" w:rsidR="00A212DE" w:rsidRPr="00F2329B" w:rsidRDefault="00CF0C7D" w:rsidP="00CF0C7D">
      <w:pPr>
        <w:pStyle w:val="Heading1"/>
        <w:rPr>
          <w:lang w:val="en-US"/>
        </w:rPr>
      </w:pPr>
      <w:r w:rsidRPr="00F2329B">
        <w:rPr>
          <w:lang w:val="en-US"/>
        </w:rPr>
        <w:lastRenderedPageBreak/>
        <w:t>DNA</w:t>
      </w:r>
    </w:p>
    <w:p w14:paraId="24D33BDA" w14:textId="7D88413A" w:rsidR="00AF5802" w:rsidRDefault="00CF0C7D" w:rsidP="00AF5802">
      <w:pPr>
        <w:rPr>
          <w:lang w:val="en-US"/>
        </w:rPr>
      </w:pPr>
      <w:r w:rsidRPr="00F2329B">
        <w:rPr>
          <w:lang w:val="en-US"/>
        </w:rPr>
        <w:t xml:space="preserve">DNA </w:t>
      </w:r>
      <w:r w:rsidR="00F72A19" w:rsidRPr="00F2329B">
        <w:rPr>
          <w:lang w:val="en-US"/>
        </w:rPr>
        <w:t>–</w:t>
      </w:r>
      <w:r w:rsidRPr="00F2329B">
        <w:rPr>
          <w:lang w:val="en-US"/>
        </w:rPr>
        <w:t xml:space="preserve"> </w:t>
      </w:r>
      <w:r w:rsidR="00F72A19" w:rsidRPr="00F2329B">
        <w:rPr>
          <w:lang w:val="en-US"/>
        </w:rPr>
        <w:t xml:space="preserve">[] is the proprietary </w:t>
      </w:r>
      <w:r w:rsidR="004B5EE9">
        <w:rPr>
          <w:lang w:val="en-US"/>
        </w:rPr>
        <w:t>CUSTOMER</w:t>
      </w:r>
      <w:r w:rsidR="00F72A19" w:rsidRPr="00F2329B">
        <w:rPr>
          <w:lang w:val="en-US"/>
        </w:rPr>
        <w:t xml:space="preserve"> platform that offers useful business insights and business intelligence to </w:t>
      </w:r>
      <w:r w:rsidR="004B5EE9">
        <w:rPr>
          <w:lang w:val="en-US"/>
        </w:rPr>
        <w:t>CUSTOMER</w:t>
      </w:r>
      <w:r w:rsidR="00F72A19" w:rsidRPr="00F2329B">
        <w:rPr>
          <w:lang w:val="en-US"/>
        </w:rPr>
        <w:t xml:space="preserve"> through processing of </w:t>
      </w:r>
      <w:r w:rsidR="00FB57F1" w:rsidRPr="00F2329B">
        <w:rPr>
          <w:lang w:val="en-US"/>
        </w:rPr>
        <w:t xml:space="preserve">copious amounts of data that is generated through their day-to-day </w:t>
      </w:r>
      <w:r w:rsidR="009F301D" w:rsidRPr="00F2329B">
        <w:rPr>
          <w:lang w:val="en-US"/>
        </w:rPr>
        <w:t xml:space="preserve">supply chain </w:t>
      </w:r>
      <w:r w:rsidR="00FB57F1" w:rsidRPr="00F2329B">
        <w:rPr>
          <w:lang w:val="en-US"/>
        </w:rPr>
        <w:t>operations.</w:t>
      </w:r>
      <w:r w:rsidR="009F301D" w:rsidRPr="00F2329B">
        <w:rPr>
          <w:lang w:val="en-US"/>
        </w:rPr>
        <w:t xml:space="preserve"> </w:t>
      </w:r>
      <w:r w:rsidR="004B5EE9">
        <w:rPr>
          <w:lang w:val="en-US"/>
        </w:rPr>
        <w:t>CUSTOMER</w:t>
      </w:r>
      <w:r w:rsidR="009F301D" w:rsidRPr="00F2329B">
        <w:rPr>
          <w:lang w:val="en-US"/>
        </w:rPr>
        <w:t xml:space="preserve"> has a large network of manufacturing, transportation</w:t>
      </w:r>
      <w:r w:rsidR="00F2329B" w:rsidRPr="00F2329B">
        <w:rPr>
          <w:lang w:val="en-US"/>
        </w:rPr>
        <w:t>, warehouses, wholesalers, retailers (some owned, some vendor</w:t>
      </w:r>
      <w:r w:rsidR="006227AE">
        <w:rPr>
          <w:lang w:val="en-US"/>
        </w:rPr>
        <w:t xml:space="preserve"> operated</w:t>
      </w:r>
      <w:r w:rsidR="00AF5802" w:rsidRPr="00F2329B">
        <w:rPr>
          <w:lang w:val="en-US"/>
        </w:rPr>
        <w:t>)</w:t>
      </w:r>
      <w:r w:rsidR="00AF5802">
        <w:rPr>
          <w:lang w:val="en-US"/>
        </w:rPr>
        <w:t xml:space="preserve"> and r</w:t>
      </w:r>
      <w:r w:rsidR="006227AE">
        <w:rPr>
          <w:lang w:val="en-US"/>
        </w:rPr>
        <w:t xml:space="preserve">eturns processing units. </w:t>
      </w:r>
      <w:r w:rsidR="00AF5802">
        <w:rPr>
          <w:lang w:val="en-US"/>
        </w:rPr>
        <w:t>All these processes generate data that can be processed and from which insights can be drawn to make informed and data-driven decisions.</w:t>
      </w:r>
    </w:p>
    <w:p w14:paraId="269CD55E" w14:textId="0CA72A59" w:rsidR="00361EA0" w:rsidRDefault="00361EA0" w:rsidP="00AF5802">
      <w:pPr>
        <w:rPr>
          <w:lang w:val="en-US"/>
        </w:rPr>
      </w:pPr>
      <w:r>
        <w:rPr>
          <w:lang w:val="en-US"/>
        </w:rPr>
        <w:t xml:space="preserve">In essence, DNA is </w:t>
      </w:r>
      <w:r w:rsidR="00496D87">
        <w:rPr>
          <w:lang w:val="en-US"/>
        </w:rPr>
        <w:t xml:space="preserve">an advanced analytics and BI tool specifically designed for analyzing expenditure, sourcing, and procurement data. </w:t>
      </w:r>
    </w:p>
    <w:p w14:paraId="582B6662" w14:textId="3214B2F8" w:rsidR="00321E6C" w:rsidRDefault="005A4E6A" w:rsidP="00072736">
      <w:pPr>
        <w:rPr>
          <w:lang w:val="en-US"/>
        </w:rPr>
      </w:pPr>
      <w:r>
        <w:rPr>
          <w:lang w:val="en-US"/>
        </w:rPr>
        <w:t xml:space="preserve">DNA generated insights </w:t>
      </w:r>
      <w:r w:rsidR="005B6D69">
        <w:rPr>
          <w:lang w:val="en-US"/>
        </w:rPr>
        <w:t xml:space="preserve">are delivered to </w:t>
      </w:r>
      <w:r w:rsidR="004B5EE9">
        <w:rPr>
          <w:lang w:val="en-US"/>
        </w:rPr>
        <w:t>CUSTOMER</w:t>
      </w:r>
      <w:r w:rsidR="005B6D69">
        <w:rPr>
          <w:lang w:val="en-US"/>
        </w:rPr>
        <w:t xml:space="preserve"> </w:t>
      </w:r>
      <w:r w:rsidR="00A22B9B">
        <w:rPr>
          <w:lang w:val="en-US"/>
        </w:rPr>
        <w:t xml:space="preserve">through an online portal, where users can see </w:t>
      </w:r>
      <w:r w:rsidR="00A4711F">
        <w:rPr>
          <w:lang w:val="en-US"/>
        </w:rPr>
        <w:t xml:space="preserve">useful data </w:t>
      </w:r>
      <w:r w:rsidR="00A22B9B">
        <w:rPr>
          <w:lang w:val="en-US"/>
        </w:rPr>
        <w:t>based upon their role and access level. These insights are populated on various dashboards</w:t>
      </w:r>
      <w:r w:rsidR="004B5EE9">
        <w:rPr>
          <w:lang w:val="en-US"/>
        </w:rPr>
        <w:t xml:space="preserve"> that serve various purposes. E.g. supplier central shows all the expenditures CUSTOMER has done </w:t>
      </w:r>
      <w:r w:rsidR="00364007">
        <w:rPr>
          <w:lang w:val="en-US"/>
        </w:rPr>
        <w:t xml:space="preserve">after </w:t>
      </w:r>
      <w:r w:rsidR="00C3794F">
        <w:rPr>
          <w:lang w:val="en-US"/>
        </w:rPr>
        <w:t xml:space="preserve">the </w:t>
      </w:r>
      <w:r w:rsidR="00364007">
        <w:rPr>
          <w:lang w:val="en-US"/>
        </w:rPr>
        <w:t>suppliers.</w:t>
      </w:r>
      <w:r w:rsidR="00321E6C">
        <w:rPr>
          <w:lang w:val="en-US"/>
        </w:rPr>
        <w:t xml:space="preserve"> </w:t>
      </w:r>
    </w:p>
    <w:p w14:paraId="12E56893" w14:textId="5E6909F9" w:rsidR="00A21184" w:rsidRDefault="00A21184" w:rsidP="00A21184">
      <w:pPr>
        <w:pStyle w:val="Heading1"/>
        <w:rPr>
          <w:lang w:val="en-US"/>
        </w:rPr>
      </w:pPr>
      <w:r>
        <w:rPr>
          <w:lang w:val="en-US"/>
        </w:rPr>
        <w:t>Purpose Fulfilled by DNA</w:t>
      </w:r>
    </w:p>
    <w:p w14:paraId="54C104B7" w14:textId="5BFE28E7" w:rsidR="00A21184" w:rsidRDefault="00A21184" w:rsidP="00A21184">
      <w:pPr>
        <w:rPr>
          <w:lang w:val="en-US"/>
        </w:rPr>
      </w:pPr>
      <w:r>
        <w:rPr>
          <w:lang w:val="en-US"/>
        </w:rPr>
        <w:t xml:space="preserve">DNA enables the CUSTOMER to </w:t>
      </w:r>
      <w:r w:rsidR="00D64C09">
        <w:rPr>
          <w:lang w:val="en-US"/>
        </w:rPr>
        <w:t xml:space="preserve">easily identify and analyze trends, recognize </w:t>
      </w:r>
      <w:r w:rsidR="003E6043">
        <w:rPr>
          <w:lang w:val="en-US"/>
        </w:rPr>
        <w:t>patterns, identify</w:t>
      </w:r>
      <w:r w:rsidR="00D64C09">
        <w:rPr>
          <w:lang w:val="en-US"/>
        </w:rPr>
        <w:t xml:space="preserve"> opportunities for improvement, </w:t>
      </w:r>
      <w:r w:rsidR="00F76FDB">
        <w:rPr>
          <w:lang w:val="en-US"/>
        </w:rPr>
        <w:t>and make data-driven decisions for a more efficient procurement process.</w:t>
      </w:r>
    </w:p>
    <w:p w14:paraId="340F3BD7" w14:textId="679BC947" w:rsidR="00E63EBA" w:rsidRDefault="00E63EBA" w:rsidP="00E63EBA">
      <w:pPr>
        <w:pStyle w:val="Heading1"/>
        <w:rPr>
          <w:lang w:val="en-US"/>
        </w:rPr>
      </w:pPr>
      <w:r>
        <w:rPr>
          <w:lang w:val="en-US"/>
        </w:rPr>
        <w:t>Typical Users of DNA</w:t>
      </w:r>
    </w:p>
    <w:p w14:paraId="59E1C777" w14:textId="142D3F7E" w:rsidR="00196A63" w:rsidRDefault="00E63EBA" w:rsidP="00196A63">
      <w:pPr>
        <w:rPr>
          <w:lang w:val="en-US"/>
        </w:rPr>
      </w:pPr>
      <w:r>
        <w:rPr>
          <w:lang w:val="en-US"/>
        </w:rPr>
        <w:t xml:space="preserve">The following people </w:t>
      </w:r>
      <w:r w:rsidR="00196A63">
        <w:rPr>
          <w:lang w:val="en-US"/>
        </w:rPr>
        <w:t>would be mostly using DNA:</w:t>
      </w:r>
    </w:p>
    <w:p w14:paraId="670D1188" w14:textId="2FD40B05" w:rsidR="00196A63" w:rsidRDefault="00196A63" w:rsidP="00196A6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Chief Procurement Officers</w:t>
      </w:r>
    </w:p>
    <w:p w14:paraId="42067B1A" w14:textId="470731CF" w:rsidR="00196A63" w:rsidRDefault="00196A63" w:rsidP="00196A6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Procurement Managers</w:t>
      </w:r>
    </w:p>
    <w:p w14:paraId="21777B76" w14:textId="5CDDE595" w:rsidR="00196A63" w:rsidRDefault="00196A63" w:rsidP="00196A6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Procurement Analysts</w:t>
      </w:r>
    </w:p>
    <w:p w14:paraId="48ABDC3C" w14:textId="3F50FA87" w:rsidR="00196A63" w:rsidRDefault="00196A63" w:rsidP="00196A6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Finance Department and Subsidiaries</w:t>
      </w:r>
    </w:p>
    <w:p w14:paraId="62C1AFBF" w14:textId="36FCF43E" w:rsidR="00196A63" w:rsidRDefault="00952E4C" w:rsidP="00196A6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Supply Chain Managers</w:t>
      </w:r>
    </w:p>
    <w:p w14:paraId="3323B622" w14:textId="656C9F04" w:rsidR="00952E4C" w:rsidRDefault="00952E4C" w:rsidP="00196A6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Sourcing Officers</w:t>
      </w:r>
    </w:p>
    <w:p w14:paraId="64A436CD" w14:textId="174995B6" w:rsidR="00952E4C" w:rsidRDefault="00952E4C" w:rsidP="00196A6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Strategic Sourcing Officers</w:t>
      </w:r>
    </w:p>
    <w:p w14:paraId="31516944" w14:textId="298345C9" w:rsidR="00952E4C" w:rsidRDefault="00627509" w:rsidP="00196A6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Operations Managers</w:t>
      </w:r>
    </w:p>
    <w:p w14:paraId="53B3BB99" w14:textId="58C1AA43" w:rsidR="00627509" w:rsidRDefault="00627509" w:rsidP="00196A6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Consultants and Advisors (authorized by CUSTOMER)</w:t>
      </w:r>
    </w:p>
    <w:p w14:paraId="5C6D7A9C" w14:textId="75B631B3" w:rsidR="00627509" w:rsidRDefault="00627509" w:rsidP="00196A6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Business Development Teams</w:t>
      </w:r>
    </w:p>
    <w:p w14:paraId="6043BBBB" w14:textId="7F257D54" w:rsidR="00627509" w:rsidRDefault="00627509" w:rsidP="00196A6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Category Managers</w:t>
      </w:r>
    </w:p>
    <w:p w14:paraId="02595FA6" w14:textId="3C18B19C" w:rsidR="00627509" w:rsidRDefault="007F4230" w:rsidP="00196A6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C-Suite Executives</w:t>
      </w:r>
    </w:p>
    <w:p w14:paraId="752C010C" w14:textId="77777777" w:rsidR="00994761" w:rsidRDefault="00994761">
      <w:pPr>
        <w:rPr>
          <w:rFonts w:eastAsiaTheme="majorEastAsia" w:cstheme="majorBidi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5226308D" w14:textId="55714334" w:rsidR="007F4230" w:rsidRDefault="007F4230" w:rsidP="007F4230">
      <w:pPr>
        <w:pStyle w:val="Heading1"/>
        <w:rPr>
          <w:lang w:val="en-US"/>
        </w:rPr>
      </w:pPr>
      <w:r>
        <w:rPr>
          <w:lang w:val="en-US"/>
        </w:rPr>
        <w:lastRenderedPageBreak/>
        <w:t>Customer Pain Points Addressed by DNA</w:t>
      </w:r>
    </w:p>
    <w:p w14:paraId="44B7ED34" w14:textId="72EFD5E3" w:rsidR="007F4230" w:rsidRDefault="007F4230" w:rsidP="007F4230">
      <w:pPr>
        <w:rPr>
          <w:lang w:val="en-US"/>
        </w:rPr>
      </w:pPr>
      <w:r>
        <w:rPr>
          <w:lang w:val="en-US"/>
        </w:rPr>
        <w:t>DNA addresses the following problems:</w:t>
      </w:r>
    </w:p>
    <w:p w14:paraId="2FACDF82" w14:textId="714626D2" w:rsidR="007F4230" w:rsidRDefault="007F4230" w:rsidP="007F423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Cost Reduction</w:t>
      </w:r>
    </w:p>
    <w:p w14:paraId="254243AA" w14:textId="68A6F40A" w:rsidR="007F4230" w:rsidRDefault="007F4230" w:rsidP="007F423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Corporate Responsibility</w:t>
      </w:r>
    </w:p>
    <w:p w14:paraId="0F1D1F13" w14:textId="6599E2A0" w:rsidR="007F4230" w:rsidRDefault="007F4230" w:rsidP="007F423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Risk Management</w:t>
      </w:r>
    </w:p>
    <w:p w14:paraId="733CB89A" w14:textId="02BDD8FC" w:rsidR="007F4230" w:rsidRDefault="00994761" w:rsidP="007F423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Sourcing Opportunity Identification</w:t>
      </w:r>
    </w:p>
    <w:p w14:paraId="72BB9D88" w14:textId="4E4C2370" w:rsidR="00994761" w:rsidRDefault="00994761" w:rsidP="007F423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Cash Flow Improvement</w:t>
      </w:r>
    </w:p>
    <w:p w14:paraId="434B976A" w14:textId="1188AF05" w:rsidR="00994761" w:rsidRPr="00994761" w:rsidRDefault="00994761" w:rsidP="009947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Business Opportunities</w:t>
      </w:r>
    </w:p>
    <w:p w14:paraId="0F7E4635" w14:textId="77777777" w:rsidR="00680C9E" w:rsidRDefault="0081772E" w:rsidP="00680C9E">
      <w:pPr>
        <w:pStyle w:val="Heading1"/>
        <w:rPr>
          <w:lang w:val="en-US"/>
        </w:rPr>
      </w:pPr>
      <w:r>
        <w:rPr>
          <w:lang w:val="en-US"/>
        </w:rPr>
        <w:t xml:space="preserve">Key Features </w:t>
      </w:r>
      <w:r w:rsidR="00680C9E">
        <w:rPr>
          <w:lang w:val="en-US"/>
        </w:rPr>
        <w:t>and Benefits</w:t>
      </w:r>
    </w:p>
    <w:p w14:paraId="504FE0F6" w14:textId="49B06778" w:rsidR="0081772E" w:rsidRPr="00680C9E" w:rsidRDefault="0081772E" w:rsidP="00680C9E">
      <w:pPr>
        <w:pStyle w:val="ListParagraph"/>
        <w:numPr>
          <w:ilvl w:val="0"/>
          <w:numId w:val="5"/>
        </w:numPr>
        <w:rPr>
          <w:lang w:val="en-US"/>
        </w:rPr>
      </w:pPr>
      <w:r w:rsidRPr="00680C9E">
        <w:rPr>
          <w:lang w:val="en-US"/>
        </w:rPr>
        <w:t>Category Management</w:t>
      </w:r>
    </w:p>
    <w:p w14:paraId="6C4D679F" w14:textId="1CAF0BA6" w:rsidR="0081772E" w:rsidRDefault="00562422" w:rsidP="0081772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Strategic Sourcing</w:t>
      </w:r>
    </w:p>
    <w:p w14:paraId="04A16CC2" w14:textId="06AB2D3E" w:rsidR="00562422" w:rsidRDefault="00562422" w:rsidP="0081772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Contract Management</w:t>
      </w:r>
    </w:p>
    <w:p w14:paraId="640FFBAC" w14:textId="1135F966" w:rsidR="00562422" w:rsidRDefault="00562422" w:rsidP="0056242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Analytics in Source-to-Pay (S2</w:t>
      </w:r>
      <w:r w:rsidR="003E6043">
        <w:rPr>
          <w:lang w:val="en-US"/>
        </w:rPr>
        <w:t>P</w:t>
      </w:r>
      <w:r w:rsidR="003E6043" w:rsidRPr="00562422">
        <w:rPr>
          <w:lang w:val="en-US"/>
        </w:rPr>
        <w:t>) Process</w:t>
      </w:r>
    </w:p>
    <w:p w14:paraId="0E2B8746" w14:textId="303B8216" w:rsidR="00562422" w:rsidRDefault="00562422" w:rsidP="0056242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Analytics in Sustainability and Corporate Social Responsibility Spending</w:t>
      </w:r>
    </w:p>
    <w:p w14:paraId="7A7A1230" w14:textId="10882614" w:rsidR="00680C9E" w:rsidRDefault="00680C9E" w:rsidP="0056242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Risk Management</w:t>
      </w:r>
    </w:p>
    <w:p w14:paraId="206A4619" w14:textId="011DDD61" w:rsidR="00680C9E" w:rsidRDefault="00680C9E" w:rsidP="0056242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Analytics in Performance Management</w:t>
      </w:r>
    </w:p>
    <w:p w14:paraId="4D48DDE5" w14:textId="32E8B30A" w:rsidR="00680C9E" w:rsidRDefault="00680C9E" w:rsidP="0056242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Cash Flow Improvement</w:t>
      </w:r>
    </w:p>
    <w:p w14:paraId="62C88F3B" w14:textId="62607DE1" w:rsidR="00680C9E" w:rsidRDefault="00680C9E" w:rsidP="0056242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Market Benchmarking</w:t>
      </w:r>
    </w:p>
    <w:p w14:paraId="05106E34" w14:textId="2F6E66AD" w:rsidR="00680C9E" w:rsidRDefault="006543CB" w:rsidP="0056242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Savings Lifecycle Analysis</w:t>
      </w:r>
    </w:p>
    <w:p w14:paraId="74A04EB3" w14:textId="492D9940" w:rsidR="00FE423E" w:rsidRDefault="00FE423E" w:rsidP="0056242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Analysis of Data from External Sources</w:t>
      </w:r>
    </w:p>
    <w:p w14:paraId="11A320DD" w14:textId="7874FD6F" w:rsidR="006543CB" w:rsidRDefault="006543CB" w:rsidP="00FE423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Invoice Analytics</w:t>
      </w:r>
    </w:p>
    <w:p w14:paraId="1143E3D4" w14:textId="7AC65C07" w:rsidR="006543CB" w:rsidRDefault="006543CB" w:rsidP="00FE423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Purchase Order Analytics</w:t>
      </w:r>
    </w:p>
    <w:p w14:paraId="7CEBE4BD" w14:textId="254288C6" w:rsidR="006543CB" w:rsidRDefault="006543CB" w:rsidP="00FE423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Payment Term Analytics</w:t>
      </w:r>
    </w:p>
    <w:p w14:paraId="70B45363" w14:textId="11E1D30A" w:rsidR="006543CB" w:rsidRDefault="006543CB" w:rsidP="0056242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Supplier Analytics</w:t>
      </w:r>
    </w:p>
    <w:p w14:paraId="7749A7F3" w14:textId="619B10FE" w:rsidR="00FE423E" w:rsidRDefault="00FE423E" w:rsidP="00FE423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Diversity </w:t>
      </w:r>
      <w:r w:rsidR="00516E95">
        <w:rPr>
          <w:lang w:val="en-US"/>
        </w:rPr>
        <w:t>Analytics</w:t>
      </w:r>
    </w:p>
    <w:p w14:paraId="1BA1BC44" w14:textId="7C2C2707" w:rsidR="00516E95" w:rsidRDefault="00516E95" w:rsidP="00FE423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Supplier Risk</w:t>
      </w:r>
    </w:p>
    <w:p w14:paraId="3653429E" w14:textId="16A94085" w:rsidR="00516E95" w:rsidRDefault="00516E95" w:rsidP="00FE423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Sustainability</w:t>
      </w:r>
    </w:p>
    <w:p w14:paraId="4CB01EAF" w14:textId="733A0F5D" w:rsidR="00516E95" w:rsidRDefault="00516E95" w:rsidP="00FE423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Supplier Consolidation</w:t>
      </w:r>
    </w:p>
    <w:p w14:paraId="76BA3CB6" w14:textId="1DF61725" w:rsidR="00516E95" w:rsidRDefault="00516E95" w:rsidP="00516E9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</w:t>
      </w:r>
      <w:r w:rsidRPr="00516E95">
        <w:rPr>
          <w:vertAlign w:val="subscript"/>
          <w:lang w:val="en-US"/>
        </w:rPr>
        <w:t>2</w:t>
      </w:r>
      <w:r>
        <w:rPr>
          <w:lang w:val="en-US"/>
        </w:rPr>
        <w:t xml:space="preserve"> Analytics [involves analysis of the carbon footprint through Scope 1, Scope 2, and Scope 3 emissions]</w:t>
      </w:r>
    </w:p>
    <w:p w14:paraId="4F2C8E8E" w14:textId="1EA9DFA0" w:rsidR="008D3624" w:rsidRDefault="008D3624" w:rsidP="008D3624">
      <w:pPr>
        <w:pStyle w:val="Heading2"/>
        <w:rPr>
          <w:lang w:val="en-US"/>
        </w:rPr>
      </w:pPr>
      <w:r>
        <w:rPr>
          <w:lang w:val="en-US"/>
        </w:rPr>
        <w:t>Expense Forecasting</w:t>
      </w:r>
    </w:p>
    <w:p w14:paraId="4755D38C" w14:textId="2A876F3F" w:rsidR="008D3624" w:rsidRDefault="008D3624" w:rsidP="008D3624">
      <w:pPr>
        <w:rPr>
          <w:lang w:val="en-US"/>
        </w:rPr>
      </w:pPr>
      <w:r>
        <w:rPr>
          <w:lang w:val="en-US"/>
        </w:rPr>
        <w:t xml:space="preserve">DNA enables the CUSTOMER to forecast their upcoming spending </w:t>
      </w:r>
      <w:r w:rsidR="00761F09">
        <w:rPr>
          <w:lang w:val="en-US"/>
        </w:rPr>
        <w:t>on the following fronts:</w:t>
      </w:r>
    </w:p>
    <w:p w14:paraId="735B9C2E" w14:textId="7E494C80" w:rsidR="00761F09" w:rsidRDefault="00761F09" w:rsidP="00761F0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Tail Spend</w:t>
      </w:r>
    </w:p>
    <w:p w14:paraId="34A8B4E6" w14:textId="4948505A" w:rsidR="00761F09" w:rsidRDefault="00761F09" w:rsidP="00761F0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Maverick Spend</w:t>
      </w:r>
    </w:p>
    <w:p w14:paraId="7AC5F67F" w14:textId="1E1C49D4" w:rsidR="00761F09" w:rsidRDefault="00761F09" w:rsidP="00761F0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Direct Spend</w:t>
      </w:r>
    </w:p>
    <w:p w14:paraId="13902129" w14:textId="155439D1" w:rsidR="00761F09" w:rsidRDefault="00761F09" w:rsidP="00761F0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Indirect Spend</w:t>
      </w:r>
    </w:p>
    <w:p w14:paraId="767859D0" w14:textId="2A84F1F1" w:rsidR="00761F09" w:rsidRDefault="00761F09" w:rsidP="00761F0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Capital Spend</w:t>
      </w:r>
    </w:p>
    <w:p w14:paraId="7157DD1F" w14:textId="211FE065" w:rsidR="00761F09" w:rsidRDefault="00761F09" w:rsidP="00761F0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Operating</w:t>
      </w:r>
      <w:r w:rsidRPr="00761F09">
        <w:rPr>
          <w:lang w:val="en-US"/>
        </w:rPr>
        <w:t xml:space="preserve"> </w:t>
      </w:r>
      <w:r>
        <w:rPr>
          <w:lang w:val="en-US"/>
        </w:rPr>
        <w:t>Spend</w:t>
      </w:r>
    </w:p>
    <w:p w14:paraId="10E658FE" w14:textId="7BFD4C08" w:rsidR="00761F09" w:rsidRPr="00761F09" w:rsidRDefault="00761F09" w:rsidP="00761F0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Strategic</w:t>
      </w:r>
      <w:r w:rsidRPr="00761F09">
        <w:rPr>
          <w:lang w:val="en-US"/>
        </w:rPr>
        <w:t xml:space="preserve"> </w:t>
      </w:r>
      <w:r>
        <w:rPr>
          <w:lang w:val="en-US"/>
        </w:rPr>
        <w:t>Spend</w:t>
      </w:r>
    </w:p>
    <w:p w14:paraId="785CE429" w14:textId="77777777" w:rsidR="008D3624" w:rsidRPr="008D3624" w:rsidRDefault="008D3624" w:rsidP="008D3624">
      <w:pPr>
        <w:rPr>
          <w:lang w:val="en-US"/>
        </w:rPr>
      </w:pPr>
    </w:p>
    <w:p w14:paraId="3707D4E1" w14:textId="70E5EE94" w:rsidR="005319E1" w:rsidRDefault="005319E1" w:rsidP="005319E1">
      <w:pPr>
        <w:pStyle w:val="Heading1"/>
        <w:rPr>
          <w:lang w:val="en-US"/>
        </w:rPr>
      </w:pPr>
      <w:r>
        <w:rPr>
          <w:lang w:val="en-US"/>
        </w:rPr>
        <w:lastRenderedPageBreak/>
        <w:t>Dashboards in DNA</w:t>
      </w:r>
    </w:p>
    <w:p w14:paraId="0197366C" w14:textId="3DFD8AAF" w:rsidR="005319E1" w:rsidRDefault="00BD5F6B" w:rsidP="005319E1">
      <w:pPr>
        <w:rPr>
          <w:lang w:val="en-US"/>
        </w:rPr>
      </w:pPr>
      <w:r>
        <w:rPr>
          <w:lang w:val="en-US"/>
        </w:rPr>
        <w:t>A dashboard is simply a visual representation of data insights</w:t>
      </w:r>
      <w:r w:rsidR="00A271D6">
        <w:rPr>
          <w:lang w:val="en-US"/>
        </w:rPr>
        <w:t xml:space="preserve"> in a manner that is understandable by the user.</w:t>
      </w:r>
      <w:r w:rsidR="00806589">
        <w:rPr>
          <w:lang w:val="en-US"/>
        </w:rPr>
        <w:t xml:space="preserve"> In DNA, </w:t>
      </w:r>
      <w:r w:rsidR="00B67255">
        <w:rPr>
          <w:lang w:val="en-US"/>
        </w:rPr>
        <w:t xml:space="preserve">there are </w:t>
      </w:r>
      <w:r w:rsidR="00C3794F">
        <w:rPr>
          <w:lang w:val="en-US"/>
        </w:rPr>
        <w:t>dozens of</w:t>
      </w:r>
      <w:r w:rsidR="00B67255">
        <w:rPr>
          <w:lang w:val="en-US"/>
        </w:rPr>
        <w:t xml:space="preserve"> das</w:t>
      </w:r>
      <w:r w:rsidR="00AC3D52">
        <w:rPr>
          <w:lang w:val="en-US"/>
        </w:rPr>
        <w:t>h</w:t>
      </w:r>
      <w:r w:rsidR="00B67255">
        <w:rPr>
          <w:lang w:val="en-US"/>
        </w:rPr>
        <w:t>board</w:t>
      </w:r>
      <w:r w:rsidR="00AC3D52">
        <w:rPr>
          <w:lang w:val="en-US"/>
        </w:rPr>
        <w:t xml:space="preserve">s each representing a different aspect of the larger </w:t>
      </w:r>
      <w:r w:rsidR="004B1B77">
        <w:rPr>
          <w:lang w:val="en-US"/>
        </w:rPr>
        <w:t xml:space="preserve">operations </w:t>
      </w:r>
      <w:r w:rsidR="00AC3D52">
        <w:rPr>
          <w:lang w:val="en-US"/>
        </w:rPr>
        <w:t xml:space="preserve">of the CUSTOMER. Each of these dashboards is </w:t>
      </w:r>
      <w:r w:rsidR="003E6043">
        <w:rPr>
          <w:lang w:val="en-US"/>
        </w:rPr>
        <w:t>a</w:t>
      </w:r>
      <w:r w:rsidR="00AC3D52">
        <w:rPr>
          <w:lang w:val="en-US"/>
        </w:rPr>
        <w:t xml:space="preserve"> combination of </w:t>
      </w:r>
      <w:r w:rsidR="008B6B26">
        <w:rPr>
          <w:lang w:val="en-US"/>
        </w:rPr>
        <w:t>charts, graphs, tables, KPIs, and other sources of insights.</w:t>
      </w:r>
    </w:p>
    <w:p w14:paraId="4E35BE16" w14:textId="0F43876B" w:rsidR="008B6B26" w:rsidRDefault="008B6B26" w:rsidP="005319E1">
      <w:pPr>
        <w:rPr>
          <w:lang w:val="en-US"/>
        </w:rPr>
      </w:pPr>
      <w:r>
        <w:rPr>
          <w:lang w:val="en-US"/>
        </w:rPr>
        <w:t>All dashboards are designed to ensure that the</w:t>
      </w:r>
      <w:r w:rsidR="00524264">
        <w:rPr>
          <w:lang w:val="en-US"/>
        </w:rPr>
        <w:t>y are interactive in nature and easy to understand. In DNA, the following characteristics are found for each dashboard:</w:t>
      </w:r>
    </w:p>
    <w:p w14:paraId="48C08BE4" w14:textId="4AA30678" w:rsidR="00524264" w:rsidRDefault="00C327D2" w:rsidP="005242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Aggregated and visualized data</w:t>
      </w:r>
      <w:r>
        <w:rPr>
          <w:lang w:val="en-US"/>
        </w:rPr>
        <w:br/>
        <w:t xml:space="preserve">The same dashboard can utilize data from various tables and views created from </w:t>
      </w:r>
      <w:r w:rsidR="0067676E">
        <w:rPr>
          <w:lang w:val="en-US"/>
        </w:rPr>
        <w:t xml:space="preserve">various </w:t>
      </w:r>
      <w:r>
        <w:rPr>
          <w:lang w:val="en-US"/>
        </w:rPr>
        <w:t>tables</w:t>
      </w:r>
      <w:r w:rsidR="0067676E">
        <w:rPr>
          <w:lang w:val="en-US"/>
        </w:rPr>
        <w:t>, sometimes with no seemingly direct connection between tables.</w:t>
      </w:r>
    </w:p>
    <w:p w14:paraId="796055D6" w14:textId="4730BBA9" w:rsidR="00C327D2" w:rsidRDefault="0067676E" w:rsidP="005242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Interactiv</w:t>
      </w:r>
      <w:r w:rsidR="006B437A">
        <w:rPr>
          <w:lang w:val="en-US"/>
        </w:rPr>
        <w:t>e</w:t>
      </w:r>
      <w:r w:rsidR="006B437A">
        <w:rPr>
          <w:lang w:val="en-US"/>
        </w:rPr>
        <w:br/>
        <w:t>Dashboard</w:t>
      </w:r>
      <w:r w:rsidR="00744FEB">
        <w:rPr>
          <w:lang w:val="en-US"/>
        </w:rPr>
        <w:t>s</w:t>
      </w:r>
      <w:r w:rsidR="006B437A">
        <w:rPr>
          <w:lang w:val="en-US"/>
        </w:rPr>
        <w:t xml:space="preserve"> in DNA are meant to be interactive. These interactions come in the form of filters and visual changes </w:t>
      </w:r>
      <w:r w:rsidR="007567ED">
        <w:rPr>
          <w:lang w:val="en-US"/>
        </w:rPr>
        <w:t xml:space="preserve">that </w:t>
      </w:r>
      <w:r w:rsidR="006B437A">
        <w:rPr>
          <w:lang w:val="en-US"/>
        </w:rPr>
        <w:t xml:space="preserve">users can </w:t>
      </w:r>
      <w:r w:rsidR="00744FEB">
        <w:rPr>
          <w:lang w:val="en-US"/>
        </w:rPr>
        <w:t xml:space="preserve">make to </w:t>
      </w:r>
      <w:r w:rsidR="007567ED">
        <w:rPr>
          <w:lang w:val="en-US"/>
        </w:rPr>
        <w:t>suit their use better</w:t>
      </w:r>
      <w:r w:rsidR="00744FEB">
        <w:rPr>
          <w:lang w:val="en-US"/>
        </w:rPr>
        <w:t>.</w:t>
      </w:r>
    </w:p>
    <w:p w14:paraId="08416C78" w14:textId="1331C8D6" w:rsidR="007567ED" w:rsidRDefault="007567ED" w:rsidP="005242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Customizability</w:t>
      </w:r>
      <w:r w:rsidR="000E4670">
        <w:rPr>
          <w:lang w:val="en-US"/>
        </w:rPr>
        <w:br/>
        <w:t xml:space="preserve">Admins can customize the roles and access to users. Also, users have the option to build their own dashboard </w:t>
      </w:r>
      <w:r w:rsidR="003F5D77">
        <w:rPr>
          <w:lang w:val="en-US"/>
        </w:rPr>
        <w:t>(</w:t>
      </w:r>
      <w:r w:rsidR="000E4670">
        <w:rPr>
          <w:lang w:val="en-US"/>
        </w:rPr>
        <w:t>based upon their level of access</w:t>
      </w:r>
      <w:r w:rsidR="003F5D77">
        <w:rPr>
          <w:lang w:val="en-US"/>
        </w:rPr>
        <w:t>) tailored to their unique needs.</w:t>
      </w:r>
    </w:p>
    <w:p w14:paraId="5AC74189" w14:textId="13BD992C" w:rsidR="007567ED" w:rsidRDefault="003F5D77" w:rsidP="005242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Metric Tracking</w:t>
      </w:r>
      <w:r>
        <w:rPr>
          <w:lang w:val="en-US"/>
        </w:rPr>
        <w:br/>
      </w:r>
      <w:r w:rsidR="005F6734">
        <w:rPr>
          <w:lang w:val="en-US"/>
        </w:rPr>
        <w:t>In DNA, dashboards also offer tracking of various business metrics</w:t>
      </w:r>
      <w:r w:rsidR="00951388">
        <w:rPr>
          <w:lang w:val="en-US"/>
        </w:rPr>
        <w:t xml:space="preserve"> </w:t>
      </w:r>
      <w:r w:rsidR="00A96382">
        <w:rPr>
          <w:lang w:val="en-US"/>
        </w:rPr>
        <w:t>whose purpose is to enable users to identify trends, patterns, anomalies, etc.</w:t>
      </w:r>
    </w:p>
    <w:p w14:paraId="6E852701" w14:textId="18D59B63" w:rsidR="00A96382" w:rsidRDefault="005B0F19" w:rsidP="005242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Reporting</w:t>
      </w:r>
      <w:r>
        <w:rPr>
          <w:lang w:val="en-US"/>
        </w:rPr>
        <w:br/>
        <w:t>All dashboards in DNA do and must have the reporting feature that allows users to filter and export the business data or part thereof</w:t>
      </w:r>
      <w:r w:rsidR="00C0782E">
        <w:rPr>
          <w:lang w:val="en-US"/>
        </w:rPr>
        <w:t xml:space="preserve"> in the form of report.</w:t>
      </w:r>
    </w:p>
    <w:p w14:paraId="3AA3C033" w14:textId="5EE56E8E" w:rsidR="00655621" w:rsidRPr="00655621" w:rsidRDefault="00505524" w:rsidP="00655621">
      <w:pPr>
        <w:rPr>
          <w:lang w:val="en-US"/>
        </w:rPr>
      </w:pPr>
      <w:r w:rsidRPr="00505524">
        <w:rPr>
          <w:b/>
          <w:bCs/>
          <w:lang w:val="en-US"/>
        </w:rPr>
        <w:t xml:space="preserve">Technology used for dashboards: </w:t>
      </w:r>
      <w:r w:rsidR="00655621">
        <w:rPr>
          <w:lang w:val="en-US"/>
        </w:rPr>
        <w:t>Dashboards in DNA are buil</w:t>
      </w:r>
      <w:r w:rsidR="000E5749">
        <w:rPr>
          <w:lang w:val="en-US"/>
        </w:rPr>
        <w:t xml:space="preserve">t using </w:t>
      </w:r>
      <w:r w:rsidR="00F416F9">
        <w:rPr>
          <w:lang w:val="en-US"/>
        </w:rPr>
        <w:t>PowerBI</w:t>
      </w:r>
      <w:r>
        <w:rPr>
          <w:lang w:val="en-US"/>
        </w:rPr>
        <w:t>.</w:t>
      </w:r>
    </w:p>
    <w:p w14:paraId="63DF0A1B" w14:textId="2C2D3123" w:rsidR="00C0782E" w:rsidRDefault="00FC3164" w:rsidP="00FC3164">
      <w:pPr>
        <w:pStyle w:val="Heading1"/>
        <w:rPr>
          <w:lang w:val="en-US"/>
        </w:rPr>
      </w:pPr>
      <w:r>
        <w:rPr>
          <w:lang w:val="en-US"/>
        </w:rPr>
        <w:t>DNA Database</w:t>
      </w:r>
    </w:p>
    <w:p w14:paraId="615A5911" w14:textId="0C22725B" w:rsidR="00FC3164" w:rsidRDefault="00FC3164" w:rsidP="0020622C">
      <w:pPr>
        <w:rPr>
          <w:lang w:val="en-US"/>
        </w:rPr>
      </w:pPr>
      <w:r>
        <w:rPr>
          <w:lang w:val="en-US"/>
        </w:rPr>
        <w:t>All data in DNA is stored,</w:t>
      </w:r>
      <w:r w:rsidR="004C5133">
        <w:rPr>
          <w:lang w:val="en-US"/>
        </w:rPr>
        <w:t xml:space="preserve"> processed and analyzed in Snowflake</w:t>
      </w:r>
      <w:r w:rsidR="0070643F">
        <w:rPr>
          <w:lang w:val="en-US"/>
        </w:rPr>
        <w:t xml:space="preserve"> or SQL</w:t>
      </w:r>
      <w:r w:rsidR="004C5133">
        <w:rPr>
          <w:lang w:val="en-US"/>
        </w:rPr>
        <w:t>.</w:t>
      </w:r>
      <w:r w:rsidR="0020622C">
        <w:rPr>
          <w:lang w:val="en-US"/>
        </w:rPr>
        <w:t xml:space="preserve"> For various verticals such as CPFR, Ops Analytics, Spend analytics, the developers have created distinct schemas into which all objects </w:t>
      </w:r>
      <w:r w:rsidR="008C5629">
        <w:rPr>
          <w:lang w:val="en-US"/>
        </w:rPr>
        <w:t xml:space="preserve">such as functions, </w:t>
      </w:r>
      <w:r w:rsidR="00E87218">
        <w:rPr>
          <w:lang w:val="en-US"/>
        </w:rPr>
        <w:t xml:space="preserve">procedures, tables, views, etc. </w:t>
      </w:r>
      <w:r w:rsidR="008C5629">
        <w:rPr>
          <w:lang w:val="en-US"/>
        </w:rPr>
        <w:t xml:space="preserve">are </w:t>
      </w:r>
      <w:r w:rsidR="0020622C">
        <w:rPr>
          <w:lang w:val="en-US"/>
        </w:rPr>
        <w:t>stored</w:t>
      </w:r>
      <w:r w:rsidR="00E87218">
        <w:rPr>
          <w:lang w:val="en-US"/>
        </w:rPr>
        <w:t xml:space="preserve"> and defined</w:t>
      </w:r>
      <w:r w:rsidR="0020622C">
        <w:rPr>
          <w:lang w:val="en-US"/>
        </w:rPr>
        <w:t xml:space="preserve">. </w:t>
      </w:r>
    </w:p>
    <w:p w14:paraId="3ACA297D" w14:textId="5210D38D" w:rsidR="00655621" w:rsidRPr="00FC3164" w:rsidRDefault="00655621" w:rsidP="00655621">
      <w:pPr>
        <w:pStyle w:val="Heading1"/>
        <w:rPr>
          <w:lang w:val="en-US"/>
        </w:rPr>
      </w:pPr>
      <w:r>
        <w:rPr>
          <w:lang w:val="en-US"/>
        </w:rPr>
        <w:t>DNA Front End</w:t>
      </w:r>
    </w:p>
    <w:p w14:paraId="244C98D1" w14:textId="48D2CC22" w:rsidR="00FE283D" w:rsidRDefault="00C042D0" w:rsidP="00FE283D">
      <w:pPr>
        <w:rPr>
          <w:lang w:val="en-US"/>
        </w:rPr>
      </w:pPr>
      <w:r>
        <w:rPr>
          <w:lang w:val="en-US"/>
        </w:rPr>
        <w:t>Front end pages in DNA are built using PHP for all client side and server</w:t>
      </w:r>
      <w:r w:rsidR="00FE283D">
        <w:rPr>
          <w:lang w:val="en-US"/>
        </w:rPr>
        <w:t>-</w:t>
      </w:r>
      <w:r>
        <w:rPr>
          <w:lang w:val="en-US"/>
        </w:rPr>
        <w:t>side scripting.</w:t>
      </w:r>
      <w:r w:rsidR="00FE283D">
        <w:rPr>
          <w:lang w:val="en-US"/>
        </w:rPr>
        <w:t xml:space="preserve"> PHP pages make up the front end of the DNA portal – the interface that lets users on the CUSTOMER side to view reports, live-data on dashboards, </w:t>
      </w:r>
      <w:r w:rsidR="00BE7D04">
        <w:rPr>
          <w:lang w:val="en-US"/>
        </w:rPr>
        <w:t>visual representations of the analyzed data, etc.</w:t>
      </w:r>
    </w:p>
    <w:p w14:paraId="3E7B5458" w14:textId="2770EAAD" w:rsidR="00C042D0" w:rsidRDefault="0070643F" w:rsidP="0070643F">
      <w:pPr>
        <w:pStyle w:val="Heading1"/>
        <w:rPr>
          <w:lang w:val="en-US"/>
        </w:rPr>
      </w:pPr>
      <w:r>
        <w:rPr>
          <w:lang w:val="en-US"/>
        </w:rPr>
        <w:t>DNA APIs</w:t>
      </w:r>
    </w:p>
    <w:p w14:paraId="0B37804C" w14:textId="4E216DC2" w:rsidR="0070643F" w:rsidRDefault="0070643F" w:rsidP="0070643F">
      <w:pPr>
        <w:rPr>
          <w:lang w:val="en-US"/>
        </w:rPr>
      </w:pPr>
      <w:r>
        <w:rPr>
          <w:lang w:val="en-US"/>
        </w:rPr>
        <w:t xml:space="preserve">DNA uses APIs developed in-house for all transactions that happen through the system. </w:t>
      </w:r>
      <w:r w:rsidR="00D3582A">
        <w:rPr>
          <w:lang w:val="en-US"/>
        </w:rPr>
        <w:t>These APIs facilitate transfer and translation of data between PHP and SQL/Snowflake systems</w:t>
      </w:r>
      <w:r w:rsidR="002913D9">
        <w:rPr>
          <w:lang w:val="en-US"/>
        </w:rPr>
        <w:t>, along with dashboards that built using PowerBI or Tableau.</w:t>
      </w:r>
    </w:p>
    <w:p w14:paraId="7E551BAC" w14:textId="59C318DB" w:rsidR="00C726CE" w:rsidRDefault="00C726CE" w:rsidP="00C726CE">
      <w:pPr>
        <w:pStyle w:val="Heading1"/>
        <w:rPr>
          <w:lang w:val="en-US"/>
        </w:rPr>
      </w:pPr>
      <w:r>
        <w:rPr>
          <w:lang w:val="en-US"/>
        </w:rPr>
        <w:lastRenderedPageBreak/>
        <w:t>Hosting</w:t>
      </w:r>
    </w:p>
    <w:p w14:paraId="5A18D657" w14:textId="19B22CB0" w:rsidR="00C726CE" w:rsidRDefault="00C726CE" w:rsidP="00C726CE">
      <w:pPr>
        <w:rPr>
          <w:lang w:val="en-US"/>
        </w:rPr>
      </w:pPr>
      <w:r>
        <w:rPr>
          <w:lang w:val="en-US"/>
        </w:rPr>
        <w:t xml:space="preserve">DNA uses Azure Cloud services to host </w:t>
      </w:r>
      <w:r w:rsidR="00C160CB">
        <w:rPr>
          <w:lang w:val="en-US"/>
        </w:rPr>
        <w:t>the platform.</w:t>
      </w:r>
    </w:p>
    <w:p w14:paraId="52E84B81" w14:textId="77777777" w:rsidR="00C160CB" w:rsidRPr="00C726CE" w:rsidRDefault="00C160CB" w:rsidP="00C726CE">
      <w:pPr>
        <w:rPr>
          <w:lang w:val="en-US"/>
        </w:rPr>
      </w:pPr>
    </w:p>
    <w:sectPr w:rsidR="00C160CB" w:rsidRPr="00C72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0596F"/>
    <w:multiLevelType w:val="hybridMultilevel"/>
    <w:tmpl w:val="0E88D8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96547"/>
    <w:multiLevelType w:val="hybridMultilevel"/>
    <w:tmpl w:val="EE664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206CA"/>
    <w:multiLevelType w:val="hybridMultilevel"/>
    <w:tmpl w:val="D096A9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8746B"/>
    <w:multiLevelType w:val="hybridMultilevel"/>
    <w:tmpl w:val="2744B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974D0"/>
    <w:multiLevelType w:val="hybridMultilevel"/>
    <w:tmpl w:val="B9462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655A0"/>
    <w:multiLevelType w:val="hybridMultilevel"/>
    <w:tmpl w:val="DF6A8EEA"/>
    <w:lvl w:ilvl="0" w:tplc="5198946E">
      <w:start w:val="1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D3D62"/>
    <w:multiLevelType w:val="hybridMultilevel"/>
    <w:tmpl w:val="6BC85E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63104">
    <w:abstractNumId w:val="6"/>
  </w:num>
  <w:num w:numId="2" w16cid:durableId="1580867189">
    <w:abstractNumId w:val="3"/>
  </w:num>
  <w:num w:numId="3" w16cid:durableId="1649892907">
    <w:abstractNumId w:val="4"/>
  </w:num>
  <w:num w:numId="4" w16cid:durableId="1101989267">
    <w:abstractNumId w:val="0"/>
  </w:num>
  <w:num w:numId="5" w16cid:durableId="960306638">
    <w:abstractNumId w:val="1"/>
  </w:num>
  <w:num w:numId="6" w16cid:durableId="2057966038">
    <w:abstractNumId w:val="2"/>
  </w:num>
  <w:num w:numId="7" w16cid:durableId="4278917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1AE2"/>
    <w:rsid w:val="00021CD7"/>
    <w:rsid w:val="00054812"/>
    <w:rsid w:val="00072736"/>
    <w:rsid w:val="000C56CF"/>
    <w:rsid w:val="000E4670"/>
    <w:rsid w:val="000E5749"/>
    <w:rsid w:val="0011731A"/>
    <w:rsid w:val="00117BFE"/>
    <w:rsid w:val="00196A63"/>
    <w:rsid w:val="001F77B0"/>
    <w:rsid w:val="0020622C"/>
    <w:rsid w:val="00254B8D"/>
    <w:rsid w:val="002913D9"/>
    <w:rsid w:val="00321E6C"/>
    <w:rsid w:val="00361EA0"/>
    <w:rsid w:val="00364007"/>
    <w:rsid w:val="00364E6B"/>
    <w:rsid w:val="003874E3"/>
    <w:rsid w:val="00391806"/>
    <w:rsid w:val="00394115"/>
    <w:rsid w:val="003B0974"/>
    <w:rsid w:val="003D12D3"/>
    <w:rsid w:val="003E6043"/>
    <w:rsid w:val="003F5D77"/>
    <w:rsid w:val="00436BD1"/>
    <w:rsid w:val="00496D87"/>
    <w:rsid w:val="004A582C"/>
    <w:rsid w:val="004B1B77"/>
    <w:rsid w:val="004B1F8F"/>
    <w:rsid w:val="004B5EE9"/>
    <w:rsid w:val="004C5133"/>
    <w:rsid w:val="004F3A4A"/>
    <w:rsid w:val="00505524"/>
    <w:rsid w:val="00516E95"/>
    <w:rsid w:val="00524264"/>
    <w:rsid w:val="0052692D"/>
    <w:rsid w:val="005319E1"/>
    <w:rsid w:val="00557708"/>
    <w:rsid w:val="00562422"/>
    <w:rsid w:val="00595912"/>
    <w:rsid w:val="005A29B8"/>
    <w:rsid w:val="005A4E6A"/>
    <w:rsid w:val="005B0F19"/>
    <w:rsid w:val="005B6D69"/>
    <w:rsid w:val="005D690A"/>
    <w:rsid w:val="005F6734"/>
    <w:rsid w:val="006227AE"/>
    <w:rsid w:val="00627509"/>
    <w:rsid w:val="006543CB"/>
    <w:rsid w:val="00655621"/>
    <w:rsid w:val="0067676E"/>
    <w:rsid w:val="00680C9E"/>
    <w:rsid w:val="006B437A"/>
    <w:rsid w:val="0070643F"/>
    <w:rsid w:val="00725F1C"/>
    <w:rsid w:val="00741579"/>
    <w:rsid w:val="00741929"/>
    <w:rsid w:val="00744FEB"/>
    <w:rsid w:val="0075364C"/>
    <w:rsid w:val="007567ED"/>
    <w:rsid w:val="00761F09"/>
    <w:rsid w:val="007F1451"/>
    <w:rsid w:val="007F4230"/>
    <w:rsid w:val="00806589"/>
    <w:rsid w:val="0081772E"/>
    <w:rsid w:val="00843B17"/>
    <w:rsid w:val="008A2A44"/>
    <w:rsid w:val="008B6B26"/>
    <w:rsid w:val="008C01EB"/>
    <w:rsid w:val="008C5629"/>
    <w:rsid w:val="008D3624"/>
    <w:rsid w:val="00943B10"/>
    <w:rsid w:val="00951388"/>
    <w:rsid w:val="00952E4C"/>
    <w:rsid w:val="00991961"/>
    <w:rsid w:val="00993BE3"/>
    <w:rsid w:val="00994761"/>
    <w:rsid w:val="00997874"/>
    <w:rsid w:val="009D17E0"/>
    <w:rsid w:val="009E1AE2"/>
    <w:rsid w:val="009F301D"/>
    <w:rsid w:val="00A12E31"/>
    <w:rsid w:val="00A21184"/>
    <w:rsid w:val="00A212DE"/>
    <w:rsid w:val="00A22B9B"/>
    <w:rsid w:val="00A271D6"/>
    <w:rsid w:val="00A4711F"/>
    <w:rsid w:val="00A81E38"/>
    <w:rsid w:val="00A8204E"/>
    <w:rsid w:val="00A91C38"/>
    <w:rsid w:val="00A96382"/>
    <w:rsid w:val="00AB442C"/>
    <w:rsid w:val="00AC3D52"/>
    <w:rsid w:val="00AC7BB8"/>
    <w:rsid w:val="00AF5802"/>
    <w:rsid w:val="00B02689"/>
    <w:rsid w:val="00B67255"/>
    <w:rsid w:val="00B7772B"/>
    <w:rsid w:val="00B85523"/>
    <w:rsid w:val="00BA2D05"/>
    <w:rsid w:val="00BB757D"/>
    <w:rsid w:val="00BC2707"/>
    <w:rsid w:val="00BC4302"/>
    <w:rsid w:val="00BD5F6B"/>
    <w:rsid w:val="00BE7D04"/>
    <w:rsid w:val="00BF390F"/>
    <w:rsid w:val="00C042D0"/>
    <w:rsid w:val="00C0782E"/>
    <w:rsid w:val="00C160CB"/>
    <w:rsid w:val="00C327D2"/>
    <w:rsid w:val="00C3794F"/>
    <w:rsid w:val="00C53D2B"/>
    <w:rsid w:val="00C726CE"/>
    <w:rsid w:val="00CA6B38"/>
    <w:rsid w:val="00CF0C7D"/>
    <w:rsid w:val="00D229EB"/>
    <w:rsid w:val="00D3582A"/>
    <w:rsid w:val="00D45F71"/>
    <w:rsid w:val="00D64C09"/>
    <w:rsid w:val="00D706A4"/>
    <w:rsid w:val="00D84398"/>
    <w:rsid w:val="00E341C6"/>
    <w:rsid w:val="00E43DD4"/>
    <w:rsid w:val="00E56EB0"/>
    <w:rsid w:val="00E60ADF"/>
    <w:rsid w:val="00E63EBA"/>
    <w:rsid w:val="00E87218"/>
    <w:rsid w:val="00E9051E"/>
    <w:rsid w:val="00E96DA1"/>
    <w:rsid w:val="00F2329B"/>
    <w:rsid w:val="00F34269"/>
    <w:rsid w:val="00F37921"/>
    <w:rsid w:val="00F416F9"/>
    <w:rsid w:val="00F72A19"/>
    <w:rsid w:val="00F76FDB"/>
    <w:rsid w:val="00FB57F1"/>
    <w:rsid w:val="00FC3164"/>
    <w:rsid w:val="00FE283D"/>
    <w:rsid w:val="00FE423E"/>
    <w:rsid w:val="5D85A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4B36E"/>
  <w15:chartTrackingRefBased/>
  <w15:docId w15:val="{83FC009F-7887-444B-B9BF-2FEDDA3D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1EB"/>
    <w:rPr>
      <w:rFonts w:ascii="Lato" w:hAnsi="Lato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01EB"/>
    <w:pPr>
      <w:keepNext/>
      <w:keepLines/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C01EB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8C01EB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E34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AE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AE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AE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AE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AE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1EB"/>
    <w:rPr>
      <w:rFonts w:ascii="Lato" w:eastAsiaTheme="majorEastAsia" w:hAnsi="Lato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01EB"/>
    <w:rPr>
      <w:rFonts w:ascii="Lato" w:eastAsiaTheme="majorEastAsia" w:hAnsi="Lato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1EB"/>
    <w:rPr>
      <w:rFonts w:ascii="Lato" w:eastAsiaTheme="majorEastAsia" w:hAnsi="Lato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1C6"/>
    <w:rPr>
      <w:rFonts w:ascii="Lato" w:eastAsiaTheme="majorEastAsia" w:hAnsi="Lato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A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AE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AE2"/>
    <w:rPr>
      <w:rFonts w:ascii="Lato" w:hAnsi="Lato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A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AE2"/>
    <w:rPr>
      <w:rFonts w:ascii="Lato" w:hAnsi="Lato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A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10128</TotalTime>
  <Pages>5</Pages>
  <Words>1068</Words>
  <Characters>6090</Characters>
  <Application>Microsoft Office Word</Application>
  <DocSecurity>0</DocSecurity>
  <Lines>50</Lines>
  <Paragraphs>14</Paragraphs>
  <ScaleCrop>false</ScaleCrop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Swanand Khati</dc:creator>
  <cp:keywords/>
  <dc:description/>
  <cp:lastModifiedBy>Swanand Khati</cp:lastModifiedBy>
  <cp:revision>121</cp:revision>
  <dcterms:created xsi:type="dcterms:W3CDTF">2025-02-11T04:45:00Z</dcterms:created>
  <dcterms:modified xsi:type="dcterms:W3CDTF">2025-02-18T11:16:00Z</dcterms:modified>
</cp:coreProperties>
</file>