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0C04880">
      <w:pPr>
        <w:pStyle w:val="16"/>
        <w:keepNext w:val="0"/>
        <w:keepLines w:val="0"/>
        <w:widowControl/>
        <w:suppressLineNumbers w:val="0"/>
        <w:ind w:left="0" w:right="0"/>
        <w:rPr>
          <w:rFonts w:hint="default" w:ascii="Bookman Old Style" w:hAnsi="Bookman Old Style" w:eastAsia="SimSun" w:cs="Bookman Old Style"/>
          <w:sz w:val="24"/>
          <w:szCs w:val="24"/>
        </w:rPr>
      </w:pPr>
      <w:r>
        <w:rPr>
          <w:rFonts w:hint="default" w:ascii="Bookman Old Style" w:hAnsi="Bookman Old Style" w:eastAsia="Bookman Old Style" w:cs="Bookman Old Style"/>
          <w:sz w:val="24"/>
          <w:szCs w:val="24"/>
        </w:rPr>
        <w:t>Патриархальная культура веками внушала женщинам миф о мужчине как о естественном лидере, завоевателе и субъекте истории</w:t>
      </w:r>
      <w:r>
        <w:rPr>
          <w:rFonts w:hint="default" w:ascii="Bookman Old Style" w:hAnsi="Bookman Old Style" w:eastAsia="SimSun" w:cs="Bookman Old Style"/>
          <w:sz w:val="24"/>
          <w:szCs w:val="24"/>
        </w:rPr>
        <w:t>, который все берет, все создает и всем владеет просто по определению. Но если отбросить социальн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ую мифологию, создаваемую тысячелетиями слабым полом с целью заморочить женщинам мозги, и посмотреть на людей через призму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здравого смысла и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 xml:space="preserve">эволюционной биологии, картина меняется кардинально. Мужчина 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(самец)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 xml:space="preserve">в этой системе 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- никакой не властелин и даже не субъект.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Он всего лишь ресурс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.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А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 xml:space="preserve">настоящая власть всегда принадлежала тем, кому природа дала возможность создавать новую жизнь и, как следствие, осуществлять отбор тех, чьи гены будут передаваться биологическому виду и выживать, а чьи - нет. Замечу сразу: этим я не говорю о необходимости каждой женщине рожать. Наличие возможности к созданию новой жизни не означает, что ее непременно нужно использовать, однако эта возможность подчеркивает природную власть </w:t>
      </w:r>
      <w:r>
        <w:rPr>
          <w:rFonts w:hint="default" w:ascii="Bookman Old Style" w:hAnsi="Bookman Old Style" w:eastAsia="Bookman Old Style" w:cs="Bookman Old Style"/>
          <w:sz w:val="24"/>
          <w:szCs w:val="24"/>
          <w:lang w:val="ru-RU"/>
        </w:rPr>
        <w:t>женщины над мужчиной</w:t>
      </w:r>
      <w:bookmarkStart w:id="0" w:name="_GoBack"/>
      <w:bookmarkEnd w:id="0"/>
      <w:r>
        <w:rPr>
          <w:rFonts w:hint="default" w:ascii="Bookman Old Style" w:hAnsi="Bookman Old Style" w:eastAsia="Bookman Old Style" w:cs="Bookman Old Style"/>
          <w:sz w:val="24"/>
          <w:szCs w:val="24"/>
        </w:rPr>
        <w:t xml:space="preserve"> и биологическое превосходство женского пола.</w:t>
      </w:r>
    </w:p>
    <w:p w14:paraId="02076BFF">
      <w:pPr>
        <w:pStyle w:val="16"/>
        <w:keepNext w:val="0"/>
        <w:keepLines w:val="0"/>
        <w:widowControl/>
        <w:suppressLineNumbers w:val="0"/>
        <w:ind w:left="0" w:right="0"/>
        <w:rPr>
          <w:rFonts w:hint="default" w:ascii="Bookman Old Style" w:hAnsi="Bookman Old Style" w:eastAsia="SimSun" w:cs="Bookman Old Style"/>
          <w:sz w:val="24"/>
          <w:szCs w:val="24"/>
        </w:rPr>
      </w:pPr>
      <w:r>
        <w:rPr>
          <w:rFonts w:hint="default" w:ascii="Bookman Old Style" w:hAnsi="Bookman Old Style" w:eastAsia="SimSun" w:cs="Bookman Old Style"/>
          <w:sz w:val="24"/>
          <w:szCs w:val="24"/>
        </w:rPr>
        <w:br w:type="textWrapping"/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 xml:space="preserve">В дикой природе самцы большинства видов разобщены. У них нет солидарности </w:t>
      </w:r>
      <w:r>
        <w:rPr>
          <w:rFonts w:hint="default" w:ascii="Bookman Old Style" w:hAnsi="Bookman Old Style" w:eastAsia="SimSun" w:cs="Bookman Old Style"/>
          <w:sz w:val="24"/>
          <w:szCs w:val="24"/>
        </w:rPr>
        <w:t>«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по признаку пола»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, а вернее - солидарности по признаку объединения против женщин с целью дегуманизации женщин. Их единственная цель -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 xml:space="preserve">выжить в жесткой конкуренции друг с другом, чтобы получить доступ к самому ценному и дефицитному ресурсу экосистемы 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-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самке.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 xml:space="preserve">Самка инвестирует в потомство колоссальные энергетические ресурсы (яйцеклетки, вынашивание, вскармливание). Сперма же биологически дешева и возобновляема. Поэтому природа выстроила систему, где самка выбирает, она - субъект, вокруг которого строится система, самец же - доказывает свое право не просто на размножение, а на само существование, он - объект, который самка использует или не использует. </w:t>
      </w:r>
    </w:p>
    <w:p w14:paraId="12A8D32C">
      <w:pPr>
        <w:pStyle w:val="16"/>
        <w:keepNext w:val="0"/>
        <w:keepLines w:val="0"/>
        <w:widowControl/>
        <w:suppressLineNumbers w:val="0"/>
        <w:ind w:left="0" w:right="0"/>
        <w:rPr>
          <w:rFonts w:hint="default" w:ascii="Bookman Old Style" w:hAnsi="Bookman Old Style" w:eastAsia="SimSun" w:cs="Bookman Old Style"/>
          <w:sz w:val="24"/>
          <w:szCs w:val="24"/>
        </w:rPr>
      </w:pPr>
      <w:r>
        <w:rPr>
          <w:rFonts w:hint="default" w:ascii="Bookman Old Style" w:hAnsi="Bookman Old Style" w:eastAsia="Bookman Old Style" w:cs="Bookman Old Style"/>
          <w:sz w:val="24"/>
          <w:szCs w:val="24"/>
        </w:rPr>
        <w:t>Итог: естественно для самцов и нашего биологического пола конкурировать друг с другом за внимание женщины, причем женщина эта не обязана рожать от того, кто склоняет ее на свою сторону. В человеческом обществе, где нет инстинктов и женщина сама выбирает, иметь ли ей потомство или нет, само общение с особой женского пола должно считаться для мужчин наградой, которую необходимо заслужить. Должна поддерживаться разобщенность мужчин и необходимость для них все время доказывать, что они достойны внимания женщин.</w:t>
      </w:r>
    </w:p>
    <w:p w14:paraId="2342C927">
      <w:pPr>
        <w:pStyle w:val="16"/>
        <w:keepNext w:val="0"/>
        <w:keepLines w:val="0"/>
        <w:widowControl/>
        <w:suppressLineNumbers w:val="0"/>
        <w:ind w:left="0" w:right="0"/>
        <w:rPr>
          <w:rFonts w:hint="default" w:ascii="Bookman Old Style" w:hAnsi="Bookman Old Style" w:eastAsia="SimSun" w:cs="Bookman Old Style"/>
          <w:sz w:val="24"/>
          <w:szCs w:val="24"/>
        </w:rPr>
      </w:pPr>
      <w:r>
        <w:rPr>
          <w:rFonts w:hint="default" w:ascii="Bookman Old Style" w:hAnsi="Bookman Old Style" w:eastAsia="Bookman Old Style" w:cs="Bookman Old Style"/>
          <w:sz w:val="24"/>
          <w:szCs w:val="24"/>
        </w:rPr>
        <w:t>Даже в моногамных союзах, которые общество подает как «партнерство», скрыта та же динамика. Моногамия в дикой природе -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это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стратегия самки закрепить за собой одного качественного партнера, обеспечив себя постоянными ресурсами, и заблокировать доступ к нему конкуренткам.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Это не сотрудничество равных. Это долгосрочная аренда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генетического материала и рабочей силы (самцы помогают строить гнезда, ухаживать за потомством и пр.)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. Самец в этой сделке становится инструментом в руках самки, реализующей свою репродуктивную стратегию. </w:t>
      </w:r>
    </w:p>
    <w:p w14:paraId="4AC201A2">
      <w:pPr>
        <w:pStyle w:val="16"/>
        <w:keepNext w:val="0"/>
        <w:keepLines w:val="0"/>
        <w:widowControl/>
        <w:suppressLineNumbers w:val="0"/>
        <w:ind w:left="0" w:right="0"/>
        <w:rPr>
          <w:rFonts w:hint="default" w:ascii="Bookman Old Style" w:hAnsi="Bookman Old Style" w:eastAsia="SimSun" w:cs="Bookman Old Style"/>
          <w:sz w:val="24"/>
          <w:szCs w:val="24"/>
        </w:rPr>
      </w:pPr>
      <w:r>
        <w:rPr>
          <w:rFonts w:hint="default" w:ascii="Bookman Old Style" w:hAnsi="Bookman Old Style" w:eastAsia="Bookman Old Style" w:cs="Bookman Old Style"/>
          <w:sz w:val="24"/>
          <w:szCs w:val="24"/>
        </w:rPr>
        <w:t>Итог: если уж людям так важно сохранить моногамию, необходимо руководствоваться этим принципом. Брак должен перестать быть властью мужа над женой, но ни в коем случае не должен быть переделан в «союз равных» - это было бы обманом, ведь природа распорядилась так, чтобы два пола не были равны. Женщина всегда стоит выше. В моногамных отношениях мужчина как бы берется в аренду, им пользуются до тех пор, пока он приносит эту самую пользу.</w:t>
      </w:r>
    </w:p>
    <w:p w14:paraId="6449314C">
      <w:pPr>
        <w:pStyle w:val="16"/>
        <w:keepNext w:val="0"/>
        <w:keepLines w:val="0"/>
        <w:widowControl/>
        <w:suppressLineNumbers w:val="0"/>
        <w:ind w:left="0" w:right="0"/>
        <w:rPr>
          <w:rFonts w:hint="default" w:ascii="Bookman Old Style" w:hAnsi="Bookman Old Style" w:eastAsia="SimSun" w:cs="Bookman Old Style"/>
          <w:sz w:val="24"/>
          <w:szCs w:val="24"/>
        </w:rPr>
      </w:pPr>
      <w:r>
        <w:rPr>
          <w:rFonts w:hint="default" w:ascii="Bookman Old Style" w:hAnsi="Bookman Old Style" w:eastAsia="Bookman Old Style" w:cs="Bookman Old Style"/>
          <w:sz w:val="24"/>
          <w:szCs w:val="24"/>
        </w:rPr>
        <w:t>У людей нет инстинктов. Женщина не обязана рожать, и её тело не принадлежит виду. Это наше главное преимущество и наша свобода. Мы можем отказаться от репродукции вообще, разорвав цепь биологического рабства.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Однако механизм полового отбора остается биологически верным и эффективным даже вне контекста деторождения</w:t>
      </w:r>
      <w:r>
        <w:rPr>
          <w:rFonts w:hint="default" w:ascii="Bookman Old Style" w:hAnsi="Bookman Old Style" w:eastAsia="SimSun" w:cs="Bookman Old Style"/>
          <w:sz w:val="24"/>
          <w:szCs w:val="24"/>
        </w:rPr>
        <w:t>, потому как нельзя отрицать существование гетеросексуальности и наличия у женщин романтического и/или сексуального влечения к мужчине. В этом случае с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охранение системы отбора партнера для женщины необходимо не для продолжения ее рода, а для поддержания качества ее социальной и интеллектуальной среды.</w:t>
      </w:r>
      <w:r>
        <w:rPr>
          <w:rFonts w:hint="default" w:ascii="Bookman Old Style" w:hAnsi="Bookman Old Style" w:eastAsia="SimSun" w:cs="Bookman Old Style"/>
          <w:sz w:val="24"/>
          <w:szCs w:val="24"/>
        </w:rPr>
        <w:br w:type="textWrapping"/>
      </w:r>
    </w:p>
    <w:p w14:paraId="4230776B">
      <w:pPr>
        <w:pStyle w:val="16"/>
        <w:keepNext w:val="0"/>
        <w:keepLines w:val="0"/>
        <w:widowControl/>
        <w:suppressLineNumbers w:val="0"/>
        <w:ind w:left="0" w:right="0"/>
        <w:rPr>
          <w:rFonts w:hint="default" w:ascii="Bookman Old Style" w:hAnsi="Bookman Old Style" w:eastAsia="SimSun" w:cs="Bookman Old Style"/>
          <w:sz w:val="24"/>
          <w:szCs w:val="24"/>
        </w:rPr>
      </w:pPr>
      <w:r>
        <w:rPr>
          <w:rFonts w:hint="default" w:ascii="Bookman Old Style" w:hAnsi="Bookman Old Style" w:eastAsia="Bookman Old Style" w:cs="Bookman Old Style"/>
          <w:sz w:val="24"/>
          <w:szCs w:val="24"/>
        </w:rPr>
        <w:t>Итог: женщина, выбирающая партнера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-мужчину, должна руководствоваться теми же критериями, что и в природе: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привлекательностью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, здоровьем (физическим и психологическим), ресурсами, которые он будет отдавать ей (то есть, полезностью для нее),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и способностью к адаптации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 (умению подстроить свою жизнь под ее жизнь).</w:t>
      </w:r>
    </w:p>
    <w:p w14:paraId="4AA690A0">
      <w:pPr>
        <w:pStyle w:val="16"/>
        <w:keepNext w:val="0"/>
        <w:keepLines w:val="0"/>
        <w:widowControl/>
        <w:suppressLineNumbers w:val="0"/>
        <w:ind w:left="0" w:right="0"/>
        <w:rPr>
          <w:rFonts w:hint="default" w:ascii="Bookman Old Style" w:hAnsi="Bookman Old Style" w:eastAsia="SimSun" w:cs="Bookman Old Style"/>
          <w:sz w:val="24"/>
          <w:szCs w:val="24"/>
        </w:rPr>
      </w:pPr>
      <w:r>
        <w:rPr>
          <w:rFonts w:hint="default" w:ascii="Bookman Old Style" w:hAnsi="Bookman Old Style" w:eastAsia="SimSun" w:cs="Bookman Old Style"/>
          <w:sz w:val="24"/>
          <w:szCs w:val="24"/>
        </w:rPr>
        <w:br w:type="textWrapping"/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Когда женщины перестают видеть в мужчинах «господ» или «равных» и начинают воспринимать их как кандидатов, проходящих кастинг, патриархальная иллюзия рушится.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Мужчины остаются разобщенными в своей конкуренции.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Женщины сохраняют суверенитет над своим телом и вниманием.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Романтика становится не ловушкой зависимости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для женщин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, а игрой по правилам,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причем правила устанавливает именно женщины.</w:t>
      </w:r>
    </w:p>
    <w:p w14:paraId="0DEBD85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ind w:right="0" w:rightChars="0"/>
        <w:rPr>
          <w:rFonts w:hint="default" w:ascii="Bookman Old Style" w:hAnsi="Bookman Old Style" w:eastAsia="SimSun" w:cs="Bookman Old Style"/>
          <w:b w:val="0"/>
          <w:bCs w:val="0"/>
          <w:sz w:val="24"/>
          <w:szCs w:val="24"/>
        </w:rPr>
      </w:pPr>
      <w:r>
        <w:rPr>
          <w:rFonts w:hint="default" w:ascii="Bookman Old Style" w:hAnsi="Bookman Old Style" w:eastAsia="Bookman Old Style" w:cs="Bookman Old Style"/>
          <w:sz w:val="24"/>
          <w:szCs w:val="24"/>
        </w:rPr>
        <w:t>Общий итог: мужчина - это не субъект, который берет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и владеет</w:t>
      </w:r>
      <w:r>
        <w:rPr>
          <w:rFonts w:hint="default" w:ascii="Bookman Old Style" w:hAnsi="Bookman Old Style" w:eastAsia="SimSun" w:cs="Bookman Old Style"/>
          <w:sz w:val="24"/>
          <w:szCs w:val="24"/>
        </w:rPr>
        <w:t>. Это объект, который должен заслужить право быть взятым (желание быть взятым у него заложено природой. Сколько бы не отрицали это маскулисты и инцелы, вся жизнь мужчины даже в патриархате крутится вокруг возможности быть взятым женщиной, просто порабощая женщин и вынуждая нас соглашаться на самый минимум они упрощают себе работу.)</w:t>
      </w:r>
      <w:r>
        <w:rPr>
          <w:rFonts w:hint="default" w:ascii="Bookman Old Style" w:hAnsi="Bookman Old Style" w:eastAsia="SimSun" w:cs="Bookman Old Style"/>
          <w:sz w:val="24"/>
          <w:szCs w:val="24"/>
        </w:rPr>
        <w:br w:type="textWrapping"/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Да, у женщин нет инстинктов, как у самок животных, но это не значит, что гетеросексуальные женщины должны не быть избирательными в выборе партнера.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 </w:t>
      </w:r>
      <w:r>
        <w:rPr>
          <w:rFonts w:hint="default" w:ascii="Bookman Old Style" w:hAnsi="Bookman Old Style" w:eastAsia="Bookman Old Style" w:cs="Bookman Old Style"/>
          <w:sz w:val="24"/>
          <w:szCs w:val="24"/>
        </w:rPr>
        <w:t>Гетеросексуальные женщины</w:t>
      </w:r>
      <w:r>
        <w:rPr>
          <w:rFonts w:hint="default" w:ascii="Bookman Old Style" w:hAnsi="Bookman Old Style" w:eastAsia="SimSun" w:cs="Bookman Old Style"/>
          <w:sz w:val="24"/>
          <w:szCs w:val="24"/>
        </w:rPr>
        <w:t xml:space="preserve"> (а также гомосексуальные или асексуальные женщины, ведь они тоже могут пользоваться ресурсами мужчин!), особенно те, которые хотят иметь детей, должны решиться и взять на себя ответственность по укрощению и сломлению мужского эго во имя всего нашего биологического вида. А укрощать мужское эго лучше всего так, как императрица У Цзэтянь, по легенде, укрощала дикого коня. Четырнадцатилетняя девочка, она сказала, что </w:t>
      </w:r>
      <w:r>
        <w:rPr>
          <w:rStyle w:val="13"/>
          <w:rFonts w:hint="default" w:ascii="Bookman Old Style" w:hAnsi="Bookman Old Style" w:eastAsia="Bookman Old Style" w:cs="Bookman Old Style"/>
          <w:b w:val="0"/>
          <w:bCs w:val="0"/>
          <w:sz w:val="24"/>
          <w:szCs w:val="24"/>
        </w:rPr>
        <w:t>для этого ей понадобятся три вещи: плеть, молоток и кинжал</w:t>
      </w:r>
      <w:r>
        <w:rPr>
          <w:rFonts w:hint="default" w:ascii="Bookman Old Style" w:hAnsi="Bookman Old Style" w:eastAsia="Arial" w:cs="Bookman Old Style"/>
          <w:b w:val="0"/>
          <w:bCs w:val="0"/>
          <w:sz w:val="24"/>
          <w:szCs w:val="24"/>
        </w:rPr>
        <w:t xml:space="preserve">. </w:t>
      </w:r>
      <w:r>
        <w:rPr>
          <w:rFonts w:hint="default" w:ascii="Bookman Old Style" w:hAnsi="Bookman Old Style" w:eastAsia="Bookman Old Style" w:cs="Bookman Old Style"/>
          <w:b w:val="0"/>
          <w:bCs w:val="0"/>
          <w:sz w:val="24"/>
          <w:szCs w:val="24"/>
        </w:rPr>
        <w:t>Сначала она будет нещадно стегать коня</w:t>
      </w:r>
      <w:r>
        <w:rPr>
          <w:rFonts w:hint="default" w:ascii="Bookman Old Style" w:hAnsi="Bookman Old Style" w:eastAsia="Arial" w:cs="Bookman Old Style"/>
          <w:b w:val="0"/>
          <w:bCs w:val="0"/>
          <w:sz w:val="24"/>
          <w:szCs w:val="24"/>
        </w:rPr>
        <w:t xml:space="preserve"> </w:t>
      </w:r>
      <w:r>
        <w:rPr>
          <w:rFonts w:hint="default" w:ascii="Bookman Old Style" w:hAnsi="Bookman Old Style" w:eastAsia="Bookman Old Style" w:cs="Bookman Old Style"/>
          <w:b w:val="0"/>
          <w:bCs w:val="0"/>
          <w:sz w:val="24"/>
          <w:szCs w:val="24"/>
        </w:rPr>
        <w:t>плетью</w:t>
      </w:r>
      <w:r>
        <w:rPr>
          <w:rFonts w:hint="default" w:ascii="Bookman Old Style" w:hAnsi="Bookman Old Style" w:eastAsia="Arial" w:cs="Bookman Old Style"/>
          <w:b w:val="0"/>
          <w:bCs w:val="0"/>
          <w:sz w:val="24"/>
          <w:szCs w:val="24"/>
        </w:rPr>
        <w:t xml:space="preserve">, чтобы заставить его подчиниться. </w:t>
      </w:r>
      <w:r>
        <w:rPr>
          <w:rFonts w:hint="default" w:ascii="Bookman Old Style" w:hAnsi="Bookman Old Style" w:eastAsia="Bookman Old Style" w:cs="Bookman Old Style"/>
          <w:b w:val="0"/>
          <w:bCs w:val="0"/>
          <w:sz w:val="24"/>
          <w:szCs w:val="24"/>
        </w:rPr>
        <w:t>Если плеть не поможет, она ударит животное молотком по голове, чтобы сломить его волю.</w:t>
      </w:r>
      <w:r>
        <w:rPr>
          <w:rFonts w:hint="default" w:ascii="Bookman Old Style" w:hAnsi="Bookman Old Style" w:eastAsia="Arial" w:cs="Bookman Old Style"/>
          <w:b w:val="0"/>
          <w:bCs w:val="0"/>
          <w:sz w:val="24"/>
          <w:szCs w:val="24"/>
        </w:rPr>
        <w:t xml:space="preserve"> </w:t>
      </w:r>
      <w:r>
        <w:rPr>
          <w:rFonts w:hint="default" w:ascii="Bookman Old Style" w:hAnsi="Bookman Old Style" w:eastAsia="Bookman Old Style" w:cs="Bookman Old Style"/>
          <w:b w:val="0"/>
          <w:bCs w:val="0"/>
          <w:sz w:val="24"/>
          <w:szCs w:val="24"/>
        </w:rPr>
        <w:t>Если же конь и после этого продолжит бунтовать, она просто перережет ему горло</w:t>
      </w:r>
      <w:r>
        <w:rPr>
          <w:rFonts w:hint="default" w:ascii="Bookman Old Style" w:hAnsi="Bookman Old Style" w:eastAsia="Arial" w:cs="Bookman Old Style"/>
          <w:b w:val="0"/>
          <w:bCs w:val="0"/>
          <w:sz w:val="24"/>
          <w:szCs w:val="24"/>
        </w:rPr>
        <w:t xml:space="preserve">. Возьмите эту историю на вооружение, но не поступайте так с животными, поступайте так с мужчинами. Метафорически или прямо - решайте сами, хихи. </w:t>
      </w:r>
      <w:r>
        <w:rPr>
          <w:rFonts w:hint="default" w:ascii="Bookman Old Style" w:hAnsi="Bookman Old Style" w:eastAsia="Bookman Old Style" w:cs="Bookman Old Style"/>
          <w:b w:val="0"/>
          <w:bCs w:val="0"/>
          <w:sz w:val="24"/>
          <w:szCs w:val="24"/>
        </w:rPr>
        <w:t xml:space="preserve">Пусть они конкурируют. Пусть они доказывают. А мы будем смотреть, оценивать и решать, достоин ли конкретный экземпляр нашего внимания, нашего времени и нашей близости. 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Bookman Old Style">
    <w:panose1 w:val="02050604050505020204"/>
    <w:charset w:val="00"/>
    <w:family w:val="auto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85"/>
  <w:displayHorizontalDrawingGridEvery w:val="0"/>
  <w:displayVerticalDrawingGridEvery w:val="2"/>
  <w:noPunctuationKerning w:val="1"/>
  <w:characterSpacingControl w:val="doNotCompress"/>
  <w:footnotePr>
    <w:footnote w:id="0"/>
    <w:footnote w:id="1"/>
  </w:foot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F680A"/>
    <w:rsid w:val="45394DE1"/>
    <w:rsid w:val="6E55121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iPriority="99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99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</w:latentStyles>
  <w:style w:type="paragraph" w:default="1" w:styleId="1">
    <w:name w:val="Normal"/>
    <w:semiHidden/>
    <w:unhideWhenUsed/>
    <w:qFormat/>
    <w:uiPriority w:val="99"/>
    <w:pPr>
      <w:spacing w:before="0" w:beforeAutospacing="0" w:after="0" w:afterAutospacing="0"/>
      <w:ind w:left="0" w:right="0"/>
      <w:jc w:val="left"/>
    </w:pPr>
    <w:rPr>
      <w:rFonts w:hint="default" w:ascii="Calibri" w:hAnsi="Calibri" w:eastAsia="SimSun" w:cs="Bookman Old Style"/>
      <w:kern w:val="0"/>
      <w:sz w:val="24"/>
      <w:szCs w:val="24"/>
      <w:lang w:val="en-US" w:eastAsia="zh-CN" w:bidi="ar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48"/>
      <w:szCs w:val="48"/>
      <w:lang w:val="en-US" w:eastAsia="zh-CN" w:bidi="ar"/>
    </w:rPr>
  </w:style>
  <w:style w:type="paragraph" w:styleId="3">
    <w:name w:val="heading 2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4"/>
      <w:szCs w:val="14"/>
      <w:lang w:val="en-US" w:eastAsia="zh-CN" w:bidi="ar"/>
    </w:rPr>
  </w:style>
  <w:style w:type="character" w:default="1" w:styleId="8">
    <w:name w:val="Default Paragraph Font"/>
    <w:semiHidden/>
    <w:unhideWhenUsed/>
    <w:qFormat/>
    <w:uiPriority w:val="99"/>
  </w:style>
  <w:style w:type="table" w:default="1" w:styleId="9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hint="default" w:ascii="Calibri" w:hAnsi="Calibri" w:eastAsia="SimSun" w:cs="Bookman Old Style"/>
      <w:kern w:val="0"/>
      <w:lang w:val="en-US" w:eastAsia="zh-CN" w:bidi="ar"/>
    </w:rPr>
  </w:style>
  <w:style w:type="paragraph" w:styleId="11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customStyle="1" w:styleId="12">
    <w:name w:val="Стандартный HTML Char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customStyle="1" w:styleId="13">
    <w:name w:val="16"/>
    <w:qFormat/>
    <w:uiPriority w:val="0"/>
    <w:rPr>
      <w:rFonts w:hint="default" w:ascii="Times New Roman" w:hAnsi="Times New Roman" w:cs="Times New Roman"/>
      <w:b/>
      <w:bCs/>
    </w:rPr>
  </w:style>
  <w:style w:type="character" w:customStyle="1" w:styleId="14">
    <w:name w:val="15"/>
    <w:qFormat/>
    <w:uiPriority w:val="0"/>
    <w:rPr>
      <w:rFonts w:hint="default" w:ascii="Times New Roman" w:hAnsi="Times New Roman" w:cs="Times New Roman"/>
      <w:color w:val="0000FF"/>
      <w:u w:val="single"/>
    </w:rPr>
  </w:style>
  <w:style w:type="character" w:customStyle="1" w:styleId="15">
    <w:name w:val="10"/>
    <w:qFormat/>
    <w:uiPriority w:val="0"/>
    <w:rPr>
      <w:rFonts w:hint="default" w:ascii="Times New Roman" w:hAnsi="Times New Roman" w:cs="Times New Roman"/>
    </w:rPr>
  </w:style>
  <w:style w:type="paragraph" w:customStyle="1" w:styleId="16">
    <w:name w:val="Обычный (веб) Char"/>
    <w:qFormat/>
    <w:uiPriority w:val="0"/>
    <w:pPr>
      <w:spacing w:before="0" w:beforeAutospacing="1" w:after="0" w:afterAutospacing="1"/>
      <w:jc w:val="left"/>
    </w:pPr>
    <w:rPr>
      <w:rFonts w:hint="default" w:ascii="Calibri" w:hAnsi="Calibri" w:eastAsia="SimSun" w:cs="Bookman Old Style"/>
      <w:kern w:val="0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873</Words>
  <Characters>5269</Characters>
  <Lines>1</Lines>
  <Paragraphs>1</Paragraphs>
  <TotalTime>0</TotalTime>
  <ScaleCrop>false</ScaleCrop>
  <LinksUpToDate>false</LinksUpToDate>
  <CharactersWithSpaces>6135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2026-10-25T22:04:00Z</dcterms:created>
  <dc:creator>Honor</dc:creator>
  <cp:lastModifiedBy>WPS_1653054659</cp:lastModifiedBy>
  <dcterms:modified xsi:type="dcterms:W3CDTF">2026-10-28T21:24:20Z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eyJoZGlkIjoiYTc2ZGZiNzZiNDVlOGViOWVmM2JhOTY0NGJkNjUyYzgiLCJ1c2VySWQiOiI4NDIxNTkyMDYyMjcifQ==</vt:lpwstr>
  </property>
  <property fmtid="{D5CDD505-2E9C-101B-9397-08002B2CF9AE}" pid="3" name="KSOProductBuildVer">
    <vt:lpwstr>1049-12.1.0.29162</vt:lpwstr>
  </property>
  <property fmtid="{D5CDD505-2E9C-101B-9397-08002B2CF9AE}" pid="4" name="ICV">
    <vt:lpwstr>D3E8418C0FF64D8793EAA58BEAC90A37_13</vt:lpwstr>
  </property>
</Properties>
</file>