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6238" w14:textId="5EE010F8" w:rsidR="00FF2C5D" w:rsidRDefault="00000000" w:rsidP="00740651">
      <w:pPr>
        <w:jc w:val="center"/>
      </w:pPr>
      <w:r>
        <w:rPr>
          <w:b/>
          <w:sz w:val="32"/>
        </w:rPr>
        <w:t>Lab 3: One-Way ANOVA (Jamovi)</w:t>
      </w:r>
    </w:p>
    <w:p w14:paraId="350A2F63" w14:textId="77777777" w:rsidR="00FF2C5D" w:rsidRDefault="00000000">
      <w:pPr>
        <w:pStyle w:val="Heading1"/>
      </w:pPr>
      <w:r>
        <w:t>Plots</w:t>
      </w:r>
    </w:p>
    <w:p w14:paraId="62C8C74C" w14:textId="77777777" w:rsidR="00FF2C5D" w:rsidRDefault="00000000">
      <w:r>
        <w:rPr>
          <w:noProof/>
        </w:rPr>
        <w:drawing>
          <wp:inline distT="0" distB="0" distL="0" distR="0" wp14:anchorId="5D345A51" wp14:editId="3C79C72B">
            <wp:extent cx="5852160" cy="34722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_box_viol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A2BF" w14:textId="77777777" w:rsidR="00FF2C5D" w:rsidRDefault="00000000">
      <w:pPr>
        <w:jc w:val="center"/>
      </w:pPr>
      <w:r>
        <w:t>Box/violin plot by teaching method.</w:t>
      </w:r>
    </w:p>
    <w:p w14:paraId="537A680E" w14:textId="77777777" w:rsidR="00FF2C5D" w:rsidRDefault="00000000">
      <w:r>
        <w:rPr>
          <w:noProof/>
        </w:rPr>
        <w:drawing>
          <wp:inline distT="0" distB="0" distL="0" distR="0" wp14:anchorId="26DA8C1F" wp14:editId="293E5063">
            <wp:extent cx="5303520" cy="32449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_means_pl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C5CB" w14:textId="77777777" w:rsidR="00FF2C5D" w:rsidRDefault="00000000">
      <w:pPr>
        <w:jc w:val="center"/>
      </w:pPr>
      <w:r>
        <w:t>Estimated marginal means plot.</w:t>
      </w:r>
    </w:p>
    <w:p w14:paraId="2B0EB505" w14:textId="77777777" w:rsidR="00FF2C5D" w:rsidRDefault="00000000">
      <w:pPr>
        <w:pStyle w:val="Heading1"/>
      </w:pPr>
      <w:r>
        <w:lastRenderedPageBreak/>
        <w:t>Descriptives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FF2C5D" w14:paraId="7168663D" w14:textId="77777777">
        <w:tc>
          <w:tcPr>
            <w:tcW w:w="1461" w:type="dxa"/>
          </w:tcPr>
          <w:p w14:paraId="6E434419" w14:textId="77777777" w:rsidR="00FF2C5D" w:rsidRDefault="00000000">
            <w:r>
              <w:t>Method</w:t>
            </w:r>
          </w:p>
        </w:tc>
        <w:tc>
          <w:tcPr>
            <w:tcW w:w="1461" w:type="dxa"/>
          </w:tcPr>
          <w:p w14:paraId="259877A2" w14:textId="77777777" w:rsidR="00FF2C5D" w:rsidRDefault="00000000">
            <w:r>
              <w:t>n</w:t>
            </w:r>
          </w:p>
        </w:tc>
        <w:tc>
          <w:tcPr>
            <w:tcW w:w="1461" w:type="dxa"/>
          </w:tcPr>
          <w:p w14:paraId="653241C3" w14:textId="77777777" w:rsidR="00FF2C5D" w:rsidRDefault="00000000">
            <w:r>
              <w:t>Mean</w:t>
            </w:r>
          </w:p>
        </w:tc>
        <w:tc>
          <w:tcPr>
            <w:tcW w:w="1461" w:type="dxa"/>
          </w:tcPr>
          <w:p w14:paraId="5411D3B8" w14:textId="77777777" w:rsidR="00FF2C5D" w:rsidRDefault="00000000">
            <w:r>
              <w:t>SD</w:t>
            </w:r>
          </w:p>
        </w:tc>
        <w:tc>
          <w:tcPr>
            <w:tcW w:w="1461" w:type="dxa"/>
          </w:tcPr>
          <w:p w14:paraId="4AF419AD" w14:textId="77777777" w:rsidR="00FF2C5D" w:rsidRDefault="00000000">
            <w:r>
              <w:t>Median</w:t>
            </w:r>
          </w:p>
        </w:tc>
        <w:tc>
          <w:tcPr>
            <w:tcW w:w="1461" w:type="dxa"/>
          </w:tcPr>
          <w:p w14:paraId="1189E7E7" w14:textId="77777777" w:rsidR="00FF2C5D" w:rsidRDefault="00000000">
            <w:r>
              <w:t>Min</w:t>
            </w:r>
          </w:p>
        </w:tc>
        <w:tc>
          <w:tcPr>
            <w:tcW w:w="1461" w:type="dxa"/>
          </w:tcPr>
          <w:p w14:paraId="72924B87" w14:textId="77777777" w:rsidR="00FF2C5D" w:rsidRDefault="00000000">
            <w:r>
              <w:t>Max</w:t>
            </w:r>
          </w:p>
        </w:tc>
      </w:tr>
      <w:tr w:rsidR="00FF2C5D" w14:paraId="2B8AE11F" w14:textId="77777777">
        <w:tc>
          <w:tcPr>
            <w:tcW w:w="1461" w:type="dxa"/>
          </w:tcPr>
          <w:p w14:paraId="4D271717" w14:textId="77777777" w:rsidR="00FF2C5D" w:rsidRDefault="00000000">
            <w:r>
              <w:t>Basal</w:t>
            </w:r>
          </w:p>
        </w:tc>
        <w:tc>
          <w:tcPr>
            <w:tcW w:w="1461" w:type="dxa"/>
          </w:tcPr>
          <w:p w14:paraId="6FAD9A9B" w14:textId="77777777" w:rsidR="00FF2C5D" w:rsidRDefault="00000000">
            <w:r>
              <w:t>22</w:t>
            </w:r>
          </w:p>
        </w:tc>
        <w:tc>
          <w:tcPr>
            <w:tcW w:w="1461" w:type="dxa"/>
          </w:tcPr>
          <w:p w14:paraId="7211108F" w14:textId="77777777" w:rsidR="00FF2C5D" w:rsidRDefault="00000000">
            <w:r>
              <w:t>11.50</w:t>
            </w:r>
          </w:p>
        </w:tc>
        <w:tc>
          <w:tcPr>
            <w:tcW w:w="1461" w:type="dxa"/>
          </w:tcPr>
          <w:p w14:paraId="13B53FA7" w14:textId="77777777" w:rsidR="00FF2C5D" w:rsidRDefault="00000000">
            <w:r>
              <w:t>3.19</w:t>
            </w:r>
          </w:p>
        </w:tc>
        <w:tc>
          <w:tcPr>
            <w:tcW w:w="1461" w:type="dxa"/>
          </w:tcPr>
          <w:p w14:paraId="2B57AD54" w14:textId="77777777" w:rsidR="00FF2C5D" w:rsidRDefault="00000000">
            <w:r>
              <w:t>12.00</w:t>
            </w:r>
          </w:p>
        </w:tc>
        <w:tc>
          <w:tcPr>
            <w:tcW w:w="1461" w:type="dxa"/>
          </w:tcPr>
          <w:p w14:paraId="5DA14A2D" w14:textId="77777777" w:rsidR="00FF2C5D" w:rsidRDefault="00000000">
            <w:r>
              <w:t>4</w:t>
            </w:r>
          </w:p>
        </w:tc>
        <w:tc>
          <w:tcPr>
            <w:tcW w:w="1461" w:type="dxa"/>
          </w:tcPr>
          <w:p w14:paraId="0FA79850" w14:textId="77777777" w:rsidR="00FF2C5D" w:rsidRDefault="00000000">
            <w:r>
              <w:t>17</w:t>
            </w:r>
          </w:p>
        </w:tc>
      </w:tr>
      <w:tr w:rsidR="00FF2C5D" w14:paraId="26A8954E" w14:textId="77777777">
        <w:tc>
          <w:tcPr>
            <w:tcW w:w="1461" w:type="dxa"/>
          </w:tcPr>
          <w:p w14:paraId="09EB349D" w14:textId="77777777" w:rsidR="00FF2C5D" w:rsidRDefault="00000000">
            <w:r>
              <w:t>Directed</w:t>
            </w:r>
          </w:p>
        </w:tc>
        <w:tc>
          <w:tcPr>
            <w:tcW w:w="1461" w:type="dxa"/>
          </w:tcPr>
          <w:p w14:paraId="1F4E100D" w14:textId="77777777" w:rsidR="00FF2C5D" w:rsidRDefault="00000000">
            <w:r>
              <w:t>22</w:t>
            </w:r>
          </w:p>
        </w:tc>
        <w:tc>
          <w:tcPr>
            <w:tcW w:w="1461" w:type="dxa"/>
          </w:tcPr>
          <w:p w14:paraId="10CA923A" w14:textId="77777777" w:rsidR="00FF2C5D" w:rsidRDefault="00000000">
            <w:r>
              <w:t>9.73</w:t>
            </w:r>
          </w:p>
        </w:tc>
        <w:tc>
          <w:tcPr>
            <w:tcW w:w="1461" w:type="dxa"/>
          </w:tcPr>
          <w:p w14:paraId="465863D5" w14:textId="77777777" w:rsidR="00FF2C5D" w:rsidRDefault="00000000">
            <w:r>
              <w:t>2.69</w:t>
            </w:r>
          </w:p>
        </w:tc>
        <w:tc>
          <w:tcPr>
            <w:tcW w:w="1461" w:type="dxa"/>
          </w:tcPr>
          <w:p w14:paraId="47FAB506" w14:textId="77777777" w:rsidR="00FF2C5D" w:rsidRDefault="00000000">
            <w:r>
              <w:t>9.00</w:t>
            </w:r>
          </w:p>
        </w:tc>
        <w:tc>
          <w:tcPr>
            <w:tcW w:w="1461" w:type="dxa"/>
          </w:tcPr>
          <w:p w14:paraId="77FF8E6E" w14:textId="77777777" w:rsidR="00FF2C5D" w:rsidRDefault="00000000">
            <w:r>
              <w:t>6</w:t>
            </w:r>
          </w:p>
        </w:tc>
        <w:tc>
          <w:tcPr>
            <w:tcW w:w="1461" w:type="dxa"/>
          </w:tcPr>
          <w:p w14:paraId="2207F757" w14:textId="77777777" w:rsidR="00FF2C5D" w:rsidRDefault="00000000">
            <w:r>
              <w:t>16</w:t>
            </w:r>
          </w:p>
        </w:tc>
      </w:tr>
      <w:tr w:rsidR="00FF2C5D" w14:paraId="4B2316EF" w14:textId="77777777">
        <w:tc>
          <w:tcPr>
            <w:tcW w:w="1461" w:type="dxa"/>
          </w:tcPr>
          <w:p w14:paraId="2C749CDD" w14:textId="77777777" w:rsidR="00FF2C5D" w:rsidRDefault="00000000">
            <w:r>
              <w:t>Strategies</w:t>
            </w:r>
          </w:p>
        </w:tc>
        <w:tc>
          <w:tcPr>
            <w:tcW w:w="1461" w:type="dxa"/>
          </w:tcPr>
          <w:p w14:paraId="10B2A7B9" w14:textId="77777777" w:rsidR="00FF2C5D" w:rsidRDefault="00000000">
            <w:r>
              <w:t>22</w:t>
            </w:r>
          </w:p>
        </w:tc>
        <w:tc>
          <w:tcPr>
            <w:tcW w:w="1461" w:type="dxa"/>
          </w:tcPr>
          <w:p w14:paraId="30D92B17" w14:textId="77777777" w:rsidR="00FF2C5D" w:rsidRDefault="00000000">
            <w:r>
              <w:t>9.14</w:t>
            </w:r>
          </w:p>
        </w:tc>
        <w:tc>
          <w:tcPr>
            <w:tcW w:w="1461" w:type="dxa"/>
          </w:tcPr>
          <w:p w14:paraId="1656E4C1" w14:textId="77777777" w:rsidR="00FF2C5D" w:rsidRDefault="00000000">
            <w:r>
              <w:t>3.34</w:t>
            </w:r>
          </w:p>
        </w:tc>
        <w:tc>
          <w:tcPr>
            <w:tcW w:w="1461" w:type="dxa"/>
          </w:tcPr>
          <w:p w14:paraId="1E9279F6" w14:textId="77777777" w:rsidR="00FF2C5D" w:rsidRDefault="00000000">
            <w:r>
              <w:t>8.50</w:t>
            </w:r>
          </w:p>
        </w:tc>
        <w:tc>
          <w:tcPr>
            <w:tcW w:w="1461" w:type="dxa"/>
          </w:tcPr>
          <w:p w14:paraId="745D8E88" w14:textId="77777777" w:rsidR="00FF2C5D" w:rsidRDefault="00000000">
            <w:r>
              <w:t>4</w:t>
            </w:r>
          </w:p>
        </w:tc>
        <w:tc>
          <w:tcPr>
            <w:tcW w:w="1461" w:type="dxa"/>
          </w:tcPr>
          <w:p w14:paraId="4431F224" w14:textId="77777777" w:rsidR="00FF2C5D" w:rsidRDefault="00000000">
            <w:r>
              <w:t>14</w:t>
            </w:r>
          </w:p>
        </w:tc>
      </w:tr>
    </w:tbl>
    <w:p w14:paraId="1C33B015" w14:textId="77777777" w:rsidR="00FF2C5D" w:rsidRDefault="00000000">
      <w:pPr>
        <w:pStyle w:val="Heading1"/>
      </w:pPr>
      <w:r>
        <w:t>Short Answers</w:t>
      </w:r>
    </w:p>
    <w:p w14:paraId="05F6E6A1" w14:textId="322E18F0" w:rsidR="00FF2C5D" w:rsidRDefault="00000000">
      <w:pPr>
        <w:pStyle w:val="ListBullet"/>
      </w:pPr>
      <w:r>
        <w:t>Medians differ a little</w:t>
      </w:r>
    </w:p>
    <w:p w14:paraId="6BFA6F86" w14:textId="77777777" w:rsidR="00FF2C5D" w:rsidRDefault="00000000">
      <w:pPr>
        <w:pStyle w:val="ListBullet"/>
      </w:pPr>
      <w:r>
        <w:t>The spreads look similar. Largest SD / smallest SD = 1.24 (&lt; 2), so the spread check is acceptable.</w:t>
      </w:r>
    </w:p>
    <w:p w14:paraId="01955B00" w14:textId="77777777" w:rsidR="00FF2C5D" w:rsidRDefault="00000000">
      <w:pPr>
        <w:pStyle w:val="ListBullet"/>
      </w:pPr>
      <w:r>
        <w:t>H0: all three teaching methods have the same mean ARGS score. Ha: at least one mean differs.</w:t>
      </w:r>
    </w:p>
    <w:p w14:paraId="59D0B117" w14:textId="77777777" w:rsidR="00FF2C5D" w:rsidRDefault="00000000">
      <w:pPr>
        <w:pStyle w:val="ListBullet"/>
      </w:pPr>
      <w:r>
        <w:t>Levene's test was not significant, F(2, 63) = 1.43, p = .246, so homogeneity was met.</w:t>
      </w:r>
    </w:p>
    <w:p w14:paraId="3626B1FF" w14:textId="77777777" w:rsidR="00FF2C5D" w:rsidRDefault="00000000">
      <w:pPr>
        <w:pStyle w:val="ListBullet"/>
      </w:pPr>
      <w:r>
        <w:t>Normality was mostly acceptable, but Directed was a little low on Shapiro-Wilk (p = 0.039).</w:t>
      </w:r>
    </w:p>
    <w:p w14:paraId="0587657F" w14:textId="77777777" w:rsidR="00FF2C5D" w:rsidRDefault="00000000">
      <w:pPr>
        <w:pStyle w:val="ListBullet"/>
      </w:pPr>
      <w:r>
        <w:t>The one-way ANOVA was significant, F(2, 63) = 3.49, p = .036, eta squared = 0.10.</w:t>
      </w:r>
    </w:p>
    <w:p w14:paraId="364D7528" w14:textId="77777777" w:rsidR="00FF2C5D" w:rsidRDefault="00000000">
      <w:pPr>
        <w:pStyle w:val="ListBullet"/>
      </w:pPr>
      <w:r>
        <w:t>Basal had the highest mean ARGS score. After Bonferroni correction, no pair was significant at .05; Basal vs. Strategies was the closest.</w:t>
      </w:r>
    </w:p>
    <w:p w14:paraId="549445F7" w14:textId="77777777" w:rsidR="00FF2C5D" w:rsidRDefault="00000000">
      <w:pPr>
        <w:pStyle w:val="Heading1"/>
      </w:pPr>
      <w:r>
        <w:t>Post-Hoc (Bonferroni)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F2C5D" w14:paraId="6C0C99AF" w14:textId="77777777">
        <w:tc>
          <w:tcPr>
            <w:tcW w:w="3408" w:type="dxa"/>
          </w:tcPr>
          <w:p w14:paraId="574CE4AE" w14:textId="77777777" w:rsidR="00FF2C5D" w:rsidRDefault="00000000">
            <w:r>
              <w:t>Comparison</w:t>
            </w:r>
          </w:p>
        </w:tc>
        <w:tc>
          <w:tcPr>
            <w:tcW w:w="3408" w:type="dxa"/>
          </w:tcPr>
          <w:p w14:paraId="3BEDB9C8" w14:textId="77777777" w:rsidR="00FF2C5D" w:rsidRDefault="00000000">
            <w:r>
              <w:t>Mean Diff.</w:t>
            </w:r>
          </w:p>
        </w:tc>
        <w:tc>
          <w:tcPr>
            <w:tcW w:w="3408" w:type="dxa"/>
          </w:tcPr>
          <w:p w14:paraId="29FD0DF1" w14:textId="77777777" w:rsidR="00FF2C5D" w:rsidRDefault="00000000">
            <w:r>
              <w:t>Adj. p</w:t>
            </w:r>
          </w:p>
        </w:tc>
      </w:tr>
      <w:tr w:rsidR="00FF2C5D" w14:paraId="26100D6D" w14:textId="77777777">
        <w:tc>
          <w:tcPr>
            <w:tcW w:w="3408" w:type="dxa"/>
          </w:tcPr>
          <w:p w14:paraId="3A70C530" w14:textId="77777777" w:rsidR="00FF2C5D" w:rsidRDefault="00000000">
            <w:r>
              <w:t>Basal vs. Directed</w:t>
            </w:r>
          </w:p>
        </w:tc>
        <w:tc>
          <w:tcPr>
            <w:tcW w:w="3408" w:type="dxa"/>
          </w:tcPr>
          <w:p w14:paraId="13498A99" w14:textId="77777777" w:rsidR="00FF2C5D" w:rsidRDefault="00000000">
            <w:r>
              <w:t>1.77</w:t>
            </w:r>
          </w:p>
        </w:tc>
        <w:tc>
          <w:tcPr>
            <w:tcW w:w="3408" w:type="dxa"/>
          </w:tcPr>
          <w:p w14:paraId="0756BFFD" w14:textId="77777777" w:rsidR="00FF2C5D" w:rsidRDefault="00000000">
            <w:r>
              <w:t>.159</w:t>
            </w:r>
          </w:p>
        </w:tc>
      </w:tr>
      <w:tr w:rsidR="00FF2C5D" w14:paraId="2ABED6BB" w14:textId="77777777">
        <w:tc>
          <w:tcPr>
            <w:tcW w:w="3408" w:type="dxa"/>
          </w:tcPr>
          <w:p w14:paraId="50DFD122" w14:textId="77777777" w:rsidR="00FF2C5D" w:rsidRDefault="00000000">
            <w:r>
              <w:t>Basal vs. Strategies</w:t>
            </w:r>
          </w:p>
        </w:tc>
        <w:tc>
          <w:tcPr>
            <w:tcW w:w="3408" w:type="dxa"/>
          </w:tcPr>
          <w:p w14:paraId="3566EA95" w14:textId="77777777" w:rsidR="00FF2C5D" w:rsidRDefault="00000000">
            <w:r>
              <w:t>2.36</w:t>
            </w:r>
          </w:p>
        </w:tc>
        <w:tc>
          <w:tcPr>
            <w:tcW w:w="3408" w:type="dxa"/>
          </w:tcPr>
          <w:p w14:paraId="484218D1" w14:textId="77777777" w:rsidR="00FF2C5D" w:rsidRDefault="00000000">
            <w:r>
              <w:t>.063</w:t>
            </w:r>
          </w:p>
        </w:tc>
      </w:tr>
      <w:tr w:rsidR="00FF2C5D" w14:paraId="0D009B62" w14:textId="77777777">
        <w:tc>
          <w:tcPr>
            <w:tcW w:w="3408" w:type="dxa"/>
          </w:tcPr>
          <w:p w14:paraId="76407E60" w14:textId="77777777" w:rsidR="00FF2C5D" w:rsidRDefault="00000000">
            <w:r>
              <w:t>Directed vs. Strategies</w:t>
            </w:r>
          </w:p>
        </w:tc>
        <w:tc>
          <w:tcPr>
            <w:tcW w:w="3408" w:type="dxa"/>
          </w:tcPr>
          <w:p w14:paraId="233D1CCB" w14:textId="77777777" w:rsidR="00FF2C5D" w:rsidRDefault="00000000">
            <w:r>
              <w:t>0.59</w:t>
            </w:r>
          </w:p>
        </w:tc>
        <w:tc>
          <w:tcPr>
            <w:tcW w:w="3408" w:type="dxa"/>
          </w:tcPr>
          <w:p w14:paraId="7A864B38" w14:textId="77777777" w:rsidR="00FF2C5D" w:rsidRDefault="00000000">
            <w:r>
              <w:t>1.000</w:t>
            </w:r>
          </w:p>
        </w:tc>
      </w:tr>
    </w:tbl>
    <w:p w14:paraId="6B55B1C6" w14:textId="2D7F87D4" w:rsidR="00FF2C5D" w:rsidRDefault="00FF2C5D">
      <w:pPr>
        <w:pStyle w:val="Heading1"/>
      </w:pPr>
    </w:p>
    <w:p w14:paraId="5191FB74" w14:textId="227DC510" w:rsidR="00FF2C5D" w:rsidRDefault="00000000">
      <w:r>
        <w:t xml:space="preserve">There was a significant effect of teaching method on ARGS scores, F(2, 63) = 3.49, p = .036, eta squared = 0.10. Levene's test was not significant, F(2, 63) = 1.43, p = .246, so homogeneity of variance was </w:t>
      </w:r>
      <w:r w:rsidR="00740651">
        <w:t>there</w:t>
      </w:r>
      <w:r>
        <w:t>. Basal produced the highest mean score, Directed and Strategies were lower. Bonferroni post-hoc tests did not show any pairwise difference at the .05 level.</w:t>
      </w:r>
    </w:p>
    <w:sectPr w:rsidR="00FF2C5D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104193">
    <w:abstractNumId w:val="8"/>
  </w:num>
  <w:num w:numId="2" w16cid:durableId="328219117">
    <w:abstractNumId w:val="6"/>
  </w:num>
  <w:num w:numId="3" w16cid:durableId="209537687">
    <w:abstractNumId w:val="5"/>
  </w:num>
  <w:num w:numId="4" w16cid:durableId="1168983816">
    <w:abstractNumId w:val="4"/>
  </w:num>
  <w:num w:numId="5" w16cid:durableId="535041081">
    <w:abstractNumId w:val="7"/>
  </w:num>
  <w:num w:numId="6" w16cid:durableId="456265581">
    <w:abstractNumId w:val="3"/>
  </w:num>
  <w:num w:numId="7" w16cid:durableId="346756841">
    <w:abstractNumId w:val="2"/>
  </w:num>
  <w:num w:numId="8" w16cid:durableId="1651446704">
    <w:abstractNumId w:val="1"/>
  </w:num>
  <w:num w:numId="9" w16cid:durableId="2084595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708"/>
    <w:rsid w:val="00740651"/>
    <w:rsid w:val="00AA1D8D"/>
    <w:rsid w:val="00B47730"/>
    <w:rsid w:val="00CB0664"/>
    <w:rsid w:val="00FC693F"/>
    <w:rsid w:val="00FF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BD729"/>
  <w14:defaultImageDpi w14:val="300"/>
  <w15:docId w15:val="{26FDF74D-701E-4BAD-9CD0-7288C198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 Swanson27</cp:lastModifiedBy>
  <cp:revision>2</cp:revision>
  <dcterms:created xsi:type="dcterms:W3CDTF">2013-12-23T23:15:00Z</dcterms:created>
  <dcterms:modified xsi:type="dcterms:W3CDTF">2026-04-22T02:53:00Z</dcterms:modified>
  <cp:category/>
</cp:coreProperties>
</file>