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DF882" w14:textId="77777777" w:rsidR="0017692D" w:rsidRPr="005E6815" w:rsidRDefault="0017692D" w:rsidP="00AC498B">
      <w:pPr>
        <w:jc w:val="center"/>
        <w:rPr>
          <w:b/>
          <w:bCs/>
        </w:rPr>
      </w:pPr>
      <w:r w:rsidRPr="005E6815">
        <w:rPr>
          <w:b/>
          <w:bCs/>
        </w:rPr>
        <w:t>Database and Data Warehousing</w:t>
      </w:r>
    </w:p>
    <w:p w14:paraId="41636F38" w14:textId="499FED06" w:rsidR="0017692D" w:rsidRPr="005E6815" w:rsidRDefault="0017692D" w:rsidP="0017692D">
      <w:pPr>
        <w:jc w:val="center"/>
        <w:rPr>
          <w:b/>
          <w:bCs/>
        </w:rPr>
      </w:pPr>
      <w:r w:rsidRPr="005E6815">
        <w:rPr>
          <w:b/>
          <w:bCs/>
        </w:rPr>
        <w:t xml:space="preserve">Swapnil Kamate </w:t>
      </w:r>
    </w:p>
    <w:p w14:paraId="4CD9B38D" w14:textId="3B442C47" w:rsidR="009C2747" w:rsidRPr="005E6815" w:rsidRDefault="00AC498B" w:rsidP="00AC498B">
      <w:pPr>
        <w:jc w:val="center"/>
        <w:rPr>
          <w:b/>
          <w:bCs/>
        </w:rPr>
      </w:pPr>
      <w:r w:rsidRPr="005E6815">
        <w:rPr>
          <w:b/>
          <w:bCs/>
        </w:rPr>
        <w:t>CH 3 Problems</w:t>
      </w:r>
    </w:p>
    <w:p w14:paraId="3F3766A2" w14:textId="1754E203" w:rsidR="00AC498B" w:rsidRDefault="00AC498B" w:rsidP="00AC498B">
      <w:r>
        <w:t xml:space="preserve">Use the database shown in Figure P3.1 to answer problems 1-9. </w:t>
      </w:r>
    </w:p>
    <w:p w14:paraId="2E6F56F8" w14:textId="1788B22D" w:rsidR="0017692D" w:rsidRDefault="00133D87" w:rsidP="00AC498B">
      <w:r>
        <w:rPr>
          <w:noProof/>
        </w:rPr>
        <w:drawing>
          <wp:inline distT="0" distB="0" distL="0" distR="0" wp14:anchorId="722835BF" wp14:editId="178800A3">
            <wp:extent cx="5943600" cy="611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224D" w14:textId="27B63FB1" w:rsidR="000D5674" w:rsidRDefault="000D5674" w:rsidP="000D5674">
      <w:pPr>
        <w:pStyle w:val="ListParagraph"/>
      </w:pPr>
    </w:p>
    <w:p w14:paraId="15B624A6" w14:textId="07A8A264" w:rsidR="000D5674" w:rsidRDefault="000D5674" w:rsidP="000D5674">
      <w:pPr>
        <w:pStyle w:val="ListParagraph"/>
      </w:pPr>
      <w:r>
        <w:br/>
      </w:r>
    </w:p>
    <w:p w14:paraId="242BE8BF" w14:textId="393C279A" w:rsidR="00AC498B" w:rsidRDefault="00AC498B" w:rsidP="00AC498B">
      <w:pPr>
        <w:pStyle w:val="ListParagraph"/>
        <w:numPr>
          <w:ilvl w:val="0"/>
          <w:numId w:val="3"/>
        </w:numPr>
      </w:pPr>
      <w:r>
        <w:lastRenderedPageBreak/>
        <w:t xml:space="preserve">For each table, identify the primary key and foreign key(s). If a table does not have a foreign key, write none. </w:t>
      </w:r>
    </w:p>
    <w:p w14:paraId="57BD0E83" w14:textId="7020E3F1" w:rsidR="000D5674" w:rsidRDefault="000D5674" w:rsidP="000D5674">
      <w:pPr>
        <w:ind w:left="360"/>
      </w:pPr>
      <w:r w:rsidRPr="00D77611">
        <w:rPr>
          <w:b/>
          <w:bCs/>
        </w:rPr>
        <w:t>Answer:</w:t>
      </w:r>
      <w:r w:rsidR="00D77611">
        <w:rPr>
          <w:b/>
          <w:bCs/>
        </w:rPr>
        <w:t xml:space="preserve"> </w:t>
      </w:r>
      <w:r w:rsidR="00D77611">
        <w:t>-</w:t>
      </w:r>
      <w:r w:rsidR="00ED7C4C">
        <w:t xml:space="preserve">Table </w:t>
      </w:r>
      <w:r w:rsidR="000B437E">
        <w:t>name: -</w:t>
      </w:r>
      <w:r w:rsidR="00ED7C4C">
        <w:t xml:space="preserve"> EMPLOYEE</w:t>
      </w:r>
    </w:p>
    <w:p w14:paraId="0173B090" w14:textId="3849C711" w:rsidR="00ED7C4C" w:rsidRDefault="00ED7C4C" w:rsidP="000D5674">
      <w:pPr>
        <w:ind w:left="360"/>
      </w:pPr>
      <w:r>
        <w:t xml:space="preserve">                Primary Key: - EMP_CODE, Foreign Key: - STORE_CODE</w:t>
      </w:r>
    </w:p>
    <w:p w14:paraId="0166B0DE" w14:textId="19607516" w:rsidR="000B437E" w:rsidRDefault="000B437E" w:rsidP="000D5674">
      <w:pPr>
        <w:ind w:left="360"/>
      </w:pPr>
      <w:r>
        <w:t xml:space="preserve">               Table name: - STORE</w:t>
      </w:r>
    </w:p>
    <w:p w14:paraId="24787D8C" w14:textId="503E4248" w:rsidR="000B437E" w:rsidRDefault="000B437E" w:rsidP="000D5674">
      <w:pPr>
        <w:ind w:left="360"/>
      </w:pPr>
      <w:r>
        <w:t xml:space="preserve">                Primary Key: - STORE_CODE, </w:t>
      </w:r>
      <w:r w:rsidR="00B13EB6">
        <w:t>Foreign Key: - EMP_CODE, REGION_CODE</w:t>
      </w:r>
    </w:p>
    <w:p w14:paraId="7F81AA94" w14:textId="463B03EE" w:rsidR="00B13EB6" w:rsidRDefault="006B3D31" w:rsidP="000D5674">
      <w:pPr>
        <w:ind w:left="360"/>
      </w:pPr>
      <w:r>
        <w:t xml:space="preserve">               Table name: - REGION</w:t>
      </w:r>
    </w:p>
    <w:p w14:paraId="03D6248D" w14:textId="433497BD" w:rsidR="00ED7C4C" w:rsidRDefault="006B3D31" w:rsidP="00D77611">
      <w:pPr>
        <w:ind w:left="360"/>
      </w:pPr>
      <w:r>
        <w:t xml:space="preserve">               Primary Key: - REGION_CODE, Foreign key: - None</w:t>
      </w:r>
      <w:r w:rsidR="00ED7C4C">
        <w:t xml:space="preserve">                </w:t>
      </w:r>
    </w:p>
    <w:p w14:paraId="29A0D8FF" w14:textId="53AE010E" w:rsidR="00AC498B" w:rsidRDefault="00AC498B" w:rsidP="00AC498B">
      <w:pPr>
        <w:pStyle w:val="ListParagraph"/>
        <w:numPr>
          <w:ilvl w:val="0"/>
          <w:numId w:val="3"/>
        </w:numPr>
      </w:pPr>
      <w:r>
        <w:t xml:space="preserve">Do the tables exhibit entity integrity? Answer yes or no, and then explain your answer. </w:t>
      </w:r>
    </w:p>
    <w:p w14:paraId="556B564B" w14:textId="5A73C0D3" w:rsidR="00D77611" w:rsidRPr="00D77611" w:rsidRDefault="00D77611" w:rsidP="00D77611">
      <w:pPr>
        <w:ind w:left="360"/>
        <w:rPr>
          <w:b/>
          <w:bCs/>
        </w:rPr>
      </w:pPr>
      <w:r w:rsidRPr="00D77611">
        <w:rPr>
          <w:b/>
          <w:bCs/>
        </w:rPr>
        <w:t xml:space="preserve">Answer: - </w:t>
      </w:r>
      <w:r w:rsidR="00F11F71" w:rsidRPr="00D12D86">
        <w:t>Yes</w:t>
      </w:r>
      <w:r w:rsidR="00D12D86">
        <w:t>,</w:t>
      </w:r>
      <w:r w:rsidR="00F11F71" w:rsidRPr="00D12D86">
        <w:t xml:space="preserve"> all the 3 tables exhibit entity integrity. All 3 tables have primary key in the table which will uniquely identify each row. </w:t>
      </w:r>
      <w:r w:rsidR="00974761" w:rsidRPr="00D12D86">
        <w:t>All the primary keys</w:t>
      </w:r>
      <w:r w:rsidR="00D12D86">
        <w:t xml:space="preserve"> </w:t>
      </w:r>
      <w:r w:rsidR="00974761" w:rsidRPr="00D12D86">
        <w:t>(EMP_</w:t>
      </w:r>
      <w:r w:rsidR="00D12D86" w:rsidRPr="00D12D86">
        <w:t>CODE, STORE</w:t>
      </w:r>
      <w:r w:rsidR="00974761" w:rsidRPr="00D12D86">
        <w:t>_CODE,</w:t>
      </w:r>
      <w:r w:rsidR="00D12D86">
        <w:t xml:space="preserve"> </w:t>
      </w:r>
      <w:r w:rsidR="00974761" w:rsidRPr="00D12D86">
        <w:t xml:space="preserve">REGION_CODE) are unique and no part of a primary key has a null value. </w:t>
      </w:r>
      <w:r w:rsidR="00FF3E6C">
        <w:t>Also,</w:t>
      </w:r>
      <w:r w:rsidR="000632A7">
        <w:t xml:space="preserve"> the foreign key values are properly referencing the primary key values. </w:t>
      </w:r>
    </w:p>
    <w:p w14:paraId="2B79C393" w14:textId="7E5C2A9A" w:rsidR="00AC498B" w:rsidRDefault="00AC498B" w:rsidP="00AC498B">
      <w:pPr>
        <w:pStyle w:val="ListParagraph"/>
        <w:numPr>
          <w:ilvl w:val="0"/>
          <w:numId w:val="3"/>
        </w:numPr>
      </w:pPr>
      <w:r>
        <w:t>Do the tables exhibit referential integrity? Answer yes or no, and then explain your answer</w:t>
      </w:r>
    </w:p>
    <w:p w14:paraId="58E7BCD7" w14:textId="4F1A462C" w:rsidR="009754F5" w:rsidRDefault="00FF3E6C" w:rsidP="00192B5A">
      <w:pPr>
        <w:ind w:left="360"/>
      </w:pPr>
      <w:r w:rsidRPr="00F276B9">
        <w:rPr>
          <w:b/>
          <w:bCs/>
        </w:rPr>
        <w:t>Answer: -</w:t>
      </w:r>
      <w:r w:rsidR="00DD348B">
        <w:t xml:space="preserve"> Yes, the tables exhibit referential integrity. Only REGION table does not have any foreign key in it. </w:t>
      </w:r>
      <w:r w:rsidR="002E627A">
        <w:t xml:space="preserve">But other two tables EMPLOYEE </w:t>
      </w:r>
      <w:r w:rsidR="00F47E4C">
        <w:t>and STORE</w:t>
      </w:r>
      <w:r w:rsidR="002E627A">
        <w:t xml:space="preserve"> have foreign key</w:t>
      </w:r>
      <w:r w:rsidR="00C01D39">
        <w:t>(s)</w:t>
      </w:r>
      <w:r w:rsidR="002E627A">
        <w:t xml:space="preserve"> in them. </w:t>
      </w:r>
      <w:r w:rsidR="00445C77">
        <w:t xml:space="preserve">The STORE_CODE column in EMPLOYEE table is a foreign key which is a primary key in STORE table and each row values matches with the values in the primary table. All the values are in the range from 1-5 and nothing more than that. </w:t>
      </w:r>
      <w:r w:rsidR="0093081C">
        <w:t xml:space="preserve">There are no Null values as well. Same goes with the EMP_CODE and REGION_CODE columns in STORE table. They act as foreign key in STORE table. ALL the values </w:t>
      </w:r>
      <w:r w:rsidR="00F47E4C">
        <w:t>match</w:t>
      </w:r>
      <w:r w:rsidR="0093081C">
        <w:t xml:space="preserve"> with their respective primary key tables and no Null values exists. N</w:t>
      </w:r>
      <w:r w:rsidR="009754F5">
        <w:t>o</w:t>
      </w:r>
      <w:r w:rsidR="0093081C">
        <w:t xml:space="preserve"> invalid entries </w:t>
      </w:r>
      <w:r w:rsidR="009754F5">
        <w:t xml:space="preserve">in </w:t>
      </w:r>
      <w:r w:rsidR="00F47E4C">
        <w:t>any</w:t>
      </w:r>
      <w:r w:rsidR="009754F5">
        <w:t xml:space="preserve"> of the tables.</w:t>
      </w:r>
    </w:p>
    <w:p w14:paraId="6189F3FA" w14:textId="3E02EF1C" w:rsidR="00AC498B" w:rsidRDefault="00AC498B" w:rsidP="00AC498B">
      <w:pPr>
        <w:pStyle w:val="ListParagraph"/>
        <w:numPr>
          <w:ilvl w:val="0"/>
          <w:numId w:val="3"/>
        </w:numPr>
      </w:pPr>
      <w:r>
        <w:t xml:space="preserve">Describe the type(s) of relationship(s) between STORE and REGION. </w:t>
      </w:r>
    </w:p>
    <w:p w14:paraId="070BCDAD" w14:textId="5EA639A8" w:rsidR="00192B5A" w:rsidRDefault="00192B5A" w:rsidP="00192B5A">
      <w:pPr>
        <w:ind w:left="360"/>
      </w:pPr>
      <w:r w:rsidRPr="00CC45F6">
        <w:rPr>
          <w:b/>
          <w:bCs/>
        </w:rPr>
        <w:t>Answer: -</w:t>
      </w:r>
      <w:r>
        <w:t xml:space="preserve"> The relationship between REGION and STORE is 1:M</w:t>
      </w:r>
    </w:p>
    <w:p w14:paraId="29FEBA26" w14:textId="328EB188" w:rsidR="00192B5A" w:rsidRDefault="00DE21CE" w:rsidP="00192B5A">
      <w:pPr>
        <w:ind w:left="360"/>
      </w:pPr>
      <w:r>
        <w:t xml:space="preserve"> We can clearly see that the store and region table are connected via REGION_CODE. </w:t>
      </w:r>
      <w:r w:rsidR="00B46FB2">
        <w:t xml:space="preserve">We can see from the tables that a Region has many stores operating under </w:t>
      </w:r>
      <w:r w:rsidR="000E38B7">
        <w:t>it,</w:t>
      </w:r>
      <w:r w:rsidR="00B46FB2">
        <w:t xml:space="preserve"> but a store will fall/ reports to only one region. </w:t>
      </w:r>
      <w:r w:rsidR="000E38B7">
        <w:t xml:space="preserve">For example, </w:t>
      </w:r>
      <w:r w:rsidR="00AE4870">
        <w:t xml:space="preserve">REGION_CODE 1 that is EAST has two stores </w:t>
      </w:r>
      <w:r w:rsidR="000E0F36">
        <w:t xml:space="preserve">under it, </w:t>
      </w:r>
      <w:r w:rsidR="00BF3621">
        <w:t xml:space="preserve">which </w:t>
      </w:r>
      <w:r w:rsidR="007D7087">
        <w:t>are Tuple</w:t>
      </w:r>
      <w:r w:rsidR="00AE4870">
        <w:t xml:space="preserve"> Charge and Primary Key Point. </w:t>
      </w:r>
    </w:p>
    <w:p w14:paraId="448A0618" w14:textId="49ACA26C" w:rsidR="00AC498B" w:rsidRDefault="00AC498B" w:rsidP="00AC498B">
      <w:pPr>
        <w:pStyle w:val="ListParagraph"/>
        <w:numPr>
          <w:ilvl w:val="0"/>
          <w:numId w:val="3"/>
        </w:numPr>
      </w:pPr>
      <w:r>
        <w:t xml:space="preserve">Create the ERD to show the relationship between STORE and REGION. </w:t>
      </w:r>
    </w:p>
    <w:p w14:paraId="7EDFECA9" w14:textId="2FE2DAF9" w:rsidR="007D7087" w:rsidRDefault="007D7087" w:rsidP="007D7087">
      <w:pPr>
        <w:ind w:left="360"/>
        <w:rPr>
          <w:b/>
          <w:bCs/>
        </w:rPr>
      </w:pPr>
      <w:r w:rsidRPr="008E31CB">
        <w:rPr>
          <w:b/>
          <w:bCs/>
        </w:rPr>
        <w:t xml:space="preserve">Answer: - </w:t>
      </w:r>
    </w:p>
    <w:p w14:paraId="2CF758B3" w14:textId="160F942C" w:rsidR="00425DCD" w:rsidRPr="008E31CB" w:rsidRDefault="00425DCD" w:rsidP="007D7087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B41647" wp14:editId="76C06080">
            <wp:extent cx="5943600" cy="219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437F" w14:textId="3E93EDE2" w:rsidR="008E31CB" w:rsidRDefault="008E31CB" w:rsidP="007D7087">
      <w:pPr>
        <w:ind w:left="360"/>
      </w:pPr>
    </w:p>
    <w:p w14:paraId="6B006EDA" w14:textId="37B85212" w:rsidR="00AC498B" w:rsidRDefault="00AC498B" w:rsidP="00AC498B">
      <w:pPr>
        <w:pStyle w:val="ListParagraph"/>
        <w:numPr>
          <w:ilvl w:val="0"/>
          <w:numId w:val="3"/>
        </w:numPr>
      </w:pPr>
      <w:r>
        <w:t xml:space="preserve">Create the relational diagram to show the relationship between STORE and REGION. </w:t>
      </w:r>
    </w:p>
    <w:p w14:paraId="35315721" w14:textId="4C19DC54" w:rsidR="004C7914" w:rsidRPr="00EF5C98" w:rsidRDefault="004D7474" w:rsidP="004D7474">
      <w:pPr>
        <w:ind w:left="360"/>
        <w:rPr>
          <w:b/>
          <w:bCs/>
        </w:rPr>
      </w:pPr>
      <w:r w:rsidRPr="00EF5C98">
        <w:rPr>
          <w:b/>
          <w:bCs/>
        </w:rPr>
        <w:t xml:space="preserve">Answer: - </w:t>
      </w:r>
    </w:p>
    <w:p w14:paraId="17266B91" w14:textId="19FDFFF5" w:rsidR="00425DCD" w:rsidRDefault="00443367" w:rsidP="004D7474">
      <w:pPr>
        <w:ind w:left="360"/>
      </w:pPr>
      <w:r>
        <w:rPr>
          <w:noProof/>
        </w:rPr>
        <w:drawing>
          <wp:inline distT="0" distB="0" distL="0" distR="0" wp14:anchorId="405118B8" wp14:editId="160B1579">
            <wp:extent cx="5943600" cy="2479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D87C" w14:textId="77777777" w:rsidR="00425DCD" w:rsidRDefault="00425DCD" w:rsidP="004D7474">
      <w:pPr>
        <w:ind w:left="360"/>
      </w:pPr>
    </w:p>
    <w:p w14:paraId="3691B2F0" w14:textId="2C507613" w:rsidR="00AC498B" w:rsidRDefault="00AC498B" w:rsidP="00AC498B">
      <w:pPr>
        <w:pStyle w:val="ListParagraph"/>
        <w:numPr>
          <w:ilvl w:val="0"/>
          <w:numId w:val="3"/>
        </w:numPr>
      </w:pPr>
      <w:r>
        <w:t>Describe the type(s) of relationship(s) between EMPLOYEE and STORE. (Hint: Each store employs many employees, one whom manages the store)</w:t>
      </w:r>
    </w:p>
    <w:p w14:paraId="7736206C" w14:textId="3CE89F52" w:rsidR="00AE748E" w:rsidRDefault="001E4D32" w:rsidP="00AE748E">
      <w:pPr>
        <w:ind w:left="360"/>
      </w:pPr>
      <w:r>
        <w:t xml:space="preserve">Answer: - </w:t>
      </w:r>
      <w:r w:rsidR="00B81197">
        <w:t xml:space="preserve">There are two relationships between EMPLOYEE and STORE. First one is being the </w:t>
      </w:r>
      <w:r w:rsidR="00AE748E">
        <w:t>1: M.</w:t>
      </w:r>
    </w:p>
    <w:p w14:paraId="0461BC89" w14:textId="68D352D5" w:rsidR="004C2F0E" w:rsidRDefault="00554FCF" w:rsidP="00576E6C">
      <w:pPr>
        <w:ind w:left="360"/>
      </w:pPr>
      <w:r>
        <w:t xml:space="preserve">The relation is a store can have many employees working under </w:t>
      </w:r>
      <w:r w:rsidR="00C12513">
        <w:t>it,</w:t>
      </w:r>
      <w:r>
        <w:t xml:space="preserve"> but an employee will be working in only one store so the 1: M relation. Its linked with key STORE_CODE which is a foreign key in the EMPLOYEE table. </w:t>
      </w:r>
      <w:r w:rsidR="00983776">
        <w:t xml:space="preserve">The second relation is 1:1 relation between the </w:t>
      </w:r>
      <w:r w:rsidR="004C2F0E">
        <w:t>both the</w:t>
      </w:r>
      <w:r w:rsidR="00983776">
        <w:t xml:space="preserve"> tables where only one employee will be managing a store and a store is managed by only one employee so the 1:1 relation</w:t>
      </w:r>
      <w:r w:rsidR="004C2F0E">
        <w:t>.</w:t>
      </w:r>
      <w:r w:rsidR="00576E6C">
        <w:t xml:space="preserve"> The EMP_CODE is a foreign key in STORE tables which is used for this relation. </w:t>
      </w:r>
    </w:p>
    <w:p w14:paraId="23ECEE74" w14:textId="5F58FF5F" w:rsidR="004C2F0E" w:rsidRDefault="004C2F0E" w:rsidP="00AE748E">
      <w:pPr>
        <w:ind w:left="360"/>
      </w:pPr>
    </w:p>
    <w:p w14:paraId="7449D67F" w14:textId="77777777" w:rsidR="00991564" w:rsidRDefault="00991564" w:rsidP="00AE748E">
      <w:pPr>
        <w:ind w:left="360"/>
      </w:pPr>
    </w:p>
    <w:p w14:paraId="0884CD90" w14:textId="1210881D" w:rsidR="00E03289" w:rsidRDefault="00AC498B" w:rsidP="003C01B6">
      <w:pPr>
        <w:pStyle w:val="ListParagraph"/>
        <w:numPr>
          <w:ilvl w:val="0"/>
          <w:numId w:val="3"/>
        </w:numPr>
      </w:pPr>
      <w:r>
        <w:t xml:space="preserve">Create the ERD to show the relationships among EMPLOYEE, STORE, and REGION. </w:t>
      </w:r>
    </w:p>
    <w:p w14:paraId="1F426926" w14:textId="75FF3E10" w:rsidR="003C01B6" w:rsidRPr="00D51D7C" w:rsidRDefault="003C01B6" w:rsidP="003C01B6">
      <w:pPr>
        <w:ind w:left="360"/>
        <w:rPr>
          <w:b/>
          <w:bCs/>
        </w:rPr>
      </w:pPr>
      <w:r w:rsidRPr="00D51D7C">
        <w:rPr>
          <w:b/>
          <w:bCs/>
        </w:rPr>
        <w:t xml:space="preserve">Answer: - </w:t>
      </w:r>
    </w:p>
    <w:p w14:paraId="5BFCDBC1" w14:textId="75237A3A" w:rsidR="003C01B6" w:rsidRDefault="003C01B6" w:rsidP="003C01B6">
      <w:pPr>
        <w:ind w:left="360"/>
      </w:pPr>
      <w:r>
        <w:rPr>
          <w:noProof/>
        </w:rPr>
        <w:drawing>
          <wp:inline distT="0" distB="0" distL="0" distR="0" wp14:anchorId="6D14F675" wp14:editId="3F63B2A4">
            <wp:extent cx="5943600" cy="145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07B2" w14:textId="5E57587B" w:rsidR="00AC498B" w:rsidRDefault="00AC498B" w:rsidP="00AC498B">
      <w:pPr>
        <w:pStyle w:val="ListParagraph"/>
        <w:numPr>
          <w:ilvl w:val="0"/>
          <w:numId w:val="3"/>
        </w:numPr>
      </w:pPr>
      <w:r>
        <w:t xml:space="preserve">Create the relational diagram to show the relationships among EMPLOYEE, STORE, and REGION. </w:t>
      </w:r>
    </w:p>
    <w:p w14:paraId="7CAFDA4F" w14:textId="69CF6852" w:rsidR="00AC498B" w:rsidRPr="00D51D7C" w:rsidRDefault="00991564" w:rsidP="00991564">
      <w:pPr>
        <w:rPr>
          <w:b/>
          <w:bCs/>
        </w:rPr>
      </w:pPr>
      <w:r>
        <w:t xml:space="preserve">       </w:t>
      </w:r>
      <w:r w:rsidRPr="00D51D7C">
        <w:rPr>
          <w:b/>
          <w:bCs/>
        </w:rPr>
        <w:t xml:space="preserve">Answer: - </w:t>
      </w:r>
    </w:p>
    <w:p w14:paraId="54E204A7" w14:textId="2D20FF93" w:rsidR="009B49E0" w:rsidRDefault="009B49E0" w:rsidP="00991564">
      <w:r>
        <w:rPr>
          <w:noProof/>
        </w:rPr>
        <w:drawing>
          <wp:inline distT="0" distB="0" distL="0" distR="0" wp14:anchorId="39DA813B" wp14:editId="3F57473A">
            <wp:extent cx="5943600" cy="206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5BE" w14:textId="791B786A" w:rsidR="000D6144" w:rsidRDefault="000D6144" w:rsidP="00991564">
      <w:r w:rsidRPr="00D51D7C">
        <w:rPr>
          <w:b/>
          <w:bCs/>
        </w:rPr>
        <w:t>Note:</w:t>
      </w:r>
      <w:r>
        <w:t xml:space="preserve"> Sorry if there is a confusion in the last part of the diagram. </w:t>
      </w:r>
      <w:r w:rsidR="00E2152B">
        <w:t xml:space="preserve">Just showing both 1:1 and 1:M relation between STORE and </w:t>
      </w:r>
      <w:r w:rsidR="000C658F">
        <w:t xml:space="preserve">EMPLOYEE. </w:t>
      </w:r>
      <w:r w:rsidR="009C25B9">
        <w:t xml:space="preserve">Draw.io allowed only this way so. </w:t>
      </w:r>
    </w:p>
    <w:sectPr w:rsidR="000D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3070A"/>
    <w:multiLevelType w:val="hybridMultilevel"/>
    <w:tmpl w:val="376A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0D3E"/>
    <w:multiLevelType w:val="hybridMultilevel"/>
    <w:tmpl w:val="24E4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1CBA"/>
    <w:multiLevelType w:val="hybridMultilevel"/>
    <w:tmpl w:val="4BAC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2A"/>
    <w:rsid w:val="00005316"/>
    <w:rsid w:val="000323B7"/>
    <w:rsid w:val="000514AA"/>
    <w:rsid w:val="000632A7"/>
    <w:rsid w:val="000B437E"/>
    <w:rsid w:val="000C658F"/>
    <w:rsid w:val="000D405E"/>
    <w:rsid w:val="000D5674"/>
    <w:rsid w:val="000D6144"/>
    <w:rsid w:val="000E0F36"/>
    <w:rsid w:val="000E30B1"/>
    <w:rsid w:val="000E38B7"/>
    <w:rsid w:val="00104904"/>
    <w:rsid w:val="00116BF0"/>
    <w:rsid w:val="00133D87"/>
    <w:rsid w:val="001456B6"/>
    <w:rsid w:val="0014741D"/>
    <w:rsid w:val="00174006"/>
    <w:rsid w:val="0017692D"/>
    <w:rsid w:val="00192B5A"/>
    <w:rsid w:val="00196E9D"/>
    <w:rsid w:val="001A07DD"/>
    <w:rsid w:val="001D1F36"/>
    <w:rsid w:val="001E4D32"/>
    <w:rsid w:val="0021400B"/>
    <w:rsid w:val="002407E1"/>
    <w:rsid w:val="002E627A"/>
    <w:rsid w:val="00304225"/>
    <w:rsid w:val="003616FF"/>
    <w:rsid w:val="003806D5"/>
    <w:rsid w:val="003A61BD"/>
    <w:rsid w:val="003C01B6"/>
    <w:rsid w:val="00414E74"/>
    <w:rsid w:val="00425DCD"/>
    <w:rsid w:val="00443367"/>
    <w:rsid w:val="00445C77"/>
    <w:rsid w:val="0048426A"/>
    <w:rsid w:val="00495607"/>
    <w:rsid w:val="004B21F7"/>
    <w:rsid w:val="004B6A3B"/>
    <w:rsid w:val="004C2F0E"/>
    <w:rsid w:val="004C7914"/>
    <w:rsid w:val="004D42E9"/>
    <w:rsid w:val="004D7474"/>
    <w:rsid w:val="00510435"/>
    <w:rsid w:val="00541234"/>
    <w:rsid w:val="00554FCF"/>
    <w:rsid w:val="0056092C"/>
    <w:rsid w:val="00576E6C"/>
    <w:rsid w:val="00596DB9"/>
    <w:rsid w:val="005A1104"/>
    <w:rsid w:val="005A23DD"/>
    <w:rsid w:val="005A4DD5"/>
    <w:rsid w:val="005C05FC"/>
    <w:rsid w:val="005E6815"/>
    <w:rsid w:val="00604D90"/>
    <w:rsid w:val="00681743"/>
    <w:rsid w:val="006829BA"/>
    <w:rsid w:val="00693ECB"/>
    <w:rsid w:val="006A28FD"/>
    <w:rsid w:val="006B3D31"/>
    <w:rsid w:val="006D1E8A"/>
    <w:rsid w:val="006F61AA"/>
    <w:rsid w:val="00701CE4"/>
    <w:rsid w:val="0074554B"/>
    <w:rsid w:val="007655A0"/>
    <w:rsid w:val="0076671B"/>
    <w:rsid w:val="0077296D"/>
    <w:rsid w:val="007B4D5B"/>
    <w:rsid w:val="007D7087"/>
    <w:rsid w:val="007D7577"/>
    <w:rsid w:val="007E2432"/>
    <w:rsid w:val="00807959"/>
    <w:rsid w:val="00843D6B"/>
    <w:rsid w:val="0087733B"/>
    <w:rsid w:val="00896E8F"/>
    <w:rsid w:val="008A3CAF"/>
    <w:rsid w:val="008E31CB"/>
    <w:rsid w:val="00902CBE"/>
    <w:rsid w:val="0093081C"/>
    <w:rsid w:val="00974761"/>
    <w:rsid w:val="009754F5"/>
    <w:rsid w:val="00980A87"/>
    <w:rsid w:val="00983029"/>
    <w:rsid w:val="00983776"/>
    <w:rsid w:val="00991564"/>
    <w:rsid w:val="009B3F49"/>
    <w:rsid w:val="009B49E0"/>
    <w:rsid w:val="009C25B9"/>
    <w:rsid w:val="009C2747"/>
    <w:rsid w:val="00A14A3B"/>
    <w:rsid w:val="00A3546E"/>
    <w:rsid w:val="00A821FA"/>
    <w:rsid w:val="00A9430A"/>
    <w:rsid w:val="00AA26D7"/>
    <w:rsid w:val="00AC498B"/>
    <w:rsid w:val="00AE4870"/>
    <w:rsid w:val="00AE748E"/>
    <w:rsid w:val="00AF0CF3"/>
    <w:rsid w:val="00B13EB6"/>
    <w:rsid w:val="00B2118B"/>
    <w:rsid w:val="00B46FB2"/>
    <w:rsid w:val="00B81197"/>
    <w:rsid w:val="00B871EA"/>
    <w:rsid w:val="00B94BF3"/>
    <w:rsid w:val="00BF3621"/>
    <w:rsid w:val="00BF6D85"/>
    <w:rsid w:val="00C01D39"/>
    <w:rsid w:val="00C12513"/>
    <w:rsid w:val="00C46811"/>
    <w:rsid w:val="00C977C3"/>
    <w:rsid w:val="00CA266A"/>
    <w:rsid w:val="00CC45F6"/>
    <w:rsid w:val="00CD472A"/>
    <w:rsid w:val="00CF7A34"/>
    <w:rsid w:val="00D12D86"/>
    <w:rsid w:val="00D46D52"/>
    <w:rsid w:val="00D51D7C"/>
    <w:rsid w:val="00D57B8C"/>
    <w:rsid w:val="00D77611"/>
    <w:rsid w:val="00D8125B"/>
    <w:rsid w:val="00D861BE"/>
    <w:rsid w:val="00DC3437"/>
    <w:rsid w:val="00DD294A"/>
    <w:rsid w:val="00DD348B"/>
    <w:rsid w:val="00DD6893"/>
    <w:rsid w:val="00DE21CE"/>
    <w:rsid w:val="00DF174A"/>
    <w:rsid w:val="00E03289"/>
    <w:rsid w:val="00E2152B"/>
    <w:rsid w:val="00E42148"/>
    <w:rsid w:val="00ED7C4C"/>
    <w:rsid w:val="00EE3EB7"/>
    <w:rsid w:val="00EE7805"/>
    <w:rsid w:val="00EF5C98"/>
    <w:rsid w:val="00F05FC4"/>
    <w:rsid w:val="00F11F71"/>
    <w:rsid w:val="00F24413"/>
    <w:rsid w:val="00F276B9"/>
    <w:rsid w:val="00F37FD7"/>
    <w:rsid w:val="00F47E4C"/>
    <w:rsid w:val="00F90504"/>
    <w:rsid w:val="00FA7692"/>
    <w:rsid w:val="00FB3279"/>
    <w:rsid w:val="00FB5F2F"/>
    <w:rsid w:val="00FC0926"/>
    <w:rsid w:val="00FD56DA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13B4"/>
  <w15:chartTrackingRefBased/>
  <w15:docId w15:val="{5EEAC0AF-0E71-4ED5-BF3B-102292EC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Swapnil Kamate</cp:lastModifiedBy>
  <cp:revision>187</cp:revision>
  <dcterms:created xsi:type="dcterms:W3CDTF">2021-02-01T04:25:00Z</dcterms:created>
  <dcterms:modified xsi:type="dcterms:W3CDTF">2021-02-09T22:19:00Z</dcterms:modified>
</cp:coreProperties>
</file>