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Cursor Master Build Prompt</w:t>
      </w:r>
    </w:p>
    <w:p>
      <w:pPr>
        <w:jc w:val="left"/>
      </w:pPr>
      <w:r>
        <w:rPr>
          <w:color w:val="666666"/>
          <w:sz w:val="22"/>
        </w:rPr>
        <w:t>Zume • Senior SDET Hiring Operations Toolkit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ZumeCallout"/>
            </w:pPr>
            <w:r>
              <w:rPr>
                <w:color w:val="BF8F00"/>
              </w:rPr>
              <w:t>Paste the companion Markdown prompt into Cursor Agent mode from the repository root. Run it as one controlled build with explicit validation gates.</w:t>
            </w:r>
          </w:p>
        </w:tc>
      </w:tr>
    </w:tbl>
    <w:p/>
    <w:p>
      <w:pPr>
        <w:pStyle w:val="Heading1"/>
      </w:pPr>
      <w:r>
        <w:t>How to use</w:t>
      </w:r>
    </w:p>
    <w:p>
      <w:pPr>
        <w:pStyle w:val="ListNumber"/>
      </w:pPr>
      <w:r>
        <w:t>Clone the repository to C:\Development\Workspace\Zume.</w:t>
      </w:r>
    </w:p>
    <w:p>
      <w:pPr>
        <w:pStyle w:val="ListNumber"/>
      </w:pPr>
      <w:r>
        <w:t>Copy this starter package into the cloned repository.</w:t>
      </w:r>
    </w:p>
    <w:p>
      <w:pPr>
        <w:pStyle w:val="ListNumber"/>
      </w:pPr>
      <w:r>
        <w:t>Open the repository in Cursor.</w:t>
      </w:r>
    </w:p>
    <w:p>
      <w:pPr>
        <w:pStyle w:val="ListNumber"/>
      </w:pPr>
      <w:r>
        <w:t>Open .cursor/prompts/00_MASTER_BUILD_PROMPT.md.</w:t>
      </w:r>
    </w:p>
    <w:p>
      <w:pPr>
        <w:pStyle w:val="ListNumber"/>
      </w:pPr>
      <w:r>
        <w:t>Run the prompt in Agent mode and allow terminal/file changes inside this repository only.</w:t>
      </w:r>
    </w:p>
    <w:p>
      <w:pPr>
        <w:pStyle w:val="ListNumber"/>
      </w:pPr>
      <w:r>
        <w:t>Do not accept “done” until the final validation report shows every gate and any remaining limitations.</w:t>
      </w:r>
    </w:p>
    <w:p>
      <w:pPr>
        <w:pStyle w:val="Heading1"/>
      </w:pPr>
      <w:r>
        <w:t>Build objective</w:t>
      </w:r>
    </w:p>
    <w:p>
      <w:r>
        <w:t>Build a lightweight Python command-line workspace named Zume. It must organize candidates, generate polished DOCX artifacts, maintain a small SQLite index, and support four trigger-driven workflows. It must not become a web application.</w:t>
      </w:r>
    </w:p>
    <w:p>
      <w:pPr>
        <w:pStyle w:val="Heading1"/>
      </w:pPr>
      <w:r>
        <w:t>Required implementation</w:t>
      </w:r>
    </w:p>
    <w:p>
      <w:pPr>
        <w:pStyle w:val="ListBullet"/>
      </w:pPr>
      <w:r>
        <w:t>Python 3.11+ package with Typer or argparse CLI.</w:t>
      </w:r>
    </w:p>
    <w:p>
      <w:pPr>
        <w:pStyle w:val="ListBullet"/>
      </w:pPr>
      <w:r>
        <w:t>python-docx for Word generation; PyMuPDF or pypdf for PDF text; python-docx for DOCX input; Pillow for screenshots; optional OCR only behind an explicit flag.</w:t>
      </w:r>
    </w:p>
    <w:p>
      <w:pPr>
        <w:pStyle w:val="ListBullet"/>
      </w:pPr>
      <w:r>
        <w:t>Pydantic models for candidate, screening, schedule, interview kit, feedback and communication records.</w:t>
      </w:r>
    </w:p>
    <w:p>
      <w:pPr>
        <w:pStyle w:val="ListBullet"/>
      </w:pPr>
      <w:r>
        <w:t>YAML configuration for the hiring standard, scoring, document theme, triggers and exercise library.</w:t>
      </w:r>
    </w:p>
    <w:p>
      <w:pPr>
        <w:pStyle w:val="ListBullet"/>
      </w:pPr>
      <w:r>
        <w:t>SQLite for searchable metadata only; source files remain in candidate folders.</w:t>
      </w:r>
    </w:p>
    <w:p>
      <w:pPr>
        <w:pStyle w:val="ListBullet"/>
      </w:pPr>
      <w:r>
        <w:t>No mandatory cloud API. AI-assisted generation must be abstracted behind a provider interface and support a manual/templated fallback.</w:t>
      </w:r>
    </w:p>
    <w:p>
      <w:pPr>
        <w:pStyle w:val="ListBullet"/>
      </w:pPr>
      <w:r>
        <w:t>Automated tests, fictional end-to-end sample, validation report and rollback-safe writes.</w:t>
      </w:r>
    </w:p>
    <w:p>
      <w:pPr>
        <w:pStyle w:val="Heading1"/>
      </w:pPr>
      <w:r>
        <w:t>Validation sequence Cursor must follow</w:t>
      </w:r>
    </w:p>
    <w:p>
      <w:pPr>
        <w:pStyle w:val="ListNumber"/>
      </w:pPr>
      <w:r>
        <w:t>Inspect all repository files and produce an implementation plan before modifying code.</w:t>
      </w:r>
    </w:p>
    <w:p>
      <w:pPr>
        <w:pStyle w:val="ListNumber"/>
      </w:pPr>
      <w:r>
        <w:t>Create models and folder contracts first; add tests before workflow integration.</w:t>
      </w:r>
    </w:p>
    <w:p>
      <w:pPr>
        <w:pStyle w:val="ListNumber"/>
      </w:pPr>
      <w:r>
        <w:t>Implement one trigger at a time: screening, interview prep, scheduling, feedback.</w:t>
      </w:r>
    </w:p>
    <w:p>
      <w:pPr>
        <w:pStyle w:val="ListNumber"/>
      </w:pPr>
      <w:r>
        <w:t>Generate a fictional candidate package through every workflow.</w:t>
      </w:r>
    </w:p>
    <w:p>
      <w:pPr>
        <w:pStyle w:val="ListNumber"/>
      </w:pPr>
      <w:r>
        <w:t>Open all generated DOCX files programmatically and validate headings, tables, headers and footers.</w:t>
      </w:r>
    </w:p>
    <w:p>
      <w:pPr>
        <w:pStyle w:val="ListNumber"/>
      </w:pPr>
      <w:r>
        <w:t>Render DOCX files through LibreOffice when available; record a warning rather than silently skipping when unavailable.</w:t>
      </w:r>
    </w:p>
    <w:p>
      <w:pPr>
        <w:pStyle w:val="ListNumber"/>
      </w:pPr>
      <w:r>
        <w:t>Run formatting, linting, type checks and tests.</w:t>
      </w:r>
    </w:p>
    <w:p>
      <w:pPr>
        <w:pStyle w:val="ListNumber"/>
      </w:pPr>
      <w:r>
        <w:t>Inspect git status and ensure candidate PII paths are ignored.</w:t>
      </w:r>
    </w:p>
    <w:p>
      <w:pPr>
        <w:pStyle w:val="ListNumber"/>
      </w:pPr>
      <w:r>
        <w:t>Produce reports/FINAL_VALIDATION_REPORT.md with commands, results, known limitations and exact user steps.</w:t>
      </w:r>
    </w:p>
    <w:p>
      <w:pPr>
        <w:pStyle w:val="ListNumber"/>
      </w:pPr>
      <w:r>
        <w:t>Do not push to GitHub unless explicitly instructed by the user.</w:t>
      </w:r>
    </w:p>
    <w:p>
      <w:pPr>
        <w:pStyle w:val="Heading1"/>
      </w:pPr>
      <w:r>
        <w:t>Required final response from Cursor</w:t>
      </w:r>
    </w:p>
    <w:p>
      <w:pPr>
        <w:pStyle w:val="ListBullet"/>
      </w:pPr>
      <w:r>
        <w:t>What was built</w:t>
      </w:r>
    </w:p>
    <w:p>
      <w:pPr>
        <w:pStyle w:val="ListBullet"/>
      </w:pPr>
      <w:r>
        <w:t>How to run each trigger</w:t>
      </w:r>
    </w:p>
    <w:p>
      <w:pPr>
        <w:pStyle w:val="ListBullet"/>
      </w:pPr>
      <w:r>
        <w:t>Where to place inputs</w:t>
      </w:r>
    </w:p>
    <w:p>
      <w:pPr>
        <w:pStyle w:val="ListBullet"/>
      </w:pPr>
      <w:r>
        <w:t>Where outputs are generated</w:t>
      </w:r>
    </w:p>
    <w:p>
      <w:pPr>
        <w:pStyle w:val="ListBullet"/>
      </w:pPr>
      <w:r>
        <w:t>Validation commands and results</w:t>
      </w:r>
    </w:p>
    <w:p>
      <w:pPr>
        <w:pStyle w:val="ListBullet"/>
      </w:pPr>
      <w:r>
        <w:t>Files intentionally not committed</w:t>
      </w:r>
    </w:p>
    <w:p>
      <w:pPr>
        <w:pStyle w:val="ListBullet"/>
      </w:pPr>
      <w:r>
        <w:t>Remaining optional improvements</w:t>
      </w:r>
    </w:p>
    <w:p>
      <w:pPr>
        <w:pStyle w:val="Heading1"/>
      </w:pPr>
      <w:r>
        <w:t>Companion prompt location</w:t>
      </w:r>
    </w:p>
    <w:p>
      <w:r>
        <w:t>.cursor/prompts/00_MASTER_BUILD_PROMPT.md contains the full executable instruction set and acceptance criteria.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Private hiring operations material • Do not commit candidate PII to source control</w:t>
    </w:r>
  </w:p>
  <w:p>
    <w:pPr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17365D"/>
      </w:rPr>
      <w:t>ZUME  |  AUTOMATION HIRING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umeCallout">
    <w:name w:val="Zume Callout"/>
    <w:rPr>
      <w:rFonts w:ascii="Aptos" w:hAnsi="Aptos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