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 • I Am Not This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2.13</w:t>
      </w:r>
    </w:p>
    <w:p>
      <w:r>
        <w:t>Source URL: https://vedabase.io/en/library/bg/2/13/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I Am Not This Body · </w:t>
      </w:r>
      <w:r>
        <w:rPr>
          <w:b/>
        </w:rPr>
        <w:t>Primary:</w:t>
      </w:r>
      <w:r>
        <w:t xml:space="preserve"> BG 2.13 </w:t>
      </w:r>
      <w:r>
        <w:rPr>
          <w:b/>
        </w:rPr>
        <w:t>URL:</w:t>
      </w:r>
      <w:r>
        <w:t xml:space="preserve"> https://vedabase.io/en/library/bg/2/13/ </w:t>
      </w:r>
      <w:r>
        <w:rPr>
          <w:b/>
        </w:rPr>
        <w:t>Memory line:</w:t>
      </w:r>
      <w:r>
        <w:t xml:space="preserve"> My body changes; I continue as the conscious self.</w:t>
      </w:r>
    </w:p>
    <w:p>
      <w:pPr>
        <w:pStyle w:val="Heading2"/>
      </w:pPr>
      <w:r>
        <w:t>Minimum (counts)</w:t>
      </w:r>
    </w:p>
    <w:p>
      <w:r>
        <w:t>Before next Saturday, as a family once:</w:t>
      </w:r>
    </w:p>
    <w:p>
      <w:pPr>
        <w:ind w:left="288"/>
      </w:pPr>
      <w:r>
        <w:t>1. Say the memory line together.</w:t>
      </w:r>
    </w:p>
    <w:p>
      <w:pPr>
        <w:ind w:left="288"/>
      </w:pPr>
      <w:r>
        <w:t>2. Name one kind body-speech OR one body-care act (sleep, water, brush, rest).</w:t>
      </w:r>
    </w:p>
    <w:p>
      <w:r>
        <w:t>Five minutes counts. No ranking. No photo “proof” of the soul.</w:t>
      </w:r>
    </w:p>
    <w:p>
      <w:pPr>
        <w:pStyle w:val="Heading2"/>
      </w:pPr>
      <w:r>
        <w:t>Ideal (still small)</w:t>
      </w:r>
    </w:p>
    <w:p>
      <w:pPr>
        <w:ind w:left="288"/>
      </w:pPr>
      <w:r>
        <w:t>1. Memory line.</w:t>
      </w:r>
    </w:p>
    <w:p>
      <w:pPr>
        <w:ind w:left="288"/>
      </w:pPr>
      <w:r>
        <w:t>2. One-sentence paraphrase of BG 2.13 in family words.</w:t>
      </w:r>
    </w:p>
    <w:p>
      <w:pPr>
        <w:ind w:left="288"/>
      </w:pPr>
      <w:r>
        <w:t>3. One gratitude or service act that cares for someone’s body without teasing.</w:t>
      </w:r>
    </w:p>
    <w:p>
      <w:pPr>
        <w:pStyle w:val="Heading2"/>
      </w:pPr>
      <w:r>
        <w:t>Do not</w:t>
      </w:r>
    </w:p>
    <w:p>
      <w:pPr>
        <w:pStyle w:val="ListBullet"/>
      </w:pPr>
      <w:r>
        <w:t>Force private disclosures.</w:t>
      </w:r>
    </w:p>
    <w:p>
      <w:pPr>
        <w:pStyle w:val="ListBullet"/>
      </w:pPr>
      <w:r>
        <w:t>Use appearance jokes as “teaching.”</w:t>
      </w:r>
    </w:p>
    <w:p>
      <w:pPr>
        <w:pStyle w:val="ListBullet"/>
      </w:pPr>
      <w:r>
        <w:t>Skip body care “because spiritual.”</w:t>
      </w:r>
    </w:p>
    <w:p>
      <w:pPr>
        <w:pStyle w:val="ListBullet"/>
      </w:pPr>
      <w:r>
        <w:t>Claim science or photos prove the soul.</w:t>
      </w:r>
    </w:p>
    <w:p>
      <w:pPr>
        <w:pStyle w:val="Heading2"/>
      </w:pPr>
      <w:r>
        <w:t>Next Saturday</w:t>
      </w:r>
    </w:p>
    <w:p>
      <w:r>
        <w:t>C1-W3 — The Nature of the Soul (name only this week).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