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C2-U2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C2-U2 • Gītā Jayantī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2026-12-19.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BG 18.65</w:t>
      </w:r>
    </w:p>
    <w:p>
      <w:r>
        <w:t>Source URL: https://vedabase.io/en/library/bg/18/65/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11-weekly-program-library/first-six-months/c2-u2-gita-jayanti-family-utsava/teacher/PARENT-GUIDE-V13.md  •  SHA-256: 5efd54af45bec5f8364db0f4e6eb2e910721882f52e20772853c8dc4604d67e4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C2-U2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>Memory line: **Think of Kṛṣṇa; become Hi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Gītā already touches our home: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pressure sneaks in: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Private writing. Optional share.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P02 — Source Observation</w:t>
      </w:r>
    </w:p>
    <w:p>
      <w:pPr>
        <w:jc w:val="center"/>
      </w:pPr>
      <w:r>
        <w:t>BG 18.65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18.65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Always think of Me; become My devotee.</w:t>
            </w:r>
          </w:p>
          <w:p>
            <w:pPr>
              <w:pStyle w:val="KUTUMBARights"/>
            </w:pPr>
            <w:r>
              <w:t>Source: https://vedabase.io/en/library/bg/18/65/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stands out?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Calendar honesty note: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P03 — Family Case</w:t>
      </w:r>
    </w:p>
    <w:p>
      <w:pPr>
        <w:jc w:val="center"/>
      </w:pPr>
      <w:r>
        <w:t>Child distribution quota pressure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child quotas. Local tithi EXTERNAL_OPEN.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P04 — Household Reading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Duration: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Tiny and regular.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P05 — Private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C2-U2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