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C3-U3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C3-U3 • Nityānanda Trayodaśī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2027-02-20.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CC Ādi 5.208</w:t>
      </w:r>
    </w:p>
    <w:p>
      <w:r>
        <w:t>Source URL: https://vedabase.io/en/library/cc/adi/5/208/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Memory:</w:t>
      </w:r>
      <w:r>
        <w:t xml:space="preserve"> Nityānanda is an incarnation of mercy. Minimum: memory line + one mercy/service act. Optional soft kīrtana listening.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C3-U3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