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C3-W5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C3-W5 • The Nine Processes of Bhakti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7.5.23–24</w:t>
      </w:r>
    </w:p>
    <w:p>
      <w:r>
        <w:t>Source URL: https://vedabase.io/en/library/sb/7/5/23-24/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11-weekly-program-library/first-six-months/c3-w5-the-nine-processes-of-bhakti/teacher/PARENT-GUIDE-V13.md  •  SHA-256: 3f8ba3a3879fc0cbea8a1652cf85a377528b3bc925f1cc8871dc5748ce20a4f0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The Nine Processes of Bhakti · </w:t>
      </w:r>
      <w:r>
        <w:rPr>
          <w:b/>
        </w:rPr>
        <w:t>Date:</w:t>
      </w:r>
      <w:r>
        <w:t xml:space="preserve"> 2027-02-06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(parents)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for bhakti laboratory </w:t>
      </w:r>
      <w:r>
        <w:rPr>
          <w:b/>
        </w:rPr>
        <w:t>Primary:</w:t>
      </w:r>
      <w:r>
        <w:t xml:space="preserve"> ŚB 7.5.23–24 — https://vedabase.io/en/library/sb/7/5/23-24/ </w:t>
      </w:r>
      <w:r>
        <w:rPr>
          <w:b/>
        </w:rPr>
        <w:t>Primary mechanic:</w:t>
      </w:r>
      <w:r>
        <w:t xml:space="preserve"> Nine-process wheel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How do the nine processes map family life — with Viṣṇu/Kṛṣṇa as the object, not generic virtue?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 xml:space="preserve">: </w:t>
      </w:r>
      <w:r>
        <w:rPr>
          <w:b/>
        </w:rPr>
        <w:t>P01–P05</w:t>
      </w:r>
      <w:r>
        <w:t xml:space="preserve"> Also pens/crayons; verse card; privacy reminder.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 · 2:00–2:10 Mantras · 2:10–2:30 All-family launch</w:t>
      </w:r>
    </w:p>
    <w:p>
      <w:pPr>
        <w:pStyle w:val="ListBullet"/>
      </w:pPr>
      <w:r>
        <w:rPr>
          <w:b/>
        </w:rPr>
        <w:t>2:30–3:10 This track</w:t>
      </w:r>
      <w:r>
        <w:t xml:space="preserve"> · 3:10–3:30 Reunify · 3:30–3:40 Snack/water · 3:40–3:55 Saṅkalpa · 3:55–4:00 Close</w:t>
      </w:r>
    </w:p>
    <w:p>
      <w:r>
        <w:t>Parents remain onsite. No public ranking. No forced disclosure.</w:t>
      </w:r>
    </w:p>
    <w:p>
      <w:pPr>
        <w:pStyle w:val="Heading2"/>
      </w:pPr>
      <w:r>
        <w:t>Source layer (use mid-track)</w:t>
      </w:r>
    </w:p>
    <w:p>
      <w:r>
        <w:rPr>
          <w:b/>
        </w:rPr>
        <w:t>Primary:</w:t>
      </w:r>
      <w:r>
        <w:t xml:space="preserve"> ŚB 7.5.23–24 — https://vedabase.io/en/library/sb/7/5/23-24/</w:t>
      </w:r>
    </w:p>
    <w:p>
      <w:r>
        <w:rPr>
          <w:b/>
        </w:rPr>
        <w:t>Devanāgarī:</w:t>
      </w:r>
      <w:r>
        <w:t xml:space="preserve"> श्रीप्रह्राद उवाच श्रवणं कीर्तनं विष्णो: स्मरणं पादसेवनम् । अर्चनं वन्दनं दास्यं सख्यमात्मनिवेदनम् ॥ २३ ॥ इति पुंसार्पिता विष्णौ भक्तिश्चेन्नवलक्षणा । क्रियेत भगवत्यद्धा तन्मन्येऽधीतमुत्तमम् ॥ २४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śravaṇaṁ kīrtanaṁ viṣṇoḥ smaraṇaṁ pāda-sevanam / arcanaṁ vandanaṁ dāsyaṁ sakhyam ātma-nivedanam // iti puṁsārpitā viṣṇau bhaktiś cen nava-lakṣaṇā / kriyeta bhagavaty addhā tan manye 'dhītam uttamam</w:t>
      </w:r>
    </w:p>
    <w:p>
      <w:r>
        <w:rPr>
          <w:b/>
        </w:rPr>
        <w:t>KUTUMBA teaching meaning (not a BBT translation):</w:t>
      </w:r>
      <w:r>
        <w:t xml:space="preserve"> Hearing, chanting, remembering, serving the Lord's feet, worship, prayer, servitude, friendship, and full surrender — nine processes of bhakti; when such bhakti is offered to Viṣṇu, that is considered the topmost learning.</w:t>
      </w:r>
    </w:p>
    <w:p>
      <w:pPr>
        <w:pStyle w:val="Heading2"/>
      </w:pPr>
      <w:r>
        <w:t>Memory line</w:t>
      </w:r>
    </w:p>
    <w:p>
      <w:pPr>
        <w:pStyle w:val="Quote"/>
      </w:pPr>
      <w:r>
        <w:t>Nine ways to love Viṣṇu.</w:t>
      </w:r>
    </w:p>
    <w:p>
      <w:pPr>
        <w:pStyle w:val="Heading2"/>
      </w:pPr>
      <w:r>
        <w:t>V13 printable wiring (Nine-process wheel)</w:t>
      </w:r>
    </w:p>
    <w:p>
      <w:pPr>
        <w:pStyle w:val="Heading3"/>
      </w:pPr>
      <w:r>
        <w:t>V13 printable block 0–5 — Private reflection — realistic practice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activities/v13-parent/P01-PRIVATE-REFLECTION.md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P01-PRIVATE-REFLECTION</w:t>
      </w:r>
      <w:r>
        <w:t>)</w:t>
      </w:r>
    </w:p>
    <w:p>
      <w:r>
        <w:t>Which process fits our season of life?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5–12 — Choose-one card sort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activities/v13-parent/P02-CHOOSE-ONE-CARD-SORT.md</w:t>
      </w:r>
      <w:r>
        <w:t xml:space="preserve"> (</w:t>
      </w:r>
      <w:r>
        <w:rPr>
          <w:rFonts w:ascii="Consolas" w:hAnsi="Consolas"/>
          <w:color w:val="7A263A"/>
          <w:sz w:val="18"/>
        </w:rPr>
        <w:t>P02-CHOOSE-ONE-CARD-SORT</w:t>
      </w:r>
      <w:r>
        <w:t>)</w:t>
      </w:r>
    </w:p>
    <w:p>
      <w:r>
        <w:t>Sort REALISTIC / OVERLOAD / RANKING.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12–22 — Substantial family case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activities/v13-parent/P03-SUBSTANTIAL-FAMILY-CASE.md</w:t>
      </w:r>
      <w:r>
        <w:t xml:space="preserve"> (</w:t>
      </w:r>
      <w:r>
        <w:rPr>
          <w:rFonts w:ascii="Consolas" w:hAnsi="Consolas"/>
          <w:color w:val="7A263A"/>
          <w:sz w:val="18"/>
        </w:rPr>
        <w:t>P03-SUBSTANTIAL-FAMILY-CASE</w:t>
      </w:r>
      <w:r>
        <w:t>)</w:t>
      </w:r>
    </w:p>
    <w:p>
      <w:r>
        <w:t>Parents compete over which process is “higher.”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22–32 — Household operating application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activities/v13-parent/P04-HOUSEHOLD-OPERATING-APPLICATION.md</w:t>
      </w:r>
      <w:r>
        <w:t xml:space="preserve"> (</w:t>
      </w:r>
      <w:r>
        <w:rPr>
          <w:rFonts w:ascii="Consolas" w:hAnsi="Consolas"/>
          <w:color w:val="7A263A"/>
          <w:sz w:val="18"/>
        </w:rPr>
        <w:t>P04-HOUSEHOLD-OPERATING-APPLICATION</w:t>
      </w:r>
      <w:r>
        <w:t>)</w:t>
      </w:r>
    </w:p>
    <w:p>
      <w:r>
        <w:t>One chosen process for seven days.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3"/>
      </w:pPr>
      <w:r>
        <w:t>V13 printable block 32–38 — Private next-step saṅkalpa</w:t>
      </w:r>
    </w:p>
    <w:p>
      <w:r>
        <w:rPr>
          <w:b/>
        </w:rPr>
        <w:t>Printable:</w:t>
      </w:r>
      <w:r>
        <w:t xml:space="preserve"> </w:t>
      </w:r>
      <w:r>
        <w:rPr>
          <w:rFonts w:ascii="Consolas" w:hAnsi="Consolas"/>
          <w:color w:val="7A263A"/>
          <w:sz w:val="18"/>
        </w:rPr>
        <w:t>activities/v13-parent/P05-PRIVATE-NEXT-STEP-SANKALPA.md</w:t>
      </w:r>
      <w:r>
        <w:t xml:space="preserve"> (</w:t>
      </w:r>
      <w:r>
        <w:rPr>
          <w:rFonts w:ascii="Consolas" w:hAnsi="Consolas"/>
          <w:color w:val="7A263A"/>
          <w:sz w:val="18"/>
        </w:rPr>
        <w:t>P05-PRIVATE-NEXT-STEP-SANKALPA</w:t>
      </w:r>
      <w:r>
        <w:t>)</w:t>
      </w:r>
    </w:p>
    <w:p>
      <w:r>
        <w:t>Chosen process + minimum version.</w:t>
      </w:r>
    </w:p>
    <w:p>
      <w:r>
        <w:t>Keep primary mechanic (</w:t>
      </w:r>
      <w:r>
        <w:rPr>
          <w:b/>
        </w:rPr>
        <w:t>Nine-process wheel</w:t>
      </w:r>
      <w:r>
        <w:t>). Block: Ranking processes/families; generic virtue without Viṣṇu as object; citing 7.5.23 without 7.5.24.</w:t>
      </w:r>
    </w:p>
    <w:p>
      <w:pPr>
        <w:pStyle w:val="Heading2"/>
      </w:pPr>
      <w:r>
        <w:t>Close of track (handoff)</w:t>
      </w:r>
    </w:p>
    <w:p>
      <w:r>
        <w:t>Bring one sentence or artifact to reunification. Do not start next week’s topic. Care boundary: Must include both 7.5.23 and 7.5.24; no ranking; one realistic practice.</w:t>
      </w:r>
    </w:p>
    <w:p>
      <w:pPr>
        <w:pStyle w:val="Heading2"/>
      </w:pPr>
      <w:r>
        <w:t xml:space="preserve">Inherited classroom depth (from V12 </w:t>
      </w:r>
      <w:r>
        <w:rPr>
          <w:rFonts w:ascii="Consolas" w:hAnsi="Consolas"/>
          <w:color w:val="7A263A"/>
          <w:sz w:val="18"/>
        </w:rPr>
        <w:t>parent-lesson / constructed V13 flow</w:t>
      </w:r>
      <w:r>
        <w:t>)</w:t>
      </w:r>
    </w:p>
    <w:p>
      <w:pPr>
        <w:pStyle w:val="Quote"/>
      </w:pPr>
      <w:r>
        <w:t>Keep story scripts, movement steps, and wonder questions below. Wire printables to the V13 codes above; do not replace this depth with “see research.”</w:t>
      </w:r>
    </w:p>
    <w:p>
      <w:pPr>
        <w:pStyle w:val="Heading2"/>
      </w:pPr>
      <w:r>
        <w:t>Essential question</w:t>
      </w:r>
    </w:p>
    <w:p>
      <w:r>
        <w:t>Which bhakti process can our family practice this week?</w:t>
      </w:r>
    </w:p>
    <w:p>
      <w:pPr>
        <w:pStyle w:val="Heading2"/>
      </w:pPr>
      <w:r>
        <w:t>Source</w:t>
      </w:r>
    </w:p>
    <w:p>
      <w:r>
        <w:t>ŚB 7.5.23–24 — teaching meaning: Hearing, chanting, remembering, serving the Lord's feet, worship, offering prayers, becoming a servant, friendship, and full self-surrender — the nine processes of bhakti.</w:t>
      </w:r>
    </w:p>
    <w:p>
      <w:pPr>
        <w:pStyle w:val="Heading2"/>
      </w:pPr>
      <w:r>
        <w:t>Discussion</w:t>
      </w:r>
    </w:p>
    <w:p>
      <w:r>
        <w:t>One realistic household tension; no compelled confession.</w:t>
      </w:r>
    </w:p>
    <w:p>
      <w:pPr>
        <w:pStyle w:val="Heading2"/>
      </w:pPr>
      <w:r>
        <w:t>Application</w:t>
      </w:r>
    </w:p>
    <w:p>
      <w:r>
        <w:t>5–15 minute cue; minimum version counts.</w:t>
      </w:r>
    </w:p>
    <w:p>
      <w:pPr>
        <w:pStyle w:val="Heading2"/>
      </w:pPr>
      <w:r>
        <w:t>Privacy</w:t>
      </w:r>
    </w:p>
    <w:p>
      <w:r>
        <w:t>No public scoring of sādhana.</w:t>
      </w:r>
    </w:p>
    <w:p>
      <w:r>
        <w:br w:type="page"/>
      </w:r>
    </w:p>
    <w:p>
      <w:pPr>
        <w:pStyle w:val="Heading1"/>
      </w:pPr>
      <w:r>
        <w:t>P01 — Private reflection — realistic practice</w:t>
      </w:r>
    </w:p>
    <w:p>
      <w:pPr>
        <w:jc w:val="center"/>
      </w:pPr>
      <w:r>
        <w:t>Which process fits our season of life?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Write privately. Sharing is optional. Do not collect or place completed sheets in Git.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Which process fits our season of life?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Private notes: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Habit to watch this week: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Choose-one card sort</w:t>
      </w:r>
    </w:p>
    <w:p>
      <w:pPr>
        <w:jc w:val="center"/>
      </w:pPr>
      <w:r>
        <w:t>Sort REALISTIC / OVERLOAD / RANKING.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5B1933"/>
          <w:left w:val="single" w:sz="10" w:color="5B1933"/>
          <w:bottom w:val="single" w:sz="10" w:color="5B1933"/>
          <w:right w:val="single" w:sz="10" w:color="5B1933"/>
          <w:insideH w:val="single" w:sz="10" w:color="5B1933"/>
          <w:insideV w:val="single" w:sz="10" w:color="5B1933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4F7C78"/>
                <w:sz w:val="44"/>
              </w:rPr>
              <w:t>HELPFUL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b/>
                <w:color w:val="E59B24"/>
                <w:sz w:val="44"/>
              </w:rPr>
              <w:t>MISTAKEN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L1</w:t>
              <w:br/>
            </w:r>
            <w:r>
              <w:rPr>
                <w:sz w:val="26"/>
              </w:rPr>
              <w:t>One small śravaṇa slot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L2</w:t>
              <w:br/>
            </w:r>
            <w:r>
              <w:rPr>
                <w:sz w:val="26"/>
              </w:rPr>
              <w:t>Do all nine perfectly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L3</w:t>
              <w:br/>
            </w:r>
            <w:r>
              <w:rPr>
                <w:sz w:val="26"/>
              </w:rPr>
              <w:t>Offer to Viṣṇu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L4</w:t>
              <w:br/>
            </w:r>
            <w:r>
              <w:rPr>
                <w:sz w:val="26"/>
              </w:rPr>
              <w:t>Generic kindness only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L5</w:t>
              <w:br/>
            </w:r>
            <w:r>
              <w:rPr>
                <w:sz w:val="26"/>
              </w:rPr>
              <w:t>Rank families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L6</w:t>
              <w:br/>
            </w:r>
            <w:r>
              <w:rPr>
                <w:sz w:val="26"/>
              </w:rPr>
              <w:t>Minimum version counts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Ranking processes/families; generic virtue without Viṣṇu as object; citing 7.5.23 without 7.5.24.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Parents compete over which process is “higher.”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Fictional case. No compelled confession of real events.</w:t>
            </w:r>
          </w:p>
        </w:tc>
      </w:tr>
    </w:tbl>
    <w:p>
      <w:pPr>
        <w:spacing w:after="20"/>
      </w:pPr>
    </w:p>
    <w:p>
      <w:r>
        <w:t>Parents argue which of the nine processes is “higher” and push children to announce a competitive choice for status.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Tempting mistaken conclusion: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primary: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seven-day household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should not say: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1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ne-process-whe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1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One chosen process for seven days.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ranking and no public reading required.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household action for seven days: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(when/where):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starts if others are tired: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on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Nine ways to love Viṣṇu.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Chosen process + minimum version.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 (when and where):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 for a hard day: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Where we will place the reminder: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pract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ranking. The minimum version counts as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C3-W5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