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MELA — Main Facilitator</w:t>
      </w:r>
    </w:p>
    <w:p>
      <w:pPr>
        <w:pStyle w:val="Subtitle"/>
        <w:jc w:val="center"/>
      </w:pPr>
      <w:r>
        <w:t>Speaking map and session leadership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MELA • Six-Month Reflection / Family Mela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planning date 2027-03-06.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First-six-month review chain</w:t>
      </w:r>
    </w:p>
    <w:p>
      <w:r>
        <w:t>Source URL: https://vedabase.io/en/library/sb/1/2/18/</w:t>
      </w:r>
    </w:p>
    <w:p>
      <w:r>
        <w:br w:type="page"/>
      </w:r>
    </w:p>
    <w:p>
      <w:pPr>
        <w:pStyle w:val="Heading1"/>
      </w:pPr>
      <w:r>
        <w:t>Main Facilitator Guide</w:t>
      </w:r>
    </w:p>
    <w:p>
      <w:pPr>
        <w:pStyle w:val="KUTUMBARights"/>
      </w:pPr>
      <w:r>
        <w:t>Canonical source: 11-weekly-program-library/first-six-months/mela-six-month-reflection-family-mela/teacher/MAIN-FACILITATOR-GUIDE-V13.md  •  SHA-256: aeda86244d5910133e5a47a50dc05ce2a18b12842d6664b6fdfcd6a5e0a5180a</w:t>
      </w:r>
    </w:p>
    <w:p>
      <w:r>
        <w:rPr>
          <w:b/>
        </w:rPr>
        <w:t>Six-Month Reflection / Family Mela</w:t>
      </w:r>
      <w:r>
        <w:t xml:space="preserve"> · Owner-select 2027-02-27 or 2027-03-06 (not a tithi claim)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V13-MELA-START-HERE.md</w:t>
      </w:r>
    </w:p>
    <w:p>
      <w:pPr>
        <w:pStyle w:val="Heading2"/>
      </w:pPr>
      <w:r>
        <w:t>Primary review center</w:t>
      </w:r>
    </w:p>
    <w:p>
      <w:pPr>
        <w:pStyle w:val="ListBullet"/>
      </w:pPr>
      <w:r>
        <w:rPr>
          <w:b/>
        </w:rPr>
        <w:t>ŚB 1.2.18</w:t>
      </w:r>
      <w:r>
        <w:t xml:space="preserve"> — https://vedabase.io/en/library/sb/1/2/18/ — hearing/service culture that nourishes bhakti (Cycle 1 opening chain center).</w:t>
      </w:r>
    </w:p>
    <w:p>
      <w:pPr>
        <w:pStyle w:val="ListBullet"/>
      </w:pPr>
      <w:r>
        <w:t>Review first-six-month verse chain without introducing major new doctrine tonight.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Six-Month Reflection / Family Mela</w:t>
      </w:r>
      <w:r>
        <w:t>.</w:t>
      </w:r>
    </w:p>
    <w:p>
      <w:r>
        <w:t xml:space="preserve">Owner selects </w:t>
      </w:r>
      <w:r>
        <w:rPr>
          <w:b/>
        </w:rPr>
        <w:t>2027-02-27</w:t>
      </w:r>
      <w:r>
        <w:t xml:space="preserve"> or </w:t>
      </w:r>
      <w:r>
        <w:rPr>
          <w:b/>
        </w:rPr>
        <w:t>2027-03-06</w:t>
      </w:r>
      <w:r>
        <w:t xml:space="preserve">. This is </w:t>
      </w:r>
      <w:r>
        <w:rPr>
          <w:b/>
        </w:rPr>
        <w:t>not</w:t>
      </w:r>
      <w:r>
        <w:t xml:space="preserve"> a religious tithi claim.</w:t>
      </w:r>
    </w:p>
    <w:p>
      <w:r>
        <w:t>Essential question: What will our family continue, review, and strengthen — without ranking anyone?</w:t>
      </w:r>
    </w:p>
    <w:p>
      <w:r>
        <w:t>We celebrate projects and learning. We give feedback that is kind and specific. We do not crown winners of devotion.</w:t>
      </w:r>
    </w:p>
    <w:p>
      <w:r>
        <w:t>Analogy one — exhibition as garden walk: notice beauty; do not score flowers against each other. Analogy two — feedback as polishing cloth: gentle, specific, hopeful. Analogy three — three doors: Continue / Review / Strengthen.</w:t>
      </w:r>
    </w:p>
    <w:p>
      <w:r>
        <w:t>Household case: A parent compares children aloud during exhibition. Redirect to one appreciative sentence per child without ranking.</w:t>
      </w:r>
    </w:p>
    <w:p>
      <w:r>
        <w:t xml:space="preserve">Memory line: </w:t>
      </w:r>
      <w:r>
        <w:rPr>
          <w:b/>
        </w:rPr>
        <w:t>Continue · Review · Strengthen — without comparison.</w:t>
      </w:r>
    </w:p>
    <w:p>
      <w:r>
        <w:t xml:space="preserve">Gaura Pūrṇimā (published example 2027-03-22) is </w:t>
      </w:r>
      <w:r>
        <w:rPr>
          <w:b/>
        </w:rPr>
        <w:t>lookahead only</w:t>
      </w:r>
      <w:r>
        <w:t xml:space="preserve"> — do not distort this Mela to force-fit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MELA • V13  |  Main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