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11-weekly-program-library/first-six-months/mela-six-month-reflection-family-mela/V13-WEEK-START-HERE.md  •  SHA-256: 3d5374fb29436d2e088dd381d887833b6849e4c0829e01618ce707d5490bad03</w:t>
      </w:r>
    </w:p>
    <w:p>
      <w:r>
        <w:rPr>
          <w:b/>
        </w:rPr>
        <w:t>Title:</w:t>
      </w:r>
      <w:r>
        <w:t xml:space="preserve"> Six-Month Reflection / Family Mela </w:t>
      </w:r>
      <w:r>
        <w:rPr>
          <w:b/>
        </w:rPr>
        <w:t>Planning Saturday:</w:t>
      </w:r>
      <w:r>
        <w:t xml:space="preserve"> 2027-02-27 </w:t>
      </w:r>
      <w:r>
        <w:rPr>
          <w:b/>
        </w:rPr>
        <w:t>Primary:</w:t>
      </w:r>
      <w:r>
        <w:t xml:space="preserve"> Review first-six-month chain</w:t>
      </w:r>
    </w:p>
    <w:p>
      <w:pPr>
        <w:pStyle w:val="Heading2"/>
      </w:pPr>
      <w:r>
        <w:t>Schedule</w:t>
      </w:r>
    </w:p>
    <w:p>
      <w:r>
        <w:t>Program remains 2:00–4:00. Internal stations may adapt. Local tithi EXTERNAL_OPEN.</w:t>
      </w:r>
    </w:p>
    <w:p>
      <w:pPr>
        <w:pStyle w:val="Heading2"/>
      </w:pPr>
      <w:r>
        <w:t>Open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teacher/MAIN-FACILITATOR-GUIDE-V13.md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teacher/PARENT-GUIDE-V13.md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teacher/YOUNGER-TEACHER-GUIDE-V13.md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teacher/OLDER-TEACHER-GUIDE-V13.md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materials-v13.md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family-home-practice-v13.md</w:t>
      </w:r>
    </w:p>
    <w:p>
      <w:pPr>
        <w:pStyle w:val="Heading2"/>
      </w:pPr>
      <w:r>
        <w:t>Safety</w:t>
      </w:r>
    </w:p>
    <w:p>
      <w:r>
        <w:t>No child fasting instructions. LED lamps default for flame symbolism. No fabricated temple approvals.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