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C3 Verse Pack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5.29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भोक्तारं यज्ञतपसां सर्वलोकमहेश्वरम् । सुहृदं सर्वभूतानां ज्ञात्वा मां शान्तिमृच्छति ॥ २९ ॥</w:t>
            </w:r>
          </w:p>
          <w:p>
            <w:pPr>
              <w:pStyle w:val="KUTUMBAVerseIAST"/>
            </w:pPr>
            <w:r>
              <w:rPr>
                <w:i/>
              </w:rPr>
              <w:t>bhoktāraṁ yajña-tapasāṁ sarva-loka-maheśvaram / suhṛdaṁ sarva-bhūtānāṁ jñātvā māṁ śāntim ṛcchati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Knowing the Lord as the enjoyer of sacrifice and austerity, the proprietor of all worlds, and the friend of all beings — one attains peace.</w:t>
            </w:r>
          </w:p>
          <w:p>
            <w:pPr>
              <w:pStyle w:val="KUTUMBARights"/>
            </w:pPr>
            <w:r>
              <w:t>Source: https://vedabase.io/en/library/bg/5/29/</w:t>
              <w:br/>
              <w:t>Rights/status: Sanskrit verse text from VedaBase display; KUTUMBA teaching meaning original.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7.7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मत्त: परतरं नान्यत्किञ्चिदस्ति धनञ्जय । मयि सर्वमिदं प्रोतं सूत्रे मणिगणा इव ॥ ७ ॥</w:t>
            </w:r>
          </w:p>
          <w:p>
            <w:pPr>
              <w:pStyle w:val="KUTUMBAVerseIAST"/>
            </w:pPr>
            <w:r>
              <w:rPr>
                <w:i/>
              </w:rPr>
              <w:t>mattaḥ parataraṁ nānyat kiñcid asti dhanañ-jaya / mayi sarvam idaṁ protaṁ sūtre maṇi-gaṇā iva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There is no truth superior to Kṛṣṇa; everything rests upon Him as pearls are strung on a thread.</w:t>
            </w:r>
          </w:p>
          <w:p>
            <w:pPr>
              <w:pStyle w:val="KUTUMBARights"/>
            </w:pPr>
            <w:r>
              <w:t>Source: https://vedabase.io/en/library/bg/7/7/</w:t>
              <w:br/>
              <w:t>Rights/status: Sanskrit verse text from VedaBase display; KUTUMBA teaching meaning original.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4.34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तद्विद्धि प्रणिपातेन परिप्रश्नेन सेवया । उपदेक्ष्यन्ति ते ज्ञानं ज्ञानिनस्तत्त्वदर्शिन: ॥ ३४ ॥</w:t>
            </w:r>
          </w:p>
          <w:p>
            <w:pPr>
              <w:pStyle w:val="KUTUMBAVerseIAST"/>
            </w:pPr>
            <w:r>
              <w:rPr>
                <w:i/>
              </w:rPr>
              <w:t>tad viddhi praṇipātena paripraśnena sevayā / upadekṣyanti te jñānaṁ jñāninas tattva-darśinaḥ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Approach those who have seen the truth — with humility, inquiry, and service — and they will instruct you in knowledge.</w:t>
            </w:r>
          </w:p>
          <w:p>
            <w:pPr>
              <w:pStyle w:val="KUTUMBARights"/>
            </w:pPr>
            <w:r>
              <w:t>Source: https://vedabase.io/en/library/bg/4/34/</w:t>
              <w:br/>
              <w:t>Rights/status: Sanskrit verse text from VedaBase display; KUTUMBA teaching meaning original.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CC Antya 20.12 / Śikṣāṣṭaka 1 context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चेतोदर्पणमार्जनं भवमहादावाग्निनिर्वापणम् । श्रेय:कैरवचन्द्रिकावितरणं विद्यावधूजीवनम् ॥</w:t>
            </w:r>
          </w:p>
          <w:p>
            <w:pPr>
              <w:pStyle w:val="KUTUMBAVerseIAST"/>
            </w:pPr>
            <w:r>
              <w:rPr>
                <w:i/>
              </w:rPr>
              <w:t>ceto-darpaṇa-mārjanaṁ bhava-mahā-dāvāgni-nirvāpaṇam / śreyaḥ-kairava-candrikā-vitaraṇaṁ vidyā-vadhū-jīvanam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Chanting the holy name cleanses the mirror of the heart, extinguishes the forest fire of material existence, and spreads the moonlight of auspiciousness — the life of all knowledge.</w:t>
            </w:r>
          </w:p>
          <w:p>
            <w:pPr>
              <w:pStyle w:val="KUTUMBARights"/>
            </w:pPr>
            <w:r>
              <w:t>Source: https://vedabase.io/en/library/cc/antya/20/12/</w:t>
              <w:br/>
              <w:t>Rights/status: Sanskrit from VedaBase Śikṣāṣṭaka context; KUTUMBA teaching meaning original; verify local chanting sheet.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ŚB 7.5.23–24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श्रवणं कीर्तनं विष्णो: स्मरणं पादसेवनम् । अर्चनं वन्दनं दास्यं सख्यमात्मनिवेदनम् ॥</w:t>
            </w:r>
          </w:p>
          <w:p>
            <w:pPr>
              <w:pStyle w:val="KUTUMBAVerseIAST"/>
            </w:pPr>
            <w:r>
              <w:rPr>
                <w:i/>
              </w:rPr>
              <w:t>śravaṇaṁ kīrtanaṁ viṣṇoḥ smaraṇaṁ pāda-sevanam / arcanaṁ vandanaṁ dāsyaṁ sakhyam ātma-nivedanam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Hearing, chanting, remembering, serving the Lord's feet, worship, offering prayers, becoming a servant, friendship, and full self-surrender — the nine processes of bhakti.</w:t>
            </w:r>
          </w:p>
          <w:p>
            <w:pPr>
              <w:pStyle w:val="KUTUMBARights"/>
            </w:pPr>
            <w:r>
              <w:t>Source: https://vedabase.io/en/library/sb/7/5/23-24/</w:t>
              <w:br/>
              <w:t>Rights/status: Sanskrit verse text from VedaBase display; KUTUMBA teaching meaning original.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Cycle 3 review (ŚB 7.5.23–24 center)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(review C3 primaries)</w:t>
            </w:r>
          </w:p>
          <w:p>
            <w:pPr>
              <w:pStyle w:val="KUTUMBAVerseIAST"/>
            </w:pPr>
            <w:r>
              <w:rPr>
                <w:i/>
              </w:rPr>
              <w:t>BG 5.29 · BG 7.7 · BG 4.34 · holy name · ŚB 7.5.23–24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Bhakti Mela — celebrate hearing, chanting, and family presentation without ranking.</w:t>
            </w:r>
          </w:p>
          <w:p>
            <w:pPr>
              <w:pStyle w:val="KUTUMBARights"/>
            </w:pPr>
            <w:r>
              <w:t>Source: https://vedabase.io/en/library/sb/7/5/23-24/</w:t>
              <w:br/>
              <w:t>Rights/status: Review of prior week Sanskrit layers; KUTUMBA synthesis original.</w:t>
            </w:r>
          </w:p>
        </w:tc>
      </w:tr>
    </w:tbl>
    <w:p>
      <w:pPr>
        <w:spacing w:after="40"/>
      </w:pPr>
    </w:p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C3  |  verse-pack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