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First Six Months Owner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V12-START-HERE.md</w:t>
      </w:r>
    </w:p>
    <w:p>
      <w:pPr>
        <w:pStyle w:val="Heading2"/>
      </w:pPr>
      <w:r>
        <w:t>V12 START HERE — Owner Saturday Path</w:t>
      </w:r>
    </w:p>
    <w:p>
      <w:r>
        <w:t xml:space="preserve">**KUTUMBA · Families Growing in Krishna Consciousness**  </w:t>
      </w:r>
    </w:p>
    <w:p>
      <w:r>
        <w:t>**Program Director: Swapnil Patil**</w:t>
      </w:r>
    </w:p>
    <w:p>
      <w:pPr>
        <w:pStyle w:val="Heading2"/>
      </w:pPr>
      <w:r>
        <w:t>THIS SATURDAY (C1-W1 default)</w:t>
      </w:r>
    </w:p>
    <w:p>
      <w:r>
        <w:t>| Action | Open |</w:t>
      </w:r>
    </w:p>
    <w:p>
      <w:r>
        <w:t>|---|---|</w:t>
      </w:r>
    </w:p>
    <w:p>
      <w:r>
        <w:t>| PRINT THIS | `exports/final/KUTUMBA-C1-W1-SATURDAY-PRINT-PACKET-V12.pdf` |</w:t>
      </w:r>
    </w:p>
    <w:p>
      <w:r>
        <w:t>| READ THIS | `11-weekly-program-library/first-six-months/c1-w1-what-is-kutumba-and-why-are-we-here/teacher/MAIN-FACILITATOR-GUIDE-V12.md` |</w:t>
      </w:r>
    </w:p>
    <w:p>
      <w:r>
        <w:t>| GIVE YOUNGER TEACHER | same week `teacher/YOUNGER-TEACHER-GUIDE.md` + activities |</w:t>
      </w:r>
    </w:p>
    <w:p>
      <w:r>
        <w:t>| GIVE OLDER TEACHER | `teacher/OLDER-TEACHER-GUIDE.md` + activities + answer key |</w:t>
      </w:r>
    </w:p>
    <w:p>
      <w:r>
        <w:t>| USE THIS GAMMA PROMPT | same week `gamma/V12-GAMMA-MASTER-DECK-PROMPT.md` |</w:t>
      </w:r>
    </w:p>
    <w:p>
      <w:r>
        <w:t>| KEEP THIS OWNER PACK | `exports/final/KUTUMBA-C1-OWNER-PACKET-V12.pdf` |</w:t>
      </w:r>
    </w:p>
    <w:p>
      <w:pPr>
        <w:pStyle w:val="Heading2"/>
      </w:pPr>
      <w:r>
        <w:t>NEXT SIX WEEKS</w:t>
      </w:r>
    </w:p>
    <w:p>
      <w:r>
        <w:t>See `launch/FIRST-SIX-MONTHS-CALENDAR.md` Cycle 1 dates.</w:t>
      </w:r>
    </w:p>
    <w:p>
      <w:pPr>
        <w:pStyle w:val="Heading2"/>
      </w:pPr>
      <w:r>
        <w:t>FIRST SIX MONTHS</w:t>
      </w:r>
    </w:p>
    <w:p>
      <w:r>
        <w:t>C1 → off → Utsava → C2 → Gītā Jayantī/winter → C3 → Nityānanda/reflection.</w:t>
      </w:r>
    </w:p>
    <w:p>
      <w:pPr>
        <w:pStyle w:val="Heading2"/>
      </w:pPr>
      <w:r>
        <w:t>CLASSIFICATION</w:t>
      </w:r>
    </w:p>
    <w:p>
      <w:r>
        <w:t>PRINT / READ / GIVE / GAMMA / INTERNAL — see `exports/final/README.md`.</w:t>
      </w:r>
    </w:p>
    <w:p>
      <w:pPr>
        <w:pStyle w:val="Heading2"/>
      </w:pPr>
      <w:r>
        <w:t>INTERNAL REFERENCE</w:t>
      </w:r>
    </w:p>
    <w:p>
      <w:r>
        <w:t>Research, audits, historical packs — not required Friday night.</w:t>
      </w:r>
    </w:p>
    <w:p>
      <w:r>
        <w:t>Human/temple approvals remain EXTERNAL_OPEN. Do not treat this file as publication approval.</w:t>
      </w:r>
    </w:p>
    <w:p>
      <w:pPr>
        <w:pStyle w:val="Heading1"/>
      </w:pPr>
      <w:r>
        <w:t>FIRST-SIX-MONTHS-CALENDAR.md</w:t>
      </w:r>
    </w:p>
    <w:p>
      <w:pPr>
        <w:pStyle w:val="Heading2"/>
      </w:pPr>
      <w:r>
        <w:t>KUTUMBA First Six Months Calendar (V12)</w:t>
      </w:r>
    </w:p>
    <w:p>
      <w:r>
        <w:t xml:space="preserve">**Saturday 2:00–4:00 PM locked**  </w:t>
      </w:r>
    </w:p>
    <w:p>
      <w:r>
        <w:t>**Families Growing in Krishna Consciousness** · Program Director: Swapnil Patil</w:t>
      </w:r>
    </w:p>
    <w:p>
      <w:pPr>
        <w:pStyle w:val="Heading2"/>
      </w:pPr>
      <w:r>
        <w:t>Local confirmation note</w:t>
      </w:r>
    </w:p>
    <w:p>
      <w:r>
        <w:t>Exact festival tithi/fasting details require local Vaiṣṇava-calendar confirmation (ISKCON Harrisburg and family temple). Dates below are planning candidates from cited ISKCON calendars — not ritual instructions for children.</w:t>
      </w:r>
    </w:p>
    <w:p>
      <w:pPr>
        <w:pStyle w:val="Heading2"/>
      </w:pPr>
      <w:r>
        <w:t>Cycle 1</w:t>
      </w:r>
    </w:p>
    <w:p>
      <w:r>
        <w:t>| Date | Event |</w:t>
      </w:r>
    </w:p>
    <w:p>
      <w:r>
        <w:t>|---|---|</w:t>
      </w:r>
    </w:p>
    <w:p>
      <w:r>
        <w:t>| 2026-09-12 | C1-W1 |</w:t>
      </w:r>
    </w:p>
    <w:p>
      <w:r>
        <w:t>| 2026-09-19 | C1-W2 |</w:t>
      </w:r>
    </w:p>
    <w:p>
      <w:r>
        <w:t>| 2026-09-26 | C1-W3 |</w:t>
      </w:r>
    </w:p>
    <w:p>
      <w:r>
        <w:t>| 2026-10-03 | C1-W4 |</w:t>
      </w:r>
    </w:p>
    <w:p>
      <w:r>
        <w:t>| 2026-10-10 | C1-W5 |</w:t>
      </w:r>
    </w:p>
    <w:p>
      <w:r>
        <w:t>| 2026-10-17 | C1-W6 |</w:t>
      </w:r>
    </w:p>
    <w:p>
      <w:r>
        <w:t>| 2026-10-24 | Protected off week |</w:t>
      </w:r>
    </w:p>
    <w:p>
      <w:r>
        <w:t>| 2026-10-31 | C1 Utsava / Kārtika-season family evening candidate |</w:t>
      </w:r>
    </w:p>
    <w:p>
      <w:r>
        <w:t>Kārtika approx Oct 25–Nov 24, 2026 (example calendars).</w:t>
      </w:r>
    </w:p>
    <w:p>
      <w:pPr>
        <w:pStyle w:val="Heading2"/>
      </w:pPr>
      <w:r>
        <w:t>Cycle 2</w:t>
      </w:r>
    </w:p>
    <w:p>
      <w:r>
        <w:t>| Date | Event |</w:t>
      </w:r>
    </w:p>
    <w:p>
      <w:r>
        <w:t>|---|---|</w:t>
      </w:r>
    </w:p>
    <w:p>
      <w:r>
        <w:t>| 2026-11-07 | C2-W1 |</w:t>
      </w:r>
    </w:p>
    <w:p>
      <w:r>
        <w:t>| 2026-11-14 | C2-W2 |</w:t>
      </w:r>
    </w:p>
    <w:p>
      <w:r>
        <w:t>| 2026-11-21 | C2-W3 |</w:t>
      </w:r>
    </w:p>
    <w:p>
      <w:r>
        <w:t>| 2026-11-28 | C2-W4 (Thanksgiving-weekend attendance risk — owner confirm) |</w:t>
      </w:r>
    </w:p>
    <w:p>
      <w:r>
        <w:t>| 2026-12-05 | C2-W5 |</w:t>
      </w:r>
    </w:p>
    <w:p>
      <w:r>
        <w:t>| 2026-12-12 | C2-W6 |</w:t>
      </w:r>
    </w:p>
    <w:p>
      <w:r>
        <w:t>| 2026-12-19 | Gītā Jayantī family Utsava candidate (official date often Dec 20, 2026) |</w:t>
      </w:r>
    </w:p>
    <w:p>
      <w:r>
        <w:t>| 2026-12-26 | Winter break |</w:t>
      </w:r>
    </w:p>
    <w:p>
      <w:r>
        <w:t>| 2027-01-02 | Winter break |</w:t>
      </w:r>
    </w:p>
    <w:p>
      <w:pPr>
        <w:pStyle w:val="Heading2"/>
      </w:pPr>
      <w:r>
        <w:t>Cycle 3</w:t>
      </w:r>
    </w:p>
    <w:p>
      <w:r>
        <w:t>| Date | Event |</w:t>
      </w:r>
    </w:p>
    <w:p>
      <w:r>
        <w:t>|---|---|</w:t>
      </w:r>
    </w:p>
    <w:p>
      <w:r>
        <w:t>| 2027-01-09 | C3-W1 |</w:t>
      </w:r>
    </w:p>
    <w:p>
      <w:r>
        <w:t>| 2027-01-16 | C3-W2 |</w:t>
      </w:r>
    </w:p>
    <w:p>
      <w:r>
        <w:t>| 2027-01-23 | C3-W3 |</w:t>
      </w:r>
    </w:p>
    <w:p>
      <w:r>
        <w:t>| 2027-01-30 | C3-W4 |</w:t>
      </w:r>
    </w:p>
    <w:p>
      <w:r>
        <w:t>| 2027-02-06 | C3-W5 |</w:t>
      </w:r>
    </w:p>
    <w:p>
      <w:r>
        <w:t>| 2027-02-13 | C3-W6 |</w:t>
      </w:r>
    </w:p>
    <w:p>
      <w:r>
        <w:t>| 2027-02-20 | Nityānanda weekend Utsava candidate (official often Feb 19, 2027) |</w:t>
      </w:r>
    </w:p>
    <w:p>
      <w:r>
        <w:t>| 2027-02-27 | Protected off / six-month reflection / makeup |</w:t>
      </w:r>
    </w:p>
    <w:p>
      <w:r>
        <w:t>| 2027-03-06 | Optional six-month Mela / buffer |</w:t>
      </w:r>
    </w:p>
    <w:p>
      <w:pPr>
        <w:pStyle w:val="Heading2"/>
      </w:pPr>
      <w:r>
        <w:t>Lookahead</w:t>
      </w:r>
    </w:p>
    <w:p>
      <w:r>
        <w:t>Gaura Pūrṇimā — Mar 22, 2027 — do not distort C3 to force-fit; create optional temple attendance plan.</w:t>
      </w:r>
    </w:p>
    <w:p>
      <w:pPr>
        <w:pStyle w:val="Heading2"/>
      </w:pPr>
      <w:r>
        <w:t>Rules</w:t>
      </w:r>
    </w:p>
    <w:p>
      <w:r>
        <w:t>- Do not erase core curriculum for festivals.</w:t>
      </w:r>
    </w:p>
    <w:p>
      <w:r>
        <w:t>- No child fasting instructions unless formally approved.</w:t>
      </w:r>
    </w:p>
    <w:p>
      <w:r>
        <w:t>- Missed concepts are reviewed before advancing.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V12  | 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