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V12 Start Here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Owner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V12 START HERE — Owner Saturday Path</w:t>
      </w:r>
    </w:p>
    <w:p>
      <w:r>
        <w:t xml:space="preserve">**KUTUMBA · Families Growing in Krishna Consciousness**  </w:t>
        <w:br/>
        <w:t>**Program Director: Swapnil Patil**</w:t>
      </w:r>
    </w:p>
    <w:p>
      <w:pPr>
        <w:pStyle w:val="Heading1"/>
      </w:pPr>
      <w:r>
        <w:t>THIS SATURDAY (C1-W1 default)</w:t>
      </w:r>
    </w:p>
    <w:p>
      <w:pPr>
        <w:pStyle w:val="Heading1"/>
      </w:pPr>
      <w:r>
        <w:t>NEXT SIX WEEKS</w:t>
      </w:r>
    </w:p>
    <w:p>
      <w:r>
        <w:t>See `launch/FIRST-SIX-MONTHS-CALENDAR.md` Cycle 1 dates.</w:t>
      </w:r>
    </w:p>
    <w:p>
      <w:pPr>
        <w:pStyle w:val="Heading1"/>
      </w:pPr>
      <w:r>
        <w:t>FIRST SIX MONTHS</w:t>
      </w:r>
    </w:p>
    <w:p>
      <w:r>
        <w:t>C1 → off → Utsava → C2 → Gītā Jayantī/winter → C3 → Nityānanda/reflection.</w:t>
      </w:r>
    </w:p>
    <w:p>
      <w:pPr>
        <w:pStyle w:val="Heading1"/>
      </w:pPr>
      <w:r>
        <w:t>CLASSIFICATION</w:t>
      </w:r>
    </w:p>
    <w:p>
      <w:r>
        <w:t>PRINT / READ / GIVE / GAMMA / INTERNAL — see `exports/final/README.md`.</w:t>
      </w:r>
    </w:p>
    <w:p>
      <w:pPr>
        <w:pStyle w:val="Heading1"/>
      </w:pPr>
      <w:r>
        <w:t>INTERNAL REFERENCE</w:t>
      </w:r>
    </w:p>
    <w:p>
      <w:r>
        <w:t>Research, audits, historical packs — not required Friday night.</w:t>
      </w:r>
    </w:p>
    <w:p>
      <w:r>
        <w:t>Human/temple approvals remain EXTERNAL_OPEN. Do not treat this file as publication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Owner  | 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