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C2-W4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C2-W4 Family Home Practice</w:t>
      </w:r>
    </w:p>
    <w:p>
      <w:r>
        <w:t>**5–15 minutes**</w:t>
      </w:r>
    </w:p>
    <w:p>
      <w:r>
        <w:t>1. Say the memory/teaching line once.</w:t>
        <w:br/>
        <w:t>2. Read the KUTUMBA teaching meaning for the primary verse (not a long purport).</w:t>
        <w:br/>
        <w:t>3. One gratitude or service act.</w:t>
        <w:br/>
        <w:t>4. 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C2-W4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