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C3-W3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Approach truth-seers with humility, inquiry, and service. Primary: **BG 4.34** (https://vedabase.io/en/library/bg/4/34/).</w:t>
      </w:r>
    </w:p>
    <w:p>
      <w:pPr>
        <w:pStyle w:val="Heading1"/>
      </w:pPr>
      <w:r>
        <w:t>Essential question</w:t>
      </w:r>
    </w:p>
    <w:p>
      <w:r>
        <w:t>How do we receive spiritual knowledge?</w:t>
      </w:r>
    </w:p>
    <w:p>
      <w:pPr>
        <w:pStyle w:val="Heading1"/>
      </w:pPr>
      <w:r>
        <w:t>15-minute night-before prep</w:t>
      </w:r>
    </w:p>
    <w:p>
      <w:r>
        <w:t>1. Open https://vedabase.io/en/library/bg/4/34/; reread Devanāgarī/IAST/teaching meaning from verse pack.</w:t>
        <w:br/>
        <w:t>2. Rehearse opening script.</w:t>
        <w:br/>
        <w:t>3. Pack younger + older materials.</w:t>
        <w:br/>
        <w:t>4. Review misconception: Independent speculation equals revelation.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4.34 — https://vedabase.io/en/library/bg/4/34/</w:t>
        <w:br/>
        <w:t>- Devanāgarī: तद्विद्धि प्रणिपातेन परिप्रश्नेन सेवया । उपदेक्ष्यन्ति ते ज्ञानं ज्ञानिनस्तत्त्वदर्शिन: ॥ ३४ ॥</w:t>
        <w:br/>
        <w:t>- IAST: tad viddhi praṇipātena paripraśnena sevayā / upadekṣyanti te jñānaṁ jñāninas tattva-darśinaḥ</w:t>
        <w:br/>
        <w:t>- KUTUMBA teaching meaning: Approach those who have seen the truth — with humility, inquiry, and service — and they will instruct you in knowledge.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C3-W3: Guru, Sādhu and Śāstra: How We Receive Spiritual Knowledge.  </w:t>
        <w:br/>
        <w:t xml:space="preserve">&gt; Essential question: How do we receive spiritual knowledge?  </w:t>
        <w:br/>
        <w:t xml:space="preserve">&gt; From BG 4.34: Approach those who have seen the truth — with humility, inquiry, and service — and they will instruct you in knowledge.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Approach truth-seers with humility, inquiry, and service.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Independent speculation equals revelation.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