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C1-W1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Protected weekly hearing plus home practice creates a path for family growth. Primary: </w:t>
      </w:r>
      <w:r>
        <w:rPr>
          <w:b/>
        </w:rPr>
        <w:t>ŚB 1.2.18</w:t>
      </w:r>
      <w:r>
        <w:t xml:space="preserve"> (https://vedabase.io/en/library/sb/1/2/18/). Essential question: Why are we committing as a family?</w:t>
      </w:r>
    </w:p>
    <w:p>
      <w:pPr>
        <w:pStyle w:val="Heading2"/>
      </w:pPr>
      <w:r>
        <w:t>Essential question</w:t>
      </w:r>
    </w:p>
    <w:p>
      <w:r>
        <w:t>Why are we committing as a family?</w:t>
      </w:r>
    </w:p>
    <w:p>
      <w:pPr>
        <w:pStyle w:val="Heading2"/>
      </w:pPr>
      <w:r>
        <w:t>15-minute night-before prep</w:t>
      </w:r>
    </w:p>
    <w:p>
      <w:pPr>
        <w:pStyle w:val="ListNumber"/>
      </w:pPr>
      <w:r>
        <w:t>Open https://vedabase.io/en/library/sb/1/2/18/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Coming to the session without home practice is enough.</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ŚB 1.2.18</w:t>
      </w:r>
    </w:p>
    <w:p>
      <w:pPr>
        <w:pStyle w:val="ListBullet"/>
      </w:pPr>
      <w:r>
        <w:rPr>
          <w:b/>
        </w:rPr>
        <w:t>URL:</w:t>
      </w:r>
      <w:r>
        <w:t xml:space="preserve"> https://vedabase.io/en/library/sb/1/2/18/</w:t>
      </w:r>
    </w:p>
    <w:p>
      <w:pPr>
        <w:pStyle w:val="ListBullet"/>
      </w:pPr>
      <w:r>
        <w:rPr>
          <w:b/>
        </w:rPr>
        <w:t>Devanāgarī:</w:t>
      </w:r>
      <w:r>
        <w:t xml:space="preserve"> नष्टप्रायेष्वभद्रेषु नित्यं भागवतसेवया । भगवत्युत्तमश्लोके भक्तिर्भवति नैष्ठिकी ॥ १८ ॥</w:t>
      </w:r>
    </w:p>
    <w:p>
      <w:pPr>
        <w:pStyle w:val="ListBullet"/>
      </w:pPr>
      <w:r>
        <w:rPr>
          <w:b/>
        </w:rPr>
        <w:t>IAST:</w:t>
      </w:r>
      <w:r>
        <w:t xml:space="preserve"> naṣṭa-prāyeṣv abhadreṣu nityaṁ bhāgavata-sevayā / bhagavaty uttama-śloke bhaktir bhavati naiṣṭhikī</w:t>
      </w:r>
    </w:p>
    <w:p>
      <w:pPr>
        <w:pStyle w:val="ListBullet"/>
      </w:pPr>
      <w:r>
        <w:rPr>
          <w:b/>
        </w:rPr>
        <w:t>KUTUMBA teaching meaning:</w:t>
      </w:r>
      <w:r>
        <w:t xml:space="preserve"> When we regularly hear and serve the Bhāgavata (book and devotee association), troubles in the heart are cleared and steady devotion to the Lord becomes established.</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Friends, welcome to Cycle 1, Week 1. Before we discuss techniques, schedules, or crafts, we start with why we are here at all.</w:t>
      </w:r>
    </w:p>
    <w:p>
      <w:r>
        <w:t>KUTUMBA means we are choosing a protected weekly rhythm so our families can grow in Krishna consciousness together — without ranking children, without turning devotion into a contest, and without pretending that one Saturday can replace a life of practice.</w:t>
      </w:r>
    </w:p>
    <w:p>
      <w:r>
        <w:t>Our essential question is: Why are we committing as a family?</w:t>
      </w:r>
    </w:p>
    <w:p>
      <w:r>
        <w:t>Please open with me the primary verse for tonight: ŚB 1.2.18. The stable link is https://vedabase.io/en/library/sb/1/2/18/. I will not read a full purport into the room. I will give our KUTUMBA teaching meaning, which is an original paraphrase for classroom use:</w:t>
      </w:r>
    </w:p>
    <w:p>
      <w:r>
        <w:t>"When we regularly hear and serve the Bhāgavata (book and devotee association), troubles in the heart are cleared and steady devotion to the Lord becomes established."</w:t>
      </w:r>
    </w:p>
    <w:p>
      <w:r>
        <w:t>Say that back in your own words to the person beside you for twenty seconds.</w:t>
      </w:r>
    </w:p>
    <w:p>
      <w:r>
        <w:t>Here is the conclusion I want every facilitator and parent to be able to repeat: Protected weekly hearing plus home practice creates a path for family growth.</w:t>
      </w:r>
    </w:p>
    <w:p>
      <w:r>
        <w:t xml:space="preserve">Notice the two halves: protected weekly hearing </w:t>
      </w:r>
      <w:r>
        <w:rPr>
          <w:i/>
        </w:rPr>
        <w:t>and</w:t>
      </w:r>
      <w:r>
        <w:t xml:space="preserve"> home practice. If we only attend, we become event tourists. If we only stay home and never associate, we lose the friendship that steadies hearing. ŚB 1.2.17–19 around our primary point the same direction: hearing cleanses, passion and ignorance can recede, and steady devotion can become established — always as śāstra teaching, never as a laboratory claim.</w:t>
      </w:r>
    </w:p>
    <w:p>
      <w:r>
        <w:t>Let me make this concrete with a garden. A protected garden plot that is watered weekly grows roots even when flowers are not visible yet. That is pedagogy for regularity. The limit is important: watering does not guarantee a bloom on our preferred calendar. We refuse to promise spiritual fireworks.</w:t>
      </w:r>
    </w:p>
    <w:p>
      <w:r>
        <w:t>Now a household picture. Imagine a family that never misses 2:00–4:00 and yet has zero weekday cue. The tempting conclusion is: "Attendance equals growth." We reject that. The compassionate response is gratitude for showing up, then one five-minute if-then plan after dinner.</w:t>
      </w:r>
    </w:p>
    <w:p>
      <w:r>
        <w:t>We also refuse the opposite error: "Community is dangerous; alone is always holier." Hearing in association is part of Bhāgavata service. Awkwardness is not sin.</w:t>
      </w:r>
    </w:p>
    <w:p>
      <w:r>
        <w:t>Finally, we refuse ranking. Comparing children's seriousness in the hallway is not leadership.</w:t>
      </w:r>
    </w:p>
    <w:p>
      <w:r>
        <w:t>Supporting readings you may skim this week:</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r>
        <w:t xml:space="preserve">Devotional pattern: the Naimiṣāraṇya assembly shows sages gathering to inquire about duty (https://vedabase.io/en/library/sb/1/1/). We borrow the </w:t>
      </w:r>
      <w:r>
        <w:rPr>
          <w:i/>
        </w:rPr>
        <w:t>pattern</w:t>
      </w:r>
      <w:r>
        <w:t xml:space="preserve"> of protected hearing — we do not claim our room equals that forest.</w:t>
      </w:r>
    </w:p>
    <w:p>
      <w:r>
        <w:t>In a moment we will split into tracks. Parents stay to discuss cues and misconceptions. Younger and older friends practice the memory line with teachers. We reunite at 3:10 to hear one sentence per family: "This week we will…"</w:t>
      </w:r>
    </w:p>
    <w:p>
      <w:r>
        <w:t>Memory line: Regular hearing and service to Śrīmad-Bhāgavatam steadies our family's devotion.</w:t>
      </w:r>
    </w:p>
    <w:p>
      <w:r>
        <w:t>I am going to teach the analogies slowly, with limits in the same breath, because an analogy without a limit becomes a new false doctrine.</w:t>
      </w:r>
    </w:p>
    <w:p>
      <w:r>
        <w:t xml:space="preserve">First: </w:t>
      </w:r>
      <w:r>
        <w:rPr>
          <w:b/>
        </w:rPr>
        <w:t>Protected garden plot</w:t>
      </w:r>
      <w:r>
        <w:t>. A small plot watered every week grows roots even when you cannot see bloom yet. Limit: Not a guaranteed bloom timetable; devotion is not horticulture. Watering is pedagogy for regularity, not proof of results.</w:t>
      </w:r>
    </w:p>
    <w:p>
      <w:r>
        <w:t xml:space="preserve">Second: </w:t>
      </w:r>
      <w:r>
        <w:rPr>
          <w:b/>
        </w:rPr>
        <w:t>Team practice night</w:t>
      </w:r>
      <w:r>
        <w:t>. Teams improve when show-up and home drills both happen — Saturday alone is incomplete. Limit: Sports glory is not the spiritual goal; do not turn KUTUMBA into competition.</w:t>
      </w:r>
    </w:p>
    <w:p>
      <w:r>
        <w:t xml:space="preserve">Third: </w:t>
      </w:r>
      <w:r>
        <w:rPr>
          <w:b/>
        </w:rPr>
        <w:t>Path with a fence</w:t>
      </w:r>
      <w:r>
        <w:t>. Clear is/isn't boundaries keep the path walkable for newcomers and regulars. Limit: Boundaries are not hostility; compassion stays; we do not shame families.</w:t>
      </w:r>
    </w:p>
    <w:p>
      <w:r>
        <w:t>Hold those as teaching tools, not as replacements for ŚB 1.2.18.</w:t>
      </w:r>
    </w:p>
    <w:p>
      <w:r>
        <w:t>Now two sourced examples, paraphrased only.</w:t>
      </w:r>
    </w:p>
    <w:p>
      <w:r>
        <w:t xml:space="preserve">Example A — Naimiṣāraṇya assembly (ŚB Canto 1 opening). Sages gather to hear and ask about the highest duty. KUTUMBA borrows the </w:t>
      </w:r>
      <w:r>
        <w:rPr>
          <w:i/>
        </w:rPr>
        <w:t>pattern</w:t>
      </w:r>
      <w:r>
        <w:t xml:space="preserve"> of protected hearing — not a claim that our living room equals Naimiṣāraṇya. Link: https://vedabase.io/en/library/sb/1/1/</w:t>
      </w:r>
    </w:p>
    <w:p>
      <w:r>
        <w:t>Example B — Regular Bhāgavata hearing emphasis (ŚB 1.2.18 context). The primary verse itself teaches that steady Bhāgavata service establishes firm devotion. Paraphrase only; do not invent purport lines. Link: https://vedabase.io/en/library/sb/1/2/18/</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never misses Saturday 2–4, but weekdays have zero hearing, memory line, or gratitude act. Mistaken conclusion: Attendance alone equals spiritual growth. Principle and source: ŚB 1.2.18 — nityaṁ bhāgavata-sevayā: regularity of hearing/service, not event tourism. (https://vedabase.io/en/library/sb/1/2/18/) Compassionate response: Thank them for showing up. Affirm that Saturday is precious. Then invite one tiny home cue (same chair, same five minutes). Family action: Write a 5-minute if-then plan: After dinner dishes, we say the memory line once. What not to say: You're not serious. Other families are more advanced. Coming here is worthless without perfection.</w:t>
      </w:r>
    </w:p>
    <w:p>
      <w:r>
        <w:t>Case 2. Situation: A family chants at home but withdraws from association because community feels awkward. Mistaken conclusion: Alone is always safer and more spiritual than community. Principle and source: Hearing in association (Bhāgavata and devotees) is part of the verse's seva frame; friendship supports steadiness. (https://vedabase.io/en/library/sb/1/2/18/) Compassionate response: Honor their home sincerity. Name one low-pressure shared moment (arrive early, sit near a friend, stay for snack only). Family action: Choose one association micro-step this month — not a full social overhaul. What not to say: You're proud / antisocial. Real devotees never feel awkward.</w:t>
      </w:r>
    </w:p>
    <w:p>
      <w:r>
        <w:t>Case 3. Situation: A parent compares children's seriousness in front of other families. Mistaken conclusion: Ranking children produces devotion. Principle and source: KUTUMBA charter: no ranking; growth is personal and private where needed. (Program charter / privacy practice (pedagogy)) Compassionate response: Redirect privately: compare only to your own family's last week, never to another child. Family action: Each child names one personal minimum practice — no public scoreboard. What not to say: Look how advanced that child is. Shame your kid into chanting.</w:t>
      </w:r>
    </w:p>
    <w:p>
      <w:r>
        <w:t>I will now ask the room three discovery questions. You may answer in a whisper to a partner:</w:t>
      </w:r>
    </w:p>
    <w:p>
      <w:pPr>
        <w:pStyle w:val="ListBullet"/>
      </w:pPr>
      <w:r>
        <w:t>What word in today's theme (KUTUMBA / hearing / home practice) is new or unclear?</w:t>
      </w:r>
    </w:p>
    <w:p>
      <w:pPr>
        <w:pStyle w:val="ListBullet"/>
      </w:pPr>
      <w:r>
        <w:t>Where have you seen the tension between 'showing up' and 'practicing at home'?</w:t>
      </w:r>
    </w:p>
    <w:p>
      <w:pPr>
        <w:pStyle w:val="ListBullet"/>
      </w:pPr>
      <w:r>
        <w:t>What would a five-minute minimum version look like in your kitchen this week?</w:t>
      </w:r>
    </w:p>
    <w:p>
      <w:r>
        <w:t>Understanding check — please be ready to say in one sentence: Protected weekly hearing plus home practice creates a path for family growth.. Name the primary: ŚB 1.2.18. Name what we are not teaching tonight: ranking, speculation, and the misconception “Coming to the session without home practice is enough.”.</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“Regular hearing and service to Śrīmad-Bhāgavatam steadies our family's devotion..” Then one family member paraphrases ŚB 1.2.18 in a single sentence. Then one gratitude or service act — thanking someone, offering water, putting shoes away as kindness, or a short prayer. If the house is chaotic, keep only the memory line and one kind action. That still honors tonight’s conclusion: Protected weekly hearing plus home practice creates a path for family growth.</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be perfect?” — answer: No. Minimum versions are allowed. Regularity of hearing and service matters more than dramatic intensity (ŚB 1.2.18).</w:t>
      </w:r>
    </w:p>
    <w:p>
      <w:r>
        <w:t>If someone asks, “Can science prove this verse?” — answer: Science may help design habits and family rituals. Doctrine about cleansing the heart and steady bhakti rests on śāstra, not lab proof.</w:t>
      </w:r>
    </w:p>
    <w:p>
      <w:r>
        <w:t>If someone asks, “What if my child resists?” — answer: No force. Shorten the practice. Parent models calmly. Offer a private support conversation — never public pressure.</w:t>
      </w:r>
    </w:p>
    <w:p>
      <w:r>
        <w:t>If someone asks, “Is KUTUMBA a replacement for the temple?” — answer: No. It is a family growth rhythm that supports hearing, practice, and temple friendship — not a substitute institution.</w:t>
      </w:r>
    </w:p>
    <w:p>
      <w:r>
        <w:t>If someone asks, “What if we miss a Saturday?” — answer: Return without shame. Restart the home cue. Do not invent make-up rankings or penalties.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Why are we committing as a family?</w:t>
      </w:r>
    </w:p>
    <w:p>
      <w:pPr>
        <w:pStyle w:val="ListBullet"/>
      </w:pPr>
      <w:r>
        <w:t>Conclusion: Protected weekly hearing plus home practice creates a path for family growth.</w:t>
      </w:r>
    </w:p>
    <w:p>
      <w:pPr>
        <w:pStyle w:val="ListBullet"/>
      </w:pPr>
      <w:r>
        <w:t>Memory line: Regular hearing and service to Śrīmad-Bhāgavatam steadies our family's devotion.</w:t>
      </w:r>
    </w:p>
    <w:p>
      <w:pPr>
        <w:pStyle w:val="ListBullet"/>
      </w:pPr>
      <w:r>
        <w:t>Misconception to block: Coming to the session without home practice is enough.</w:t>
      </w:r>
    </w:p>
    <w:p>
      <w:pPr>
        <w:pStyle w:val="ListBullet"/>
      </w:pPr>
      <w:r>
        <w:t>Primary: ŚB 1.2.18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Protected garden plot</w:t>
      </w:r>
    </w:p>
    <w:p>
      <w:pPr>
        <w:pStyle w:val="ListBullet"/>
      </w:pPr>
      <w:r>
        <w:rPr>
          <w:b/>
        </w:rPr>
        <w:t>Teaches:</w:t>
      </w:r>
      <w:r>
        <w:t xml:space="preserve"> A small plot watered every week grows roots even when you cannot see bloom yet.</w:t>
      </w:r>
    </w:p>
    <w:p>
      <w:pPr>
        <w:pStyle w:val="ListBullet"/>
      </w:pPr>
      <w:r>
        <w:rPr>
          <w:b/>
        </w:rPr>
        <w:t>Limit (say out loud):</w:t>
      </w:r>
      <w:r>
        <w:t xml:space="preserve"> Not a guaranteed bloom timetable; devotion is not horticulture. Watering is pedagogy for regularity, not proof of results.</w:t>
      </w:r>
    </w:p>
    <w:p>
      <w:pPr>
        <w:pStyle w:val="Heading3"/>
      </w:pPr>
      <w:r>
        <w:t>2. Team practice night</w:t>
      </w:r>
    </w:p>
    <w:p>
      <w:pPr>
        <w:pStyle w:val="ListBullet"/>
      </w:pPr>
      <w:r>
        <w:rPr>
          <w:b/>
        </w:rPr>
        <w:t>Teaches:</w:t>
      </w:r>
      <w:r>
        <w:t xml:space="preserve"> Teams improve when show-up and home drills both happen — Saturday alone is incomplete.</w:t>
      </w:r>
    </w:p>
    <w:p>
      <w:pPr>
        <w:pStyle w:val="ListBullet"/>
      </w:pPr>
      <w:r>
        <w:rPr>
          <w:b/>
        </w:rPr>
        <w:t>Limit (say out loud):</w:t>
      </w:r>
      <w:r>
        <w:t xml:space="preserve"> Sports glory is not the spiritual goal; do not turn KUTUMBA into competition.</w:t>
      </w:r>
    </w:p>
    <w:p>
      <w:pPr>
        <w:pStyle w:val="Heading3"/>
      </w:pPr>
      <w:r>
        <w:t>3. Path with a fence</w:t>
      </w:r>
    </w:p>
    <w:p>
      <w:pPr>
        <w:pStyle w:val="ListBullet"/>
      </w:pPr>
      <w:r>
        <w:rPr>
          <w:b/>
        </w:rPr>
        <w:t>Teaches:</w:t>
      </w:r>
      <w:r>
        <w:t xml:space="preserve"> Clear is/isn't boundaries keep the path walkable for newcomers and regulars.</w:t>
      </w:r>
    </w:p>
    <w:p>
      <w:pPr>
        <w:pStyle w:val="ListBullet"/>
      </w:pPr>
      <w:r>
        <w:rPr>
          <w:b/>
        </w:rPr>
        <w:t>Limit (say out loud):</w:t>
      </w:r>
      <w:r>
        <w:t xml:space="preserve"> Boundaries are not hostility; compassion stays; we do not shame families.</w:t>
      </w:r>
    </w:p>
    <w:p>
      <w:pPr>
        <w:pStyle w:val="Heading2"/>
      </w:pPr>
      <w:r>
        <w:t>Scriptural and devotional examples (inline paraphrase)</w:t>
      </w:r>
    </w:p>
    <w:p>
      <w:pPr>
        <w:pStyle w:val="Heading3"/>
      </w:pPr>
      <w:r>
        <w:t>1. Naimiṣāraṇya assembly</w:t>
      </w:r>
    </w:p>
    <w:p>
      <w:pPr>
        <w:pStyle w:val="ListBullet"/>
      </w:pPr>
      <w:r>
        <w:rPr>
          <w:b/>
        </w:rPr>
        <w:t>Provenance:</w:t>
      </w:r>
      <w:r>
        <w:t xml:space="preserve"> ŚB Canto 1 opening</w:t>
      </w:r>
    </w:p>
    <w:p>
      <w:pPr>
        <w:pStyle w:val="ListBullet"/>
      </w:pPr>
      <w:r>
        <w:rPr>
          <w:b/>
        </w:rPr>
        <w:t>URL:</w:t>
      </w:r>
      <w:r>
        <w:t xml:space="preserve"> https://vedabase.io/en/library/sb/1/1/</w:t>
      </w:r>
    </w:p>
    <w:p>
      <w:pPr>
        <w:pStyle w:val="ListBullet"/>
      </w:pPr>
      <w:r>
        <w:rPr>
          <w:b/>
        </w:rPr>
        <w:t>Classroom paraphrase use:</w:t>
      </w:r>
      <w:r>
        <w:t xml:space="preserve"> Sages gather to hear and ask about the highest duty. KUTUMBA borrows the </w:t>
      </w:r>
      <w:r>
        <w:rPr>
          <w:i/>
        </w:rPr>
        <w:t>pattern</w:t>
      </w:r>
      <w:r>
        <w:t xml:space="preserve"> of protected hearing — not a claim that our living room equals Naimiṣāraṇya.</w:t>
      </w:r>
    </w:p>
    <w:p>
      <w:pPr>
        <w:pStyle w:val="Heading3"/>
      </w:pPr>
      <w:r>
        <w:t>2. Regular Bhāgavata hearing emphasis</w:t>
      </w:r>
    </w:p>
    <w:p>
      <w:pPr>
        <w:pStyle w:val="ListBullet"/>
      </w:pPr>
      <w:r>
        <w:rPr>
          <w:b/>
        </w:rPr>
        <w:t>Provenance:</w:t>
      </w:r>
      <w:r>
        <w:t xml:space="preserve"> ŚB 1.2.18 context</w:t>
      </w:r>
    </w:p>
    <w:p>
      <w:pPr>
        <w:pStyle w:val="ListBullet"/>
      </w:pPr>
      <w:r>
        <w:rPr>
          <w:b/>
        </w:rPr>
        <w:t>URL:</w:t>
      </w:r>
      <w:r>
        <w:t xml:space="preserve"> https://vedabase.io/en/library/sb/1/2/18/</w:t>
      </w:r>
    </w:p>
    <w:p>
      <w:pPr>
        <w:pStyle w:val="ListBullet"/>
      </w:pPr>
      <w:r>
        <w:rPr>
          <w:b/>
        </w:rPr>
        <w:t>Classroom paraphrase use:</w:t>
      </w:r>
      <w:r>
        <w:t xml:space="preserve"> The primary verse itself teaches that steady Bhāgavata service establishes firm devotion. Paraphrase only; do not invent purport lines.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never misses Saturday 2–4, but weekdays have zero hearing, memory line, or gratitude act.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Attendance alone equals spiritual growth.</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1.2.18 — nityaṁ bhāgavata-sevayā: regularity of hearing/service, not event tourism.</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Thank them for showing up. Affirm that Saturday is precious. Then invite one tiny home cue (same chair, same five minutes).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Write a 5-minute if-then plan: After dinner dishes, we say the memory line once.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not serious. Other families are more advanced. Coming here is worthless without perfection.</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chants at home but withdraws from association because community feels awkward.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Alone is always safer and more spiritual than community.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Hearing in association (Bhāgavata and devotees) is part of the verse's seva frame; friendship supports steadiness.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their home sincerity. Name one low-pressure shared moment (arrive early, sit near a friend, stay for snack only).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one association micro-step this month — not a full social overhaul.</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proud / antisocial. Real devotees never feel awkward.</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compares children's seriousness in front of other families.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Ranking children produces devotion.</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KUTUMBA charter: no ranking; growth is personal and private where needed.</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charter / privacy practice (pedagogy)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Redirect privately: compare only to your own family's last week, never to another child.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Each child names one personal minimum practice — no public scoreboard.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Look how advanced that child is. Shame your kid into chanting.</w:t>
            </w:r>
          </w:p>
        </w:tc>
      </w:tr>
    </w:tbl>
    <w:p>
      <w:pPr>
        <w:spacing w:after="40"/>
      </w:pPr>
    </w:p>
    <w:p>
      <w:pPr>
        <w:pStyle w:val="Heading2"/>
      </w:pPr>
      <w:r>
        <w:t>Discovery questions</w:t>
      </w:r>
    </w:p>
    <w:p>
      <w:pPr>
        <w:pStyle w:val="ListNumber"/>
      </w:pPr>
      <w:r>
        <w:t>What word in today's theme (KUTUMBA / hearing / home practice) is new or unclear?</w:t>
      </w:r>
    </w:p>
    <w:p>
      <w:pPr>
        <w:pStyle w:val="ListNumber"/>
      </w:pPr>
      <w:r>
        <w:t>Where have you seen the tension between 'showing up' and 'practicing at home'?</w:t>
      </w:r>
    </w:p>
    <w:p>
      <w:pPr>
        <w:pStyle w:val="ListNumber"/>
      </w:pPr>
      <w:r>
        <w:t>What would a five-minute minimum version look like in your kitchen this week?</w:t>
      </w:r>
    </w:p>
    <w:p>
      <w:pPr>
        <w:pStyle w:val="Heading2"/>
      </w:pPr>
      <w:r>
        <w:t>Understanding questions</w:t>
      </w:r>
    </w:p>
    <w:p>
      <w:pPr>
        <w:pStyle w:val="ListNumber"/>
      </w:pPr>
      <w:r>
        <w:t>State this week's conclusion in one sentence.</w:t>
      </w:r>
    </w:p>
    <w:p>
      <w:pPr>
        <w:pStyle w:val="ListNumber"/>
      </w:pPr>
      <w:r>
        <w:t>Name the primary scripture and its KUTUMBA teaching meaning in your own words.</w:t>
      </w:r>
    </w:p>
    <w:p>
      <w:pPr>
        <w:pStyle w:val="ListNumber"/>
      </w:pPr>
      <w:r>
        <w:t xml:space="preserve">What does this week </w:t>
      </w:r>
      <w:r>
        <w:rPr>
          <w:i/>
        </w:rPr>
        <w:t>not</w:t>
      </w:r>
      <w:r>
        <w:t xml:space="preserve"> teach (e.g., ranking, guaranteed bloom, temple replacement)?</w:t>
      </w:r>
    </w:p>
    <w:p>
      <w:pPr>
        <w:pStyle w:val="Heading2"/>
      </w:pPr>
      <w:r>
        <w:t>Application questions</w:t>
      </w:r>
    </w:p>
    <w:p>
      <w:pPr>
        <w:pStyle w:val="ListNumber"/>
      </w:pPr>
      <w:r>
        <w:t>What is our family cue (exact time + place) for home practice?</w:t>
      </w:r>
    </w:p>
    <w:p>
      <w:pPr>
        <w:pStyle w:val="ListNumber"/>
      </w:pPr>
      <w:r>
        <w:t>Who will start the practice if others are tired?</w:t>
      </w:r>
    </w:p>
    <w:p>
      <w:pPr>
        <w:pStyle w:val="ListNumber"/>
      </w:pPr>
      <w:r>
        <w:t>What is the minimum version on a hard week?</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be perfect?</w:t>
            </w:r>
          </w:p>
        </w:tc>
        <w:tc>
          <w:tcPr>
            <w:tcW w:type="dxa" w:w="4968"/>
            <w:tcMar>
              <w:top w:w="100" w:type="dxa"/>
              <w:start w:w="120" w:type="dxa"/>
              <w:bottom w:w="100" w:type="dxa"/>
              <w:end w:w="120" w:type="dxa"/>
            </w:tcMar>
            <w:vAlign w:val="top"/>
          </w:tcPr>
          <w:p>
            <w:r>
              <w:t>No. Minimum versions are allowed. Regularity of hearing and service matters more than dramatic intensity (ŚB 1.2.18).</w:t>
            </w:r>
          </w:p>
        </w:tc>
      </w:tr>
      <w:tr>
        <w:tc>
          <w:tcPr>
            <w:tcW w:type="dxa" w:w="4968"/>
            <w:tcMar>
              <w:top w:w="100" w:type="dxa"/>
              <w:start w:w="120" w:type="dxa"/>
              <w:bottom w:w="100" w:type="dxa"/>
              <w:end w:w="120" w:type="dxa"/>
            </w:tcMar>
            <w:shd w:fill="FFF8E8"/>
            <w:vAlign w:val="top"/>
          </w:tcPr>
          <w:p>
            <w:r>
              <w:t>Can science prove this verse?</w:t>
            </w:r>
          </w:p>
        </w:tc>
        <w:tc>
          <w:tcPr>
            <w:tcW w:type="dxa" w:w="4968"/>
            <w:tcMar>
              <w:top w:w="100" w:type="dxa"/>
              <w:start w:w="120" w:type="dxa"/>
              <w:bottom w:w="100" w:type="dxa"/>
              <w:end w:w="120" w:type="dxa"/>
            </w:tcMar>
            <w:shd w:fill="FFF8E8"/>
            <w:vAlign w:val="top"/>
          </w:tcPr>
          <w:p>
            <w:r>
              <w:t>Science may help design habits and family rituals. Doctrine about cleansing the heart and steady bhakti rests on śāstra, not lab proof.</w:t>
            </w:r>
          </w:p>
        </w:tc>
      </w:tr>
      <w:tr>
        <w:tc>
          <w:tcPr>
            <w:tcW w:type="dxa" w:w="4968"/>
            <w:tcMar>
              <w:top w:w="100" w:type="dxa"/>
              <w:start w:w="120" w:type="dxa"/>
              <w:bottom w:w="100" w:type="dxa"/>
              <w:end w:w="120" w:type="dxa"/>
            </w:tcMar>
            <w:vAlign w:val="top"/>
          </w:tcPr>
          <w:p>
            <w:r>
              <w:t>What if my child resists?</w:t>
            </w:r>
          </w:p>
        </w:tc>
        <w:tc>
          <w:tcPr>
            <w:tcW w:type="dxa" w:w="4968"/>
            <w:tcMar>
              <w:top w:w="100" w:type="dxa"/>
              <w:start w:w="120" w:type="dxa"/>
              <w:bottom w:w="100" w:type="dxa"/>
              <w:end w:w="120" w:type="dxa"/>
            </w:tcMar>
            <w:vAlign w:val="top"/>
          </w:tcPr>
          <w:p>
            <w:r>
              <w:t>No force. Shorten the practice. Parent models calmly. Offer a private support conversation — never public pressure.</w:t>
            </w:r>
          </w:p>
        </w:tc>
      </w:tr>
      <w:tr>
        <w:tc>
          <w:tcPr>
            <w:tcW w:type="dxa" w:w="4968"/>
            <w:tcMar>
              <w:top w:w="100" w:type="dxa"/>
              <w:start w:w="120" w:type="dxa"/>
              <w:bottom w:w="100" w:type="dxa"/>
              <w:end w:w="120" w:type="dxa"/>
            </w:tcMar>
            <w:shd w:fill="FFF8E8"/>
            <w:vAlign w:val="top"/>
          </w:tcPr>
          <w:p>
            <w:r>
              <w:t>Is KUTUMBA a replacement for the temple?</w:t>
            </w:r>
          </w:p>
        </w:tc>
        <w:tc>
          <w:tcPr>
            <w:tcW w:type="dxa" w:w="4968"/>
            <w:tcMar>
              <w:top w:w="100" w:type="dxa"/>
              <w:start w:w="120" w:type="dxa"/>
              <w:bottom w:w="100" w:type="dxa"/>
              <w:end w:w="120" w:type="dxa"/>
            </w:tcMar>
            <w:shd w:fill="FFF8E8"/>
            <w:vAlign w:val="top"/>
          </w:tcPr>
          <w:p>
            <w:r>
              <w:t>No. It is a family growth rhythm that supports hearing, practice, and temple friendship — not a substitute institution.</w:t>
            </w:r>
          </w:p>
        </w:tc>
      </w:tr>
      <w:tr>
        <w:tc>
          <w:tcPr>
            <w:tcW w:type="dxa" w:w="4968"/>
            <w:tcMar>
              <w:top w:w="100" w:type="dxa"/>
              <w:start w:w="120" w:type="dxa"/>
              <w:bottom w:w="100" w:type="dxa"/>
              <w:end w:w="120" w:type="dxa"/>
            </w:tcMar>
            <w:vAlign w:val="top"/>
          </w:tcPr>
          <w:p>
            <w:r>
              <w:t>What if we miss a Saturday?</w:t>
            </w:r>
          </w:p>
        </w:tc>
        <w:tc>
          <w:tcPr>
            <w:tcW w:type="dxa" w:w="4968"/>
            <w:tcMar>
              <w:top w:w="100" w:type="dxa"/>
              <w:start w:w="120" w:type="dxa"/>
              <w:bottom w:w="100" w:type="dxa"/>
              <w:end w:w="120" w:type="dxa"/>
            </w:tcMar>
            <w:vAlign w:val="top"/>
          </w:tcPr>
          <w:p>
            <w:r>
              <w:t>Return without shame. Restart the home cue. Do not invent make-up rankings or penalties.</w:t>
            </w:r>
          </w:p>
        </w:tc>
      </w:tr>
    </w:tbl>
    <w:p>
      <w:pPr>
        <w:spacing w:after="40"/>
      </w:pPr>
    </w:p>
    <w:p>
      <w:pPr>
        <w:pStyle w:val="Heading2"/>
      </w:pPr>
      <w:r>
        <w:t>Misconceptions to block</w:t>
      </w:r>
    </w:p>
    <w:p>
      <w:pPr>
        <w:pStyle w:val="ListBullet"/>
      </w:pPr>
      <w:r>
        <w:t>Coming to the session without home practice is enough.</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ŚB 1.2.18 and tonight's conclusion. Store artifacts for Week 6. Non-competitive.</w:t>
      </w:r>
    </w:p>
    <w:p>
      <w:pPr>
        <w:pStyle w:val="Heading2"/>
      </w:pPr>
      <w:r>
        <w:t>Home practice (5–15 minutes)</w:t>
      </w:r>
    </w:p>
    <w:p>
      <w:pPr>
        <w:pStyle w:val="ListNumber"/>
      </w:pPr>
      <w:r>
        <w:t xml:space="preserve">Say the memory line once: </w:t>
      </w:r>
      <w:r>
        <w:rPr>
          <w:i/>
        </w:rPr>
        <w:t>Regular hearing and service to Śrīmad-Bhāgavatam steadies our family's devotion.</w:t>
      </w:r>
    </w:p>
    <w:p>
      <w:pPr>
        <w:pStyle w:val="ListNumber"/>
      </w:pPr>
      <w:r>
        <w:t>Paraphrase ŚB 1.2.18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C1-W2 — I Am Not This Body</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