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join procession, simple kīrtana, and a safe drama role without pressure.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BG 5.29 · BG 7.7 · BG 4.34 · CC Antya 20.12 · ŚB 7.5.23–24 — learned, shared, continued.</w:t>
      </w:r>
    </w:p>
    <w:p>
      <w:pPr>
        <w:pStyle w:val="Heading2"/>
      </w:pPr>
      <w:r>
        <w:t>Teacher background (enough to teach without improvising)</w:t>
      </w:r>
    </w:p>
    <w:p>
      <w:r>
        <w:t>Primary: Cycle 3 review chain: BG 5.29 · BG 7.7 · BG 4.34 · CC Antya 20.12 · ŚB 7.5.23–24 (https://vedabase.io/en/library/sb/7/5/23-24/).</w:t>
      </w:r>
    </w:p>
    <w:p>
      <w:r>
        <w:t>Teaching meaning to keep in mind: Bhakti Mela — review the Cycle 3 chain (peace formula, Kṛṣṇa’s supremacy, guru–sādhu–śāstra, saṅkīrtana victory, nine processes) and celebrate family presentation without ranking.</w:t>
      </w:r>
    </w:p>
    <w:p>
      <w:r>
        <w:t>Block tonight: Competitive scoring of devotion / replacing CC Antya 20.12 with vague ‘holy name’ in the review chain..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BG 5.29 · BG 7.7 · BG 4.34 · CC Antya 20.12 · ŚB 7.5.23–24 — learned, shared, continued..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share.”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How do we celebrate what we learned — with joy, accuracy, and no ranking?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Procession of nine-process icons + five verse-name flags (including CC Antya 20.12 flag).</w:t>
      </w:r>
    </w:p>
    <w:p>
      <w:pPr>
        <w:pStyle w:val="ListNumber"/>
      </w:pPr>
      <w:r>
        <w:t>Two call-and-response mantras; listener role honored.</w:t>
      </w:r>
    </w:p>
    <w:p>
      <w:pPr>
        <w:pStyle w:val="ListNumber"/>
      </w:pPr>
      <w:r>
        <w:t>Safe drama role in a short ‘family garden’ or Govardhana protection scene; sticker on daily/weekly/monthly pictures.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flags</w:t>
      </w:r>
    </w:p>
    <w:p>
      <w:pPr>
        <w:pStyle w:val="ListBullet"/>
      </w:pPr>
      <w:r>
        <w:t>icons</w:t>
      </w:r>
    </w:p>
    <w:p>
      <w:pPr>
        <w:pStyle w:val="ListBullet"/>
      </w:pPr>
      <w:r>
        <w:t>stickers</w:t>
      </w:r>
    </w:p>
    <w:p>
      <w:pPr>
        <w:pStyle w:val="ListBullet"/>
      </w:pPr>
      <w:r>
        <w:t>simple props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“BG 5.29 · BG 7.7 · BG 4.34 · CC Antya 20.12 · ŚB 7.5.23–24 — learned, shared, continued..” Home cue: Begin the thirty-day baseline with the smallest daily practice..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