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C3-W3 week_title: Guru, Sādhu and Śāstra: How We Receive Spiritual Knowledge derived_from: canonical_file: 03-first-six-months/FIRST-SIX-MONTH-DETAILED-CURRICULUM.md source_id: KUT-SRC-0004 source_hash: 7123781051c732bc82baee084284d0bcac6c6b5011baf12d07216c2e503a7f58 extraction_heading: "C3-W3 — Guru, Sādhu and Śāstra: How We Receive Spiritual Knowledge" extraction_date: 2026-06-30 component: overview ---</w:t>
      </w:r>
    </w:p>
    <w:p>
      <w:r>
        <w:rPr>
          <w:i/>
        </w:rPr>
        <w:t>Cycle 3 — Kṛṣṇa, Guru and the Process of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Practical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Teach a safe and authoritative knowledge pathway through bona fide guru, saintly devotees and scripture, while clarifying roles, inquiry, service, verification and the limits of KUTUMBA authority.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4.34 — tad viddhi praṇipātena paripraśnena sevayā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Approach spiritual truth with humility, sincere inquiry and service; realized teachers can impart knowledge.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Source Verification and Question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Write one sincere spiritual question and locate one relevant Śrīla Prabhupāda source.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Setup (before children arrive)</w:t>
      </w:r>
    </w:p>
    <w:p>
      <w:pPr>
        <w:pStyle w:val="ListBullet"/>
      </w:pPr>
      <w:r>
        <w:t>Lay stations left-to-right: Picture walk → Hands-on → Recall.</w:t>
      </w:r>
    </w:p>
    <w:p>
      <w:pPr>
        <w:pStyle w:val="ListBullet"/>
      </w:pPr>
      <w:r>
        <w:t>Place memory phrase card at each station.</w:t>
      </w:r>
    </w:p>
    <w:p>
      <w:pPr>
        <w:pStyle w:val="ListBullet"/>
      </w:pPr>
      <w:r>
        <w:t>Prepare helper badges (sticker + “helper” word).</w:t>
      </w:r>
    </w:p>
    <w:p>
      <w:pPr>
        <w:pStyle w:val="ListBullet"/>
      </w:pPr>
      <w:r>
        <w:t>Keep one calm-corner mat with a single picture card.</w:t>
      </w:r>
    </w:p>
    <w:p>
      <w:pPr>
        <w:pStyle w:val="Heading2"/>
      </w:pPr>
      <w:r>
        <w:t>Station A — Picture walk (8–10 min)</w:t>
      </w:r>
    </w:p>
    <w:p>
      <w:r>
        <w:t>Three helpers picture walk: sacred book, trustworthy devotee, teacher who follows the book.</w:t>
      </w:r>
    </w:p>
    <w:p>
      <w:r>
        <w:rPr>
          <w:b/>
        </w:rPr>
        <w:t>Teacher script:</w:t>
      </w:r>
      <w:r>
        <w:t xml:space="preserve"> “Walk slowly. Point to one picture. Tell me one word you notice.” </w:t>
      </w:r>
      <w:r>
        <w:rPr>
          <w:b/>
        </w:rPr>
        <w:t>Look-fors:</w:t>
      </w:r>
      <w:r>
        <w:t xml:space="preserve"> pointing, one-word share, gentle hands. </w:t>
      </w:r>
      <w:r>
        <w:rPr>
          <w:b/>
        </w:rPr>
        <w:t>Adaptation:</w:t>
      </w:r>
      <w:r>
        <w:t xml:space="preserve"> child may carry the card without speaking.</w:t>
      </w:r>
    </w:p>
    <w:p>
      <w:pPr>
        <w:pStyle w:val="Heading2"/>
      </w:pPr>
      <w:r>
        <w:t>Station B — Hands-on (8–10 min)</w:t>
      </w:r>
    </w:p>
    <w:p>
      <w:r>
        <w:t>Follow-the-map game with adult guide and visible route cards.</w:t>
      </w:r>
    </w:p>
    <w:p>
      <w:r>
        <w:rPr>
          <w:b/>
        </w:rPr>
        <w:t>Teacher script:</w:t>
      </w:r>
      <w:r>
        <w:t xml:space="preserve"> “We practice with care. If it feels too much, you may be the materials helper.” </w:t>
      </w:r>
      <w:r>
        <w:rPr>
          <w:b/>
        </w:rPr>
        <w:t>Look-fors:</w:t>
      </w:r>
      <w:r>
        <w:t xml:space="preserve"> attempt + cleanup. </w:t>
      </w:r>
      <w:r>
        <w:rPr>
          <w:b/>
        </w:rPr>
        <w:t>Adaptation:</w:t>
      </w:r>
      <w:r>
        <w:t xml:space="preserve"> hand-over-hand help from parent onsite.</w:t>
      </w:r>
    </w:p>
    <w:p>
      <w:pPr>
        <w:pStyle w:val="Heading2"/>
      </w:pPr>
      <w:r>
        <w:t>Station C — Recall game (5–7 min)</w:t>
      </w:r>
    </w:p>
    <w:p>
      <w:r>
        <w:t>Practice sentence: ‘Can you show me where this comes from?’ plus safety truth about secrecy.</w:t>
      </w:r>
    </w:p>
    <w:p>
      <w:r>
        <w:rPr>
          <w:b/>
        </w:rPr>
        <w:t>Teacher script:</w:t>
      </w:r>
      <w:r>
        <w:t xml:space="preserve"> “Whisper our phrase with me: Humility, sincere questions, and service — learn from those who know.” </w:t>
      </w:r>
      <w:r>
        <w:rPr>
          <w:b/>
        </w:rPr>
        <w:t>Look-fors:</w:t>
      </w:r>
      <w:r>
        <w:t xml:space="preserve"> choral attempt; smile; no forced solos.</w:t>
      </w:r>
    </w:p>
    <w:p>
      <w:pPr>
        <w:pStyle w:val="Heading2"/>
      </w:pPr>
      <w:r>
        <w:t>Materials</w:t>
      </w:r>
    </w:p>
    <w:p>
      <w:pPr>
        <w:pStyle w:val="ListBullet"/>
      </w:pPr>
      <w:r>
        <w:t>map cards</w:t>
      </w:r>
    </w:p>
    <w:p>
      <w:pPr>
        <w:pStyle w:val="ListBullet"/>
      </w:pPr>
      <w:r>
        <w:t>helper pictures</w:t>
      </w:r>
    </w:p>
    <w:p>
      <w:pPr>
        <w:pStyle w:val="ListBullet"/>
      </w:pPr>
      <w:r>
        <w:t>stickers</w:t>
      </w:r>
    </w:p>
    <w:p>
      <w:pPr>
        <w:pStyle w:val="Heading2"/>
      </w:pPr>
      <w:r>
        <w:t>Success look-fors (not scores)</w:t>
      </w:r>
    </w:p>
    <w:p>
      <w:pPr>
        <w:pStyle w:val="ListBullet"/>
      </w:pPr>
      <w:r>
        <w:t>Child can gesture or say the memory phrase with help.</w:t>
      </w:r>
    </w:p>
    <w:p>
      <w:pPr>
        <w:pStyle w:val="ListBullet"/>
      </w:pPr>
      <w:r>
        <w:t>Child participates or takes a helper role without pressure.</w:t>
      </w:r>
    </w:p>
    <w:p>
      <w:pPr>
        <w:pStyle w:val="ListBullet"/>
      </w:pPr>
      <w:r>
        <w:t>Materials returned; room reset before reunification.</w:t>
      </w:r>
    </w:p>
    <w:p>
      <w:pPr>
        <w:pStyle w:val="Heading2"/>
      </w:pPr>
      <w:r>
        <w:t>If station fails</w:t>
      </w:r>
    </w:p>
    <w:p>
      <w:r>
        <w:t>Skip to whisper recall + one sticker for effort. Still hand off the memory phrase to parents.</w:t>
      </w:r>
    </w:p>
    <w:p>
      <w:pPr>
        <w:pStyle w:val="Heading1"/>
      </w:pPr>
      <w:r>
        <w:t>Older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primary verse card (Devanāgarī + IAST + full teaching meaning)</w:t>
      </w:r>
    </w:p>
    <w:p>
      <w:pPr>
        <w:pStyle w:val="ListBullet"/>
      </w:pPr>
      <w:r>
        <w:t>Case slip from MAIN facilitator guide</w:t>
      </w:r>
    </w:p>
    <w:p>
      <w:pPr>
        <w:pStyle w:val="ListBullet"/>
      </w:pPr>
      <w:r>
        <w:t>Pencil, timer, private folder for answer sheets</w:t>
      </w:r>
    </w:p>
    <w:p>
      <w:pPr>
        <w:pStyle w:val="Heading2"/>
      </w:pPr>
      <w:r>
        <w:t>Task 1 — Text observation (10 min)</w:t>
      </w:r>
    </w:p>
    <w:p>
      <w:r>
        <w:t>Rank sample claims by doctrinal authority and explain why (viral quote vs Śrīla Prabhupāda book vs intuition).</w:t>
      </w:r>
    </w:p>
    <w:p>
      <w:r>
        <w:t>Deliverable: underlined keywords + one-sentence restatement of the teaching meaning (complete, not truncated).</w:t>
      </w:r>
    </w:p>
    <w:p>
      <w:pPr>
        <w:pStyle w:val="Heading2"/>
      </w:pPr>
      <w:r>
        <w:t>Task 2 — Case repair (10 min)</w:t>
      </w:r>
    </w:p>
    <w:p>
      <w:r>
        <w:t>Rewrite three bad questions into sincere text-grounded questions.</w:t>
      </w:r>
    </w:p>
    <w:p>
      <w:r>
        <w:t>Deliverable: mistaken conclusion / principle / compassionate response / 5–15 min family action.</w:t>
      </w:r>
    </w:p>
    <w:p>
      <w:pPr>
        <w:pStyle w:val="Heading2"/>
      </w:pPr>
      <w:r>
        <w:t>Task 3 — Application card (8–10 min)</w:t>
      </w:r>
    </w:p>
    <w:p>
      <w:r>
        <w:t>Verify one assigned quote’s reference on VedaBase (title/chapter/verse only).</w:t>
      </w:r>
    </w:p>
    <w:p>
      <w:r>
        <w:t>Deliverable: home card with day/time cue.</w:t>
      </w:r>
    </w:p>
    <w:p>
      <w:pPr>
        <w:pStyle w:val="Heading2"/>
      </w:pPr>
      <w:r>
        <w:t>Extension (optional)</w:t>
      </w:r>
    </w:p>
    <w:p>
      <w:r>
        <w:t>Draft a respectful email/question to ask a qualified devotee (no sending required in class).</w:t>
      </w:r>
    </w:p>
    <w:p>
      <w:pPr>
        <w:pStyle w:val="Heading2"/>
      </w:pPr>
      <w:r>
        <w:t>Collaboration rules</w:t>
      </w:r>
    </w:p>
    <w:p>
      <w:pPr>
        <w:pStyle w:val="ListBullet"/>
      </w:pPr>
      <w:r>
        <w:t>Pairs okay; no public scoring.</w:t>
      </w:r>
    </w:p>
    <w:p>
      <w:pPr>
        <w:pStyle w:val="ListBullet"/>
      </w:pPr>
      <w:r>
        <w:t>Source must be named on every share.</w:t>
      </w:r>
    </w:p>
    <w:p>
      <w:pPr>
        <w:pStyle w:val="ListBullet"/>
      </w:pPr>
      <w:r>
        <w:t>If debate heats up, return to the verse card and timer.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C3-W3.</w:t>
      </w:r>
    </w:p>
    <w:p>
      <w:pPr>
        <w:pStyle w:val="Heading2"/>
      </w:pPr>
      <w:r>
        <w:t>Essential question</w:t>
      </w:r>
    </w:p>
    <w:p>
      <w:r>
        <w:t>How do we receive spiritual knowledge?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BG 4.34 — https://vedabase.io/en/library/bg/4/34/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Task 1 — Expected observations</w:t>
      </w:r>
    </w:p>
    <w:p>
      <w:r>
        <w:t>Śāstra-rooted sources rank above viral charisma; intuition lowest for doctrine.</w:t>
      </w:r>
    </w:p>
    <w:p>
      <w:pPr>
        <w:pStyle w:val="Heading2"/>
      </w:pPr>
      <w:r>
        <w:t>Task 2 — Case repair key</w:t>
      </w:r>
    </w:p>
    <w:p>
      <w:r>
        <w:t>Rewrites are specific, humble, and non-combative.</w:t>
      </w:r>
    </w:p>
    <w:p>
      <w:pPr>
        <w:pStyle w:val="Heading2"/>
      </w:pPr>
      <w:r>
        <w:t>Task 3 — Application quality</w:t>
      </w:r>
    </w:p>
    <w:p>
      <w:r>
        <w:t>Student locates correct reference without pasting purport.</w:t>
      </w:r>
    </w:p>
    <w:p>
      <w:pPr>
        <w:pStyle w:val="Heading2"/>
      </w:pPr>
      <w:r>
        <w:t>Facilitator note</w:t>
      </w:r>
    </w:p>
    <w:p>
      <w:r>
        <w:t>Use privately. Do not announce scores. Affirm effort and source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practice asking ‘Where does this come from?’ with book, devotee, and guide pictures.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Humility, sincere questions, and service — learn from those who know.</w:t>
      </w:r>
    </w:p>
    <w:p>
      <w:pPr>
        <w:pStyle w:val="Heading2"/>
      </w:pPr>
      <w:r>
        <w:t>Teacher background (enough to teach without improvising)</w:t>
      </w:r>
    </w:p>
    <w:p>
      <w:r>
        <w:t>Primary: BG 4.34 (https://vedabase.io/en/library/bg/4/34/).</w:t>
      </w:r>
    </w:p>
    <w:p>
      <w:r>
        <w:t>Teaching meaning to keep in mind: Approach those who have seen the truth — with humility, inquiry, and service — and they will instruct you in knowledge.</w:t>
      </w:r>
    </w:p>
    <w:p>
      <w:r>
        <w:t>Block tonight: Charisma or popularity alone authorizes doctrine / ‘ask no questions’ spirituality..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Humility, sincere questions, and service — learn from those who know..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ask.”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How do we safely receive spiritual knowledge?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Three helpers picture walk: sacred book, trustworthy devotee, teacher who follows the book.</w:t>
      </w:r>
    </w:p>
    <w:p>
      <w:pPr>
        <w:pStyle w:val="ListNumber"/>
      </w:pPr>
      <w:r>
        <w:t>Follow-the-map game with adult guide and visible route cards.</w:t>
      </w:r>
    </w:p>
    <w:p>
      <w:pPr>
        <w:pStyle w:val="ListNumber"/>
      </w:pPr>
      <w:r>
        <w:t>Practice sentence: ‘Can you show me where this comes from?’ plus safety truth about secrecy.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map cards</w:t>
      </w:r>
    </w:p>
    <w:p>
      <w:pPr>
        <w:pStyle w:val="ListBullet"/>
      </w:pPr>
      <w:r>
        <w:t>helper pictures</w:t>
      </w:r>
    </w:p>
    <w:p>
      <w:pPr>
        <w:pStyle w:val="ListBullet"/>
      </w:pPr>
      <w:r>
        <w:t>stickers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“Humility, sincere questions, and service — learn from those who know..” Home cue: Write one sincere spiritual question and locate one relevant Śrīla Prabhupāda source..</w:t>
      </w:r>
    </w:p>
    <w:p>
      <w:pPr>
        <w:pStyle w:val="Heading1"/>
      </w:pPr>
      <w:r>
        <w:t>TEACHER-ONLY: Older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convert vague/combative questions into text-grounded inquiry and verify a claim.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Humility, sincere questions, and service — learn from those who know.</w:t>
      </w:r>
    </w:p>
    <w:p>
      <w:pPr>
        <w:pStyle w:val="Heading2"/>
      </w:pPr>
      <w:r>
        <w:t>Teacher background</w:t>
      </w:r>
    </w:p>
    <w:p>
      <w:r>
        <w:t>Primary: BG 4.34 — https://vedabase.io/en/library/bg/4/34/</w:t>
      </w:r>
    </w:p>
    <w:p>
      <w:r>
        <w:t>IAST: tad viddhi praṇipātena paripraśnena sevayā / upadekṣyanti te jñānaṁ jñāninas tattva-darśinaḥ</w:t>
      </w:r>
    </w:p>
    <w:p>
      <w:r>
        <w:t>Teaching meaning: Approach those who have seen the truth — with humility, inquiry, and service — and they will instruct you in knowledge.</w:t>
      </w:r>
    </w:p>
    <w:p>
      <w:r>
        <w:t>Block: Charisma or popularity alone authorizes doctrine / ‘ask no questions’ spirituality.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How do we safely receive spiritual knowledge?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Write one sincere spiritual question and locate one relevant Śrīla Prabhupāda source.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BG 4.34?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