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F4B" w:rsidRDefault="00D944E2" w:rsidP="00D944E2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944E2">
        <w:rPr>
          <w:rFonts w:ascii="Times New Roman" w:hAnsi="Times New Roman" w:cs="Times New Roman"/>
          <w:sz w:val="28"/>
          <w:szCs w:val="28"/>
          <w:u w:val="single"/>
          <w:lang w:val="en-US"/>
        </w:rPr>
        <w:t>Modeling of ADME relevant endpoints from AstraZeneca data set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Pr="00D944E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A </w:t>
      </w:r>
      <w:r w:rsidRPr="00D944E2">
        <w:rPr>
          <w:rFonts w:ascii="Times New Roman" w:hAnsi="Times New Roman" w:cs="Times New Roman"/>
          <w:sz w:val="28"/>
          <w:szCs w:val="28"/>
          <w:u w:val="single"/>
          <w:lang w:val="en-US"/>
        </w:rPr>
        <w:t>Case study:</w:t>
      </w:r>
    </w:p>
    <w:p w:rsidR="00D944E2" w:rsidRDefault="00D944E2" w:rsidP="00D944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AstraZeneca has deposited ADME relevant endpoints into publically available resource called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ChEMBL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(</w:t>
      </w:r>
      <w:hyperlink r:id="rId7" w:history="1">
        <w:r w:rsidRPr="00BF3BA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https://www.ebi.ac.uk/chembl/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). Here below, I have attempted to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endpoint, and discussed how my findings can be generalized and extended in to some robust tool.</w:t>
      </w:r>
    </w:p>
    <w:p w:rsidR="00D944E2" w:rsidRPr="003E539E" w:rsidRDefault="00D944E2" w:rsidP="00D944E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539E">
        <w:rPr>
          <w:rFonts w:ascii="Times New Roman" w:hAnsi="Times New Roman" w:cs="Times New Roman"/>
          <w:b/>
          <w:sz w:val="24"/>
          <w:szCs w:val="24"/>
          <w:lang w:val="en-US"/>
        </w:rPr>
        <w:t>Step-1: Data extraction</w:t>
      </w:r>
    </w:p>
    <w:p w:rsidR="00D944E2" w:rsidRDefault="00D944E2" w:rsidP="00D944E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were two ways to download data</w:t>
      </w:r>
    </w:p>
    <w:p w:rsidR="00D944E2" w:rsidRDefault="00D944E2" w:rsidP="00D94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By downloading tab delimitated file from </w:t>
      </w:r>
      <w:hyperlink r:id="rId8" w:history="1">
        <w:r w:rsidRPr="00BF3BA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https://www.ebi.ac.uk/chembl/bioactivity/results/1/cmpd_chemblid/asc/tab/display</w:t>
        </w:r>
      </w:hyperlink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and then extract the </w:t>
      </w:r>
      <w:proofErr w:type="spellStart"/>
      <w:r w:rsidR="003E539E"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:rsidR="00D944E2" w:rsidRDefault="00D944E2" w:rsidP="003E53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By downloading SQLite file </w:t>
      </w:r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proofErr w:type="spellStart"/>
      <w:r w:rsidR="003E539E">
        <w:rPr>
          <w:rFonts w:ascii="Times New Roman" w:hAnsi="Times New Roman" w:cs="Times New Roman"/>
          <w:sz w:val="24"/>
          <w:szCs w:val="24"/>
          <w:lang w:val="en-US"/>
        </w:rPr>
        <w:t>ChEMBL</w:t>
      </w:r>
      <w:proofErr w:type="spellEnd"/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E539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hyperlink r:id="rId9" w:history="1">
        <w:r w:rsidR="003E539E" w:rsidRPr="00BF3BA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http://ftp.ebi.ac.uk/pub/databases/chembl/ChEMBLdb/releases/chembl_24_1/</w:t>
        </w:r>
      </w:hyperlink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and then extract the </w:t>
      </w:r>
      <w:proofErr w:type="spellStart"/>
      <w:r w:rsidR="003E539E"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data for </w:t>
      </w:r>
      <w:r w:rsidR="008D496A">
        <w:rPr>
          <w:rFonts w:ascii="Times New Roman" w:hAnsi="Times New Roman" w:cs="Times New Roman"/>
          <w:sz w:val="24"/>
          <w:szCs w:val="24"/>
          <w:lang w:val="en-US"/>
        </w:rPr>
        <w:t>dataset with</w:t>
      </w:r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B157C">
        <w:rPr>
          <w:rFonts w:ascii="Times New Roman" w:hAnsi="Times New Roman" w:cs="Times New Roman"/>
          <w:sz w:val="24"/>
          <w:szCs w:val="24"/>
          <w:lang w:val="en-US"/>
        </w:rPr>
        <w:t>ASSAY_CHEMBLID</w:t>
      </w:r>
      <w:r w:rsidR="003E539E">
        <w:rPr>
          <w:rFonts w:ascii="Times New Roman" w:hAnsi="Times New Roman" w:cs="Times New Roman"/>
          <w:sz w:val="24"/>
          <w:szCs w:val="24"/>
          <w:lang w:val="en-US"/>
        </w:rPr>
        <w:t xml:space="preserve"> of ‘</w:t>
      </w:r>
      <w:r w:rsidR="003E539E" w:rsidRPr="003E539E">
        <w:rPr>
          <w:rFonts w:ascii="Times New Roman" w:hAnsi="Times New Roman" w:cs="Times New Roman"/>
          <w:sz w:val="24"/>
          <w:szCs w:val="24"/>
          <w:lang w:val="en-US"/>
        </w:rPr>
        <w:t>CHEMBL3301363</w:t>
      </w:r>
      <w:r w:rsidR="003E539E">
        <w:rPr>
          <w:rFonts w:ascii="Times New Roman" w:hAnsi="Times New Roman" w:cs="Times New Roman"/>
          <w:sz w:val="24"/>
          <w:szCs w:val="24"/>
          <w:lang w:val="en-US"/>
        </w:rPr>
        <w:t>’.</w:t>
      </w:r>
      <w:r w:rsidR="00DB157C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r w:rsidR="001A68C3">
        <w:rPr>
          <w:rFonts w:ascii="Times New Roman" w:hAnsi="Times New Roman" w:cs="Times New Roman"/>
          <w:sz w:val="24"/>
          <w:szCs w:val="24"/>
          <w:lang w:val="en-US"/>
        </w:rPr>
        <w:t>here</w:t>
      </w:r>
      <w:r w:rsidR="00DB157C">
        <w:rPr>
          <w:rFonts w:ascii="Times New Roman" w:hAnsi="Times New Roman" w:cs="Times New Roman"/>
          <w:sz w:val="24"/>
          <w:szCs w:val="24"/>
          <w:lang w:val="en-US"/>
        </w:rPr>
        <w:t xml:space="preserve"> onwards, this dat</w:t>
      </w:r>
      <w:r w:rsidR="007943B0">
        <w:rPr>
          <w:rFonts w:ascii="Times New Roman" w:hAnsi="Times New Roman" w:cs="Times New Roman"/>
          <w:sz w:val="24"/>
          <w:szCs w:val="24"/>
          <w:lang w:val="en-US"/>
        </w:rPr>
        <w:t>aset has been referred as ‘</w:t>
      </w:r>
      <w:proofErr w:type="spellStart"/>
      <w:r w:rsidR="007943B0"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 w:rsidR="007943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B157C">
        <w:rPr>
          <w:rFonts w:ascii="Times New Roman" w:hAnsi="Times New Roman" w:cs="Times New Roman"/>
          <w:sz w:val="24"/>
          <w:szCs w:val="24"/>
          <w:lang w:val="en-US"/>
        </w:rPr>
        <w:t>dataset’ in this report.</w:t>
      </w:r>
    </w:p>
    <w:p w:rsidR="003E539E" w:rsidRPr="003E539E" w:rsidRDefault="003E539E" w:rsidP="003E539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539E">
        <w:rPr>
          <w:rFonts w:ascii="Times New Roman" w:hAnsi="Times New Roman" w:cs="Times New Roman"/>
          <w:b/>
          <w:sz w:val="24"/>
          <w:szCs w:val="24"/>
          <w:lang w:val="en-US"/>
        </w:rPr>
        <w:t>Step-2: Data analysis</w:t>
      </w:r>
    </w:p>
    <w:p w:rsidR="008D496A" w:rsidRDefault="00DB157C" w:rsidP="003E539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were total 4200 c</w:t>
      </w:r>
      <w:r w:rsidR="007943B0">
        <w:rPr>
          <w:rFonts w:ascii="Times New Roman" w:hAnsi="Times New Roman" w:cs="Times New Roman"/>
          <w:sz w:val="24"/>
          <w:szCs w:val="24"/>
          <w:lang w:val="en-US"/>
        </w:rPr>
        <w:t xml:space="preserve">ompounds in the </w:t>
      </w:r>
      <w:proofErr w:type="spellStart"/>
      <w:r w:rsidR="007943B0"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 w:rsidR="007943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dataset.</w:t>
      </w:r>
    </w:p>
    <w:p w:rsidR="00AD4D63" w:rsidRDefault="008D496A" w:rsidP="008D49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Duplicates: Total 12 compounds found to have duplicated canonical SMILES notations. All were discarded. </w:t>
      </w:r>
    </w:p>
    <w:p w:rsidR="003E539E" w:rsidRDefault="00AD4D63" w:rsidP="008D49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 for salts and mixtures: There was single chemical in hydrate form, thus was discarded. </w:t>
      </w:r>
    </w:p>
    <w:p w:rsidR="00826652" w:rsidRDefault="00826652" w:rsidP="008D49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Missing values: No record with missing values</w:t>
      </w:r>
    </w:p>
    <w:p w:rsidR="00826652" w:rsidRDefault="00F22C4B" w:rsidP="008D496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distribution: Data wa</w:t>
      </w:r>
      <w:r w:rsidR="008413F6">
        <w:rPr>
          <w:rFonts w:ascii="Times New Roman" w:hAnsi="Times New Roman" w:cs="Times New Roman"/>
          <w:sz w:val="24"/>
          <w:szCs w:val="24"/>
          <w:lang w:val="en-US"/>
        </w:rPr>
        <w:t>s normally distributed</w:t>
      </w:r>
    </w:p>
    <w:p w:rsidR="008413F6" w:rsidRPr="008413F6" w:rsidRDefault="008413F6" w:rsidP="008413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13F6">
        <w:rPr>
          <w:rFonts w:ascii="Times New Roman" w:hAnsi="Times New Roman" w:cs="Times New Roman"/>
          <w:b/>
          <w:sz w:val="24"/>
          <w:szCs w:val="24"/>
          <w:lang w:val="en-US"/>
        </w:rPr>
        <w:t>Step-3: Model building</w:t>
      </w:r>
    </w:p>
    <w:p w:rsidR="008413F6" w:rsidRDefault="008413F6" w:rsidP="008413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832122">
        <w:rPr>
          <w:rFonts w:ascii="Times New Roman" w:hAnsi="Times New Roman" w:cs="Times New Roman"/>
          <w:sz w:val="24"/>
          <w:szCs w:val="24"/>
          <w:lang w:val="en-US"/>
        </w:rPr>
        <w:t xml:space="preserve">formatted </w:t>
      </w:r>
      <w:proofErr w:type="spellStart"/>
      <w:r w:rsidR="00832122"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 w:rsidR="008321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dataset with 4187 compounds was used to construct different machine learning models.</w:t>
      </w:r>
    </w:p>
    <w:p w:rsidR="008413F6" w:rsidRDefault="008413F6" w:rsidP="008413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Descriptor calculation: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was used to derive 729 1D and 2D numerical descriptors.</w:t>
      </w:r>
    </w:p>
    <w:p w:rsidR="008413F6" w:rsidRDefault="008413F6" w:rsidP="008413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Descriptor filtering: </w:t>
      </w:r>
      <w:r w:rsidR="0083212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escriptors with missing values and those with near zero variance</w:t>
      </w:r>
      <w:r w:rsidR="00832122">
        <w:rPr>
          <w:rFonts w:ascii="Times New Roman" w:hAnsi="Times New Roman" w:cs="Times New Roman"/>
          <w:sz w:val="24"/>
          <w:szCs w:val="24"/>
          <w:lang w:val="en-US"/>
        </w:rPr>
        <w:t xml:space="preserve"> were r</w:t>
      </w:r>
      <w:r w:rsidR="00832122">
        <w:rPr>
          <w:rFonts w:ascii="Times New Roman" w:hAnsi="Times New Roman" w:cs="Times New Roman"/>
          <w:sz w:val="24"/>
          <w:szCs w:val="24"/>
          <w:lang w:val="en-US"/>
        </w:rPr>
        <w:t>emoved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Final set was comprised of total 386 descriptors.</w:t>
      </w:r>
    </w:p>
    <w:p w:rsidR="008413F6" w:rsidRDefault="008413F6" w:rsidP="008413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was scaled and mean centered.</w:t>
      </w:r>
    </w:p>
    <w:p w:rsidR="008413F6" w:rsidRDefault="00987B4B" w:rsidP="00987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987B4B">
        <w:rPr>
          <w:rFonts w:ascii="Times New Roman" w:hAnsi="Times New Roman" w:cs="Times New Roman"/>
          <w:sz w:val="24"/>
          <w:szCs w:val="24"/>
          <w:lang w:val="en-US"/>
        </w:rPr>
        <w:t>or each pair of descriptors with a correlation coefficien</w:t>
      </w:r>
      <w:r>
        <w:rPr>
          <w:rFonts w:ascii="Times New Roman" w:hAnsi="Times New Roman" w:cs="Times New Roman"/>
          <w:sz w:val="24"/>
          <w:szCs w:val="24"/>
          <w:lang w:val="en-US"/>
        </w:rPr>
        <w:t>t higher than 90</w:t>
      </w:r>
      <w:r w:rsidRPr="00987B4B">
        <w:rPr>
          <w:rFonts w:ascii="Times New Roman" w:hAnsi="Times New Roman" w:cs="Times New Roman"/>
          <w:sz w:val="24"/>
          <w:szCs w:val="24"/>
          <w:lang w:val="en-US"/>
        </w:rPr>
        <w:t>%, the one showing the largest pair correlation with all the other descriptors was excluded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8413F6">
        <w:rPr>
          <w:rFonts w:ascii="Times New Roman" w:hAnsi="Times New Roman" w:cs="Times New Roman"/>
          <w:sz w:val="24"/>
          <w:szCs w:val="24"/>
          <w:lang w:val="en-US"/>
        </w:rPr>
        <w:t xml:space="preserve"> which reduced descriptor set to</w:t>
      </w:r>
      <w:r w:rsidR="00A049AB">
        <w:rPr>
          <w:rFonts w:ascii="Times New Roman" w:hAnsi="Times New Roman" w:cs="Times New Roman"/>
          <w:sz w:val="24"/>
          <w:szCs w:val="24"/>
          <w:lang w:val="en-US"/>
        </w:rPr>
        <w:t xml:space="preserve"> only 201 </w:t>
      </w:r>
      <w:r w:rsidR="008413F6">
        <w:rPr>
          <w:rFonts w:ascii="Times New Roman" w:hAnsi="Times New Roman" w:cs="Times New Roman"/>
          <w:sz w:val="24"/>
          <w:szCs w:val="24"/>
          <w:lang w:val="en-US"/>
        </w:rPr>
        <w:t>descriptors.</w:t>
      </w:r>
    </w:p>
    <w:p w:rsidR="008413F6" w:rsidRDefault="008413F6" w:rsidP="008413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set was</w:t>
      </w:r>
      <w:r w:rsidR="00D93690">
        <w:rPr>
          <w:rFonts w:ascii="Times New Roman" w:hAnsi="Times New Roman" w:cs="Times New Roman"/>
          <w:sz w:val="24"/>
          <w:szCs w:val="24"/>
          <w:lang w:val="en-US"/>
        </w:rPr>
        <w:t xml:space="preserve"> randomly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partitioned into training</w:t>
      </w:r>
      <w:r w:rsidR="00D93690">
        <w:rPr>
          <w:rFonts w:ascii="Times New Roman" w:hAnsi="Times New Roman" w:cs="Times New Roman"/>
          <w:sz w:val="24"/>
          <w:szCs w:val="24"/>
          <w:lang w:val="en-US"/>
        </w:rPr>
        <w:t xml:space="preserve"> (80%)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test set</w:t>
      </w:r>
      <w:r w:rsidR="00D93690">
        <w:rPr>
          <w:rFonts w:ascii="Times New Roman" w:hAnsi="Times New Roman" w:cs="Times New Roman"/>
          <w:sz w:val="24"/>
          <w:szCs w:val="24"/>
          <w:lang w:val="en-US"/>
        </w:rPr>
        <w:t xml:space="preserve"> (20%)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32122" w:rsidRDefault="00832122" w:rsidP="008413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Outlier detection: 14 outliers</w:t>
      </w:r>
      <w:r w:rsidR="00C0632B">
        <w:rPr>
          <w:rFonts w:ascii="Times New Roman" w:hAnsi="Times New Roman" w:cs="Times New Roman"/>
          <w:sz w:val="24"/>
          <w:szCs w:val="24"/>
          <w:lang w:val="en-US"/>
        </w:rPr>
        <w:t xml:space="preserve"> were removed from training set</w:t>
      </w:r>
    </w:p>
    <w:p w:rsidR="00C0632B" w:rsidRPr="008E038A" w:rsidRDefault="00C0632B" w:rsidP="00C0632B">
      <w:pPr>
        <w:pStyle w:val="Caption"/>
        <w:keepNext/>
        <w:jc w:val="center"/>
        <w:rPr>
          <w:sz w:val="24"/>
          <w:lang w:val="en-US"/>
        </w:rPr>
      </w:pPr>
      <w:r w:rsidRPr="008E038A">
        <w:rPr>
          <w:sz w:val="24"/>
          <w:lang w:val="en-US"/>
        </w:rPr>
        <w:t xml:space="preserve">Table </w:t>
      </w:r>
      <w:r w:rsidRPr="008E038A">
        <w:rPr>
          <w:sz w:val="24"/>
        </w:rPr>
        <w:fldChar w:fldCharType="begin"/>
      </w:r>
      <w:r w:rsidRPr="008E038A">
        <w:rPr>
          <w:sz w:val="24"/>
          <w:lang w:val="en-US"/>
        </w:rPr>
        <w:instrText xml:space="preserve"> SEQ Table \* ARABIC </w:instrText>
      </w:r>
      <w:r w:rsidRPr="008E038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1</w:t>
      </w:r>
      <w:r w:rsidRPr="008E038A">
        <w:rPr>
          <w:sz w:val="24"/>
        </w:rPr>
        <w:fldChar w:fldCharType="end"/>
      </w:r>
      <w:r w:rsidRPr="008E038A">
        <w:rPr>
          <w:sz w:val="24"/>
          <w:lang w:val="en-US"/>
        </w:rPr>
        <w:t>: Composition of tra</w:t>
      </w:r>
      <w:r w:rsidR="00965157" w:rsidRPr="008E038A">
        <w:rPr>
          <w:sz w:val="24"/>
          <w:lang w:val="en-US"/>
        </w:rPr>
        <w:t>i</w:t>
      </w:r>
      <w:r w:rsidRPr="008E038A">
        <w:rPr>
          <w:sz w:val="24"/>
          <w:lang w:val="en-US"/>
        </w:rPr>
        <w:t>ning and test sets.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93"/>
        <w:gridCol w:w="2110"/>
        <w:gridCol w:w="2098"/>
        <w:gridCol w:w="2041"/>
      </w:tblGrid>
      <w:tr w:rsidR="00C0632B" w:rsidRPr="00A81057" w:rsidTr="00C0632B">
        <w:tc>
          <w:tcPr>
            <w:tcW w:w="2093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Original data</w:t>
            </w:r>
          </w:p>
        </w:tc>
        <w:tc>
          <w:tcPr>
            <w:tcW w:w="2110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Removed</w:t>
            </w:r>
          </w:p>
        </w:tc>
        <w:tc>
          <w:tcPr>
            <w:tcW w:w="2098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Training set</w:t>
            </w:r>
          </w:p>
        </w:tc>
        <w:tc>
          <w:tcPr>
            <w:tcW w:w="2041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Test set</w:t>
            </w:r>
          </w:p>
        </w:tc>
      </w:tr>
      <w:tr w:rsidR="00C0632B" w:rsidRPr="00A81057" w:rsidTr="00C0632B">
        <w:tc>
          <w:tcPr>
            <w:tcW w:w="2093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4200</w:t>
            </w:r>
            <w:r w:rsidR="00965157"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compounds</w:t>
            </w:r>
          </w:p>
        </w:tc>
        <w:tc>
          <w:tcPr>
            <w:tcW w:w="2110" w:type="dxa"/>
          </w:tcPr>
          <w:p w:rsidR="00C0632B" w:rsidRPr="00A81057" w:rsidRDefault="00C0632B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27</w:t>
            </w:r>
            <w:r w:rsidR="00965157"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compounds</w:t>
            </w:r>
          </w:p>
        </w:tc>
        <w:tc>
          <w:tcPr>
            <w:tcW w:w="2098" w:type="dxa"/>
          </w:tcPr>
          <w:p w:rsidR="00C0632B" w:rsidRPr="00A81057" w:rsidRDefault="00965157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3337</w:t>
            </w: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compounds</w:t>
            </w:r>
          </w:p>
        </w:tc>
        <w:tc>
          <w:tcPr>
            <w:tcW w:w="2041" w:type="dxa"/>
          </w:tcPr>
          <w:p w:rsidR="00C0632B" w:rsidRPr="00A81057" w:rsidRDefault="00965157" w:rsidP="00C0632B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836</w:t>
            </w:r>
            <w:r w:rsidRPr="00A81057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 xml:space="preserve"> compounds</w:t>
            </w:r>
          </w:p>
        </w:tc>
      </w:tr>
    </w:tbl>
    <w:p w:rsidR="00C0632B" w:rsidRDefault="00C0632B" w:rsidP="00C0632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213D22" w:rsidRDefault="00213D22" w:rsidP="00C0632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B31CAD" w:rsidRDefault="00AD00FA" w:rsidP="00B3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Model construction:</w:t>
      </w:r>
    </w:p>
    <w:p w:rsidR="00AD00FA" w:rsidRDefault="00AD00FA" w:rsidP="00AD00F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Four different types of methods were employed to construct four models using caret,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randomforest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e1071 libraries in R.</w:t>
      </w:r>
    </w:p>
    <w:p w:rsidR="00B31CAD" w:rsidRDefault="00B31CAD" w:rsidP="00B31C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Using simple linear regression method: lm</w:t>
      </w:r>
    </w:p>
    <w:p w:rsidR="00B31CAD" w:rsidRDefault="00B31CAD" w:rsidP="00B31C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instance based learning method: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knn</w:t>
      </w:r>
      <w:proofErr w:type="spellEnd"/>
    </w:p>
    <w:p w:rsidR="00B31CAD" w:rsidRDefault="00B31CAD" w:rsidP="00B31C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random subspace based method: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rf</w:t>
      </w:r>
      <w:proofErr w:type="spellEnd"/>
    </w:p>
    <w:p w:rsidR="00B31CAD" w:rsidRDefault="00B31CAD" w:rsidP="00B31C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kernel based method: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svm</w:t>
      </w:r>
      <w:proofErr w:type="spellEnd"/>
    </w:p>
    <w:p w:rsidR="00B31CAD" w:rsidRDefault="00B31CAD" w:rsidP="00B3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Results:</w:t>
      </w:r>
    </w:p>
    <w:p w:rsidR="00C45250" w:rsidRDefault="008C3D57" w:rsidP="008C3D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Linear regression:</w:t>
      </w:r>
    </w:p>
    <w:p w:rsidR="00107597" w:rsidRPr="008E038A" w:rsidRDefault="00107597" w:rsidP="00107597">
      <w:pPr>
        <w:pStyle w:val="Caption"/>
        <w:keepNext/>
        <w:jc w:val="center"/>
        <w:rPr>
          <w:sz w:val="24"/>
          <w:lang w:val="en-US"/>
        </w:rPr>
      </w:pPr>
      <w:r w:rsidRPr="008E038A">
        <w:rPr>
          <w:sz w:val="24"/>
          <w:lang w:val="en-US"/>
        </w:rPr>
        <w:t xml:space="preserve">Table </w:t>
      </w:r>
      <w:r w:rsidRPr="008E038A">
        <w:rPr>
          <w:sz w:val="24"/>
        </w:rPr>
        <w:fldChar w:fldCharType="begin"/>
      </w:r>
      <w:r w:rsidRPr="008E038A">
        <w:rPr>
          <w:sz w:val="24"/>
          <w:lang w:val="en-US"/>
        </w:rPr>
        <w:instrText xml:space="preserve"> SEQ Table \* ARABIC </w:instrText>
      </w:r>
      <w:r w:rsidRPr="008E038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2</w:t>
      </w:r>
      <w:r w:rsidRPr="008E038A">
        <w:rPr>
          <w:sz w:val="24"/>
        </w:rPr>
        <w:fldChar w:fldCharType="end"/>
      </w:r>
      <w:r w:rsidRPr="008E038A">
        <w:rPr>
          <w:sz w:val="24"/>
          <w:lang w:val="en-US"/>
        </w:rPr>
        <w:t>: Model statistics for internal as well as external set prediction</w:t>
      </w:r>
      <w:r w:rsidR="00AC12C6">
        <w:rPr>
          <w:sz w:val="24"/>
          <w:lang w:val="en-US"/>
        </w:rPr>
        <w:t>s.</w:t>
      </w:r>
    </w:p>
    <w:tbl>
      <w:tblPr>
        <w:tblStyle w:val="TableGrid"/>
        <w:tblW w:w="8008" w:type="dxa"/>
        <w:tblInd w:w="1080" w:type="dxa"/>
        <w:tblLook w:val="04A0" w:firstRow="1" w:lastRow="0" w:firstColumn="1" w:lastColumn="0" w:noHBand="0" w:noVBand="1"/>
      </w:tblPr>
      <w:tblGrid>
        <w:gridCol w:w="2109"/>
        <w:gridCol w:w="1165"/>
        <w:gridCol w:w="1161"/>
        <w:gridCol w:w="1048"/>
        <w:gridCol w:w="1439"/>
        <w:gridCol w:w="1086"/>
      </w:tblGrid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Model name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CV fold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RMSE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R2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Avg</w:t>
            </w:r>
            <w:proofErr w:type="spellEnd"/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RMSE</w:t>
            </w: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Avg</w:t>
            </w:r>
            <w:proofErr w:type="spellEnd"/>
            <w:r w:rsidRPr="00107597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R2</w:t>
            </w: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Model_cv_1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0.82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0.55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</w:t>
            </w: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0.58</w:t>
            </w: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Model_cv_2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0.79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0.57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Model_cv_3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0.57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Model_cv_4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0.75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0.62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Model_cv_5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0.78</w:t>
            </w:r>
          </w:p>
        </w:tc>
        <w:tc>
          <w:tcPr>
            <w:tcW w:w="1048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0.58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576D4F" w:rsidRPr="00107597" w:rsidTr="00576D4F">
        <w:tc>
          <w:tcPr>
            <w:tcW w:w="210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Test set prediction</w:t>
            </w:r>
          </w:p>
        </w:tc>
        <w:tc>
          <w:tcPr>
            <w:tcW w:w="1165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161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0.83</w:t>
            </w:r>
          </w:p>
        </w:tc>
        <w:tc>
          <w:tcPr>
            <w:tcW w:w="1048" w:type="dxa"/>
          </w:tcPr>
          <w:p w:rsidR="00576D4F" w:rsidRPr="00107597" w:rsidRDefault="003D773B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0.53</w:t>
            </w:r>
          </w:p>
        </w:tc>
        <w:tc>
          <w:tcPr>
            <w:tcW w:w="1439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86" w:type="dxa"/>
          </w:tcPr>
          <w:p w:rsidR="00576D4F" w:rsidRPr="00107597" w:rsidRDefault="00576D4F" w:rsidP="00576D4F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075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</w:p>
        </w:tc>
      </w:tr>
    </w:tbl>
    <w:p w:rsidR="00576D4F" w:rsidRDefault="00576D4F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576D4F" w:rsidRDefault="00576D4F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07597" w:rsidRDefault="000C44CB" w:rsidP="00107597">
      <w:pPr>
        <w:pStyle w:val="ListParagraph"/>
        <w:keepNext/>
        <w:ind w:left="1080"/>
        <w:jc w:val="center"/>
      </w:pPr>
      <w:r>
        <w:rPr>
          <w:noProof/>
          <w:lang w:eastAsia="sv-SE"/>
        </w:rPr>
        <w:drawing>
          <wp:inline distT="0" distB="0" distL="0" distR="0">
            <wp:extent cx="4427082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m_model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13" cy="29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0" w:rsidRPr="008E038A" w:rsidRDefault="00107597" w:rsidP="00107597">
      <w:pPr>
        <w:pStyle w:val="Caption"/>
        <w:jc w:val="center"/>
        <w:rPr>
          <w:rFonts w:ascii="Times New Roman" w:hAnsi="Times New Roman" w:cs="Times New Roman"/>
          <w:sz w:val="36"/>
          <w:szCs w:val="24"/>
          <w:lang w:val="en-US"/>
        </w:rPr>
      </w:pPr>
      <w:r w:rsidRPr="008E038A">
        <w:rPr>
          <w:sz w:val="24"/>
          <w:lang w:val="en-US"/>
        </w:rPr>
        <w:t xml:space="preserve">Figure </w:t>
      </w:r>
      <w:r w:rsidRPr="008E038A">
        <w:rPr>
          <w:sz w:val="24"/>
        </w:rPr>
        <w:fldChar w:fldCharType="begin"/>
      </w:r>
      <w:r w:rsidRPr="008E038A">
        <w:rPr>
          <w:sz w:val="24"/>
          <w:lang w:val="en-US"/>
        </w:rPr>
        <w:instrText xml:space="preserve"> SEQ Figure \* ARABIC </w:instrText>
      </w:r>
      <w:r w:rsidRPr="008E038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1</w:t>
      </w:r>
      <w:r w:rsidRPr="008E038A">
        <w:rPr>
          <w:sz w:val="24"/>
        </w:rPr>
        <w:fldChar w:fldCharType="end"/>
      </w:r>
      <w:r w:rsidRPr="008E038A">
        <w:rPr>
          <w:sz w:val="24"/>
          <w:lang w:val="en-US"/>
        </w:rPr>
        <w:t xml:space="preserve">: Plot of actual </w:t>
      </w:r>
      <w:proofErr w:type="gramStart"/>
      <w:r w:rsidRPr="008E038A">
        <w:rPr>
          <w:sz w:val="24"/>
          <w:lang w:val="en-US"/>
        </w:rPr>
        <w:t>Vs</w:t>
      </w:r>
      <w:proofErr w:type="gramEnd"/>
      <w:r w:rsidRPr="008E038A">
        <w:rPr>
          <w:sz w:val="24"/>
          <w:lang w:val="en-US"/>
        </w:rPr>
        <w:t>. predicted values of test set</w:t>
      </w:r>
      <w:r w:rsidR="00AC12C6">
        <w:rPr>
          <w:sz w:val="24"/>
          <w:lang w:val="en-US"/>
        </w:rPr>
        <w:t>.</w:t>
      </w:r>
    </w:p>
    <w:p w:rsidR="008C3D57" w:rsidRDefault="00976566" w:rsidP="008E03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76566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="008C3D57">
        <w:rPr>
          <w:rFonts w:ascii="Times New Roman" w:hAnsi="Times New Roman" w:cs="Times New Roman"/>
          <w:sz w:val="24"/>
          <w:szCs w:val="24"/>
          <w:lang w:val="en-US"/>
        </w:rPr>
        <w:t>-nearest neighbor regression:</w:t>
      </w:r>
    </w:p>
    <w:p w:rsidR="008E038A" w:rsidRPr="008E038A" w:rsidRDefault="008E038A" w:rsidP="008E038A">
      <w:pPr>
        <w:pStyle w:val="Caption"/>
        <w:keepNext/>
        <w:jc w:val="center"/>
        <w:rPr>
          <w:sz w:val="24"/>
          <w:lang w:val="en-US"/>
        </w:rPr>
      </w:pPr>
      <w:r w:rsidRPr="008E038A">
        <w:rPr>
          <w:sz w:val="24"/>
          <w:lang w:val="en-US"/>
        </w:rPr>
        <w:t xml:space="preserve">Table </w:t>
      </w:r>
      <w:r w:rsidRPr="008E038A">
        <w:rPr>
          <w:sz w:val="24"/>
        </w:rPr>
        <w:fldChar w:fldCharType="begin"/>
      </w:r>
      <w:r w:rsidRPr="008E038A">
        <w:rPr>
          <w:sz w:val="24"/>
          <w:lang w:val="en-US"/>
        </w:rPr>
        <w:instrText xml:space="preserve"> SEQ Table \* ARABIC </w:instrText>
      </w:r>
      <w:r w:rsidRPr="008E038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3</w:t>
      </w:r>
      <w:r w:rsidRPr="008E038A">
        <w:rPr>
          <w:sz w:val="24"/>
        </w:rPr>
        <w:fldChar w:fldCharType="end"/>
      </w:r>
      <w:r w:rsidRPr="008E038A">
        <w:rPr>
          <w:sz w:val="24"/>
          <w:lang w:val="en-US"/>
        </w:rPr>
        <w:t>: Model statistics for</w:t>
      </w:r>
      <w:r w:rsidR="009C7EFF">
        <w:rPr>
          <w:sz w:val="24"/>
          <w:lang w:val="en-US"/>
        </w:rPr>
        <w:t xml:space="preserve"> </w:t>
      </w:r>
      <w:r w:rsidR="0094356B">
        <w:rPr>
          <w:sz w:val="24"/>
          <w:lang w:val="en-US"/>
        </w:rPr>
        <w:t>cross-</w:t>
      </w:r>
      <w:r w:rsidR="00491110">
        <w:rPr>
          <w:sz w:val="24"/>
          <w:lang w:val="en-US"/>
        </w:rPr>
        <w:t xml:space="preserve">validated </w:t>
      </w:r>
      <w:r w:rsidR="009C7EFF">
        <w:rPr>
          <w:sz w:val="24"/>
          <w:lang w:val="en-US"/>
        </w:rPr>
        <w:t>training set</w:t>
      </w:r>
      <w:r w:rsidRPr="008E038A">
        <w:rPr>
          <w:sz w:val="24"/>
          <w:lang w:val="en-US"/>
        </w:rPr>
        <w:t xml:space="preserve"> models</w:t>
      </w:r>
      <w:r w:rsidR="0094356B">
        <w:rPr>
          <w:sz w:val="24"/>
          <w:lang w:val="en-US"/>
        </w:rPr>
        <w:t xml:space="preserve"> </w:t>
      </w:r>
      <w:r w:rsidR="00491110">
        <w:rPr>
          <w:sz w:val="24"/>
          <w:lang w:val="en-US"/>
        </w:rPr>
        <w:t>(</w:t>
      </w:r>
      <w:r w:rsidR="0094356B">
        <w:rPr>
          <w:sz w:val="24"/>
          <w:lang w:val="en-US"/>
        </w:rPr>
        <w:t>k-</w:t>
      </w:r>
      <w:r w:rsidR="009C7EFF">
        <w:rPr>
          <w:sz w:val="24"/>
          <w:lang w:val="en-US"/>
        </w:rPr>
        <w:t>value</w:t>
      </w:r>
      <w:r w:rsidR="0094356B">
        <w:rPr>
          <w:sz w:val="24"/>
          <w:lang w:val="en-US"/>
        </w:rPr>
        <w:t>s</w:t>
      </w:r>
      <w:r w:rsidR="009C7EFF">
        <w:rPr>
          <w:sz w:val="24"/>
          <w:lang w:val="en-US"/>
        </w:rPr>
        <w:t xml:space="preserve"> ranging from 1 to 10</w:t>
      </w:r>
      <w:r w:rsidR="00491110">
        <w:rPr>
          <w:sz w:val="24"/>
          <w:lang w:val="en-US"/>
        </w:rPr>
        <w:t>)</w:t>
      </w:r>
      <w:r w:rsidR="009C7EFF">
        <w:rPr>
          <w:sz w:val="24"/>
          <w:lang w:val="en-US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5"/>
        <w:gridCol w:w="1995"/>
        <w:gridCol w:w="1996"/>
        <w:gridCol w:w="1996"/>
      </w:tblGrid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2C7CF3" w:rsidP="008E038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Entry</w:t>
            </w:r>
            <w:proofErr w:type="spellEnd"/>
          </w:p>
        </w:tc>
        <w:tc>
          <w:tcPr>
            <w:tcW w:w="1995" w:type="dxa"/>
          </w:tcPr>
          <w:p w:rsidR="008E038A" w:rsidRPr="002C7CF3" w:rsidRDefault="002C7CF3" w:rsidP="008E038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K </w:t>
            </w:r>
            <w:proofErr w:type="spellStart"/>
            <w:r w:rsidR="008E038A" w:rsidRPr="002C7CF3">
              <w:rPr>
                <w:rFonts w:ascii="Times New Roman" w:hAnsi="Times New Roman" w:cs="Times New Roman"/>
                <w:b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1996" w:type="dxa"/>
          </w:tcPr>
          <w:p w:rsidR="008E038A" w:rsidRPr="002C7CF3" w:rsidRDefault="002C7CF3" w:rsidP="008E038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R</w:t>
            </w:r>
            <w:r w:rsidR="008E038A" w:rsidRPr="002C7CF3">
              <w:rPr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>of</w:t>
            </w:r>
            <w:proofErr w:type="spellEnd"/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CV</w:t>
            </w:r>
          </w:p>
        </w:tc>
        <w:tc>
          <w:tcPr>
            <w:tcW w:w="1996" w:type="dxa"/>
          </w:tcPr>
          <w:p w:rsidR="008E038A" w:rsidRPr="002C7CF3" w:rsidRDefault="002C7CF3" w:rsidP="008E038A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="008E038A" w:rsidRPr="002C7CF3">
              <w:rPr>
                <w:rFonts w:ascii="Times New Roman" w:hAnsi="Times New Roman" w:cs="Times New Roman"/>
                <w:b/>
                <w:sz w:val="20"/>
                <w:szCs w:val="20"/>
              </w:rPr>
              <w:t>RMSE</w:t>
            </w:r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>of</w:t>
            </w:r>
            <w:proofErr w:type="spellEnd"/>
            <w:r w:rsidR="00491110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CV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0.46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0.99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0.87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0.54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0.85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0.55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0.84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0.54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0.85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0.54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0.85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0.86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0.53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0.87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0.87</w:t>
            </w:r>
          </w:p>
        </w:tc>
      </w:tr>
      <w:tr w:rsidR="008E038A" w:rsidRPr="002C7CF3" w:rsidTr="008E038A">
        <w:trPr>
          <w:jc w:val="center"/>
        </w:trPr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95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0.52</w:t>
            </w:r>
          </w:p>
        </w:tc>
        <w:tc>
          <w:tcPr>
            <w:tcW w:w="1996" w:type="dxa"/>
          </w:tcPr>
          <w:p w:rsidR="008E038A" w:rsidRPr="002C7CF3" w:rsidRDefault="008E038A" w:rsidP="008E03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CF3">
              <w:rPr>
                <w:rFonts w:ascii="Times New Roman" w:hAnsi="Times New Roman" w:cs="Times New Roman"/>
                <w:sz w:val="20"/>
                <w:szCs w:val="20"/>
              </w:rPr>
              <w:t>0.87</w:t>
            </w:r>
          </w:p>
        </w:tc>
      </w:tr>
    </w:tbl>
    <w:p w:rsidR="0080388B" w:rsidRDefault="0080388B" w:rsidP="008E038A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87D7A" w:rsidRDefault="0080388B" w:rsidP="00287D7A">
      <w:pPr>
        <w:pStyle w:val="ListParagraph"/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3867150" cy="25626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_selection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40" cy="25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6B" w:rsidRDefault="00287D7A" w:rsidP="00BB306B">
      <w:pPr>
        <w:pStyle w:val="Caption"/>
        <w:jc w:val="center"/>
        <w:rPr>
          <w:sz w:val="24"/>
          <w:lang w:val="en-US"/>
        </w:rPr>
      </w:pPr>
      <w:r w:rsidRPr="00287D7A">
        <w:rPr>
          <w:sz w:val="24"/>
          <w:lang w:val="en-US"/>
        </w:rPr>
        <w:t xml:space="preserve">Figure </w:t>
      </w:r>
      <w:r w:rsidRPr="00287D7A">
        <w:rPr>
          <w:sz w:val="24"/>
        </w:rPr>
        <w:fldChar w:fldCharType="begin"/>
      </w:r>
      <w:r w:rsidRPr="00287D7A">
        <w:rPr>
          <w:sz w:val="24"/>
          <w:lang w:val="en-US"/>
        </w:rPr>
        <w:instrText xml:space="preserve"> SEQ Figure \* ARABIC </w:instrText>
      </w:r>
      <w:r w:rsidRPr="00287D7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2</w:t>
      </w:r>
      <w:r w:rsidRPr="00287D7A">
        <w:rPr>
          <w:sz w:val="24"/>
        </w:rPr>
        <w:fldChar w:fldCharType="end"/>
      </w:r>
      <w:r w:rsidRPr="00287D7A">
        <w:rPr>
          <w:sz w:val="24"/>
          <w:lang w:val="en-US"/>
        </w:rPr>
        <w:t xml:space="preserve">: </w:t>
      </w:r>
      <w:r w:rsidR="00CD0339">
        <w:rPr>
          <w:sz w:val="24"/>
          <w:lang w:val="en-US"/>
        </w:rPr>
        <w:t>Optimal k</w:t>
      </w:r>
      <w:r w:rsidRPr="00287D7A">
        <w:rPr>
          <w:sz w:val="24"/>
          <w:lang w:val="en-US"/>
        </w:rPr>
        <w:t>-value selection using principle of highest R-squared</w:t>
      </w:r>
      <w:r w:rsidR="00AB125C">
        <w:rPr>
          <w:sz w:val="24"/>
          <w:lang w:val="en-US"/>
        </w:rPr>
        <w:t>.</w:t>
      </w:r>
    </w:p>
    <w:p w:rsidR="00BB306B" w:rsidRDefault="00BB306B" w:rsidP="00BB306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optimal k value was found to be 4. The model </w:t>
      </w:r>
      <w:r w:rsidR="00F23535">
        <w:rPr>
          <w:rFonts w:ascii="Times New Roman" w:hAnsi="Times New Roman" w:cs="Times New Roman"/>
          <w:sz w:val="24"/>
          <w:szCs w:val="24"/>
          <w:lang w:val="en-US"/>
        </w:rPr>
        <w:t>that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gave highest R-squared at k=4</w:t>
      </w:r>
      <w:r w:rsidR="00F23535">
        <w:rPr>
          <w:rFonts w:ascii="Times New Roman" w:hAnsi="Times New Roman" w:cs="Times New Roman"/>
          <w:sz w:val="24"/>
          <w:szCs w:val="24"/>
          <w:lang w:val="en-US"/>
        </w:rPr>
        <w:t xml:space="preserve"> was chosen as best model</w:t>
      </w:r>
      <w:r>
        <w:rPr>
          <w:rFonts w:ascii="Times New Roman" w:hAnsi="Times New Roman" w:cs="Times New Roman"/>
          <w:sz w:val="24"/>
          <w:szCs w:val="24"/>
          <w:lang w:val="en-US"/>
        </w:rPr>
        <w:t>. Test set was predicted with R-squared of 0.46 and RMSE of 0.88.</w:t>
      </w:r>
    </w:p>
    <w:p w:rsidR="00BB306B" w:rsidRDefault="00BB306B" w:rsidP="00BB306B">
      <w:pPr>
        <w:pStyle w:val="ListParagraph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8C3D57" w:rsidRPr="0030172C" w:rsidRDefault="008C3D57" w:rsidP="00301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Random forest regression:</w:t>
      </w:r>
    </w:p>
    <w:p w:rsidR="0030172C" w:rsidRPr="0030172C" w:rsidRDefault="0030172C" w:rsidP="0030172C">
      <w:pPr>
        <w:pStyle w:val="Caption"/>
        <w:keepNext/>
        <w:jc w:val="center"/>
        <w:rPr>
          <w:sz w:val="24"/>
          <w:szCs w:val="24"/>
          <w:lang w:val="en-US"/>
        </w:rPr>
      </w:pPr>
      <w:r w:rsidRPr="0030172C">
        <w:rPr>
          <w:sz w:val="24"/>
          <w:szCs w:val="24"/>
          <w:lang w:val="en-US"/>
        </w:rPr>
        <w:t xml:space="preserve">Table </w:t>
      </w:r>
      <w:r w:rsidRPr="0030172C">
        <w:rPr>
          <w:sz w:val="24"/>
          <w:szCs w:val="24"/>
        </w:rPr>
        <w:fldChar w:fldCharType="begin"/>
      </w:r>
      <w:r w:rsidRPr="0030172C">
        <w:rPr>
          <w:sz w:val="24"/>
          <w:szCs w:val="24"/>
          <w:lang w:val="en-US"/>
        </w:rPr>
        <w:instrText xml:space="preserve"> SEQ Table \* ARABIC </w:instrText>
      </w:r>
      <w:r w:rsidRPr="0030172C">
        <w:rPr>
          <w:sz w:val="24"/>
          <w:szCs w:val="24"/>
        </w:rPr>
        <w:fldChar w:fldCharType="separate"/>
      </w:r>
      <w:r w:rsidR="0044332D">
        <w:rPr>
          <w:noProof/>
          <w:sz w:val="24"/>
          <w:szCs w:val="24"/>
          <w:lang w:val="en-US"/>
        </w:rPr>
        <w:t>4</w:t>
      </w:r>
      <w:r w:rsidRPr="0030172C">
        <w:rPr>
          <w:sz w:val="24"/>
          <w:szCs w:val="24"/>
        </w:rPr>
        <w:fldChar w:fldCharType="end"/>
      </w:r>
      <w:r w:rsidRPr="0030172C">
        <w:rPr>
          <w:sz w:val="24"/>
          <w:szCs w:val="24"/>
          <w:lang w:val="en-US"/>
        </w:rPr>
        <w:t>: Random forest model statistics</w:t>
      </w:r>
      <w:r w:rsidR="00AB125C">
        <w:rPr>
          <w:sz w:val="24"/>
          <w:szCs w:val="24"/>
          <w:lang w:val="en-US"/>
        </w:rPr>
        <w:t xml:space="preserve"> for training and test sets.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34"/>
        <w:gridCol w:w="1594"/>
        <w:gridCol w:w="1656"/>
      </w:tblGrid>
      <w:tr w:rsidR="0030172C" w:rsidRPr="00321604" w:rsidTr="0030172C">
        <w:trPr>
          <w:jc w:val="center"/>
        </w:trPr>
        <w:tc>
          <w:tcPr>
            <w:tcW w:w="163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</w:p>
        </w:tc>
        <w:tc>
          <w:tcPr>
            <w:tcW w:w="159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R2</w:t>
            </w:r>
          </w:p>
        </w:tc>
        <w:tc>
          <w:tcPr>
            <w:tcW w:w="1656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RMSE</w:t>
            </w:r>
          </w:p>
        </w:tc>
      </w:tr>
      <w:tr w:rsidR="0030172C" w:rsidRPr="00321604" w:rsidTr="0030172C">
        <w:trPr>
          <w:jc w:val="center"/>
        </w:trPr>
        <w:tc>
          <w:tcPr>
            <w:tcW w:w="163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Train</w:t>
            </w:r>
          </w:p>
        </w:tc>
        <w:tc>
          <w:tcPr>
            <w:tcW w:w="159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0.67</w:t>
            </w:r>
          </w:p>
        </w:tc>
        <w:tc>
          <w:tcPr>
            <w:tcW w:w="1656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0.70</w:t>
            </w:r>
          </w:p>
        </w:tc>
      </w:tr>
      <w:tr w:rsidR="0030172C" w:rsidRPr="00321604" w:rsidTr="0030172C">
        <w:trPr>
          <w:jc w:val="center"/>
        </w:trPr>
        <w:tc>
          <w:tcPr>
            <w:tcW w:w="163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Test</w:t>
            </w:r>
          </w:p>
        </w:tc>
        <w:tc>
          <w:tcPr>
            <w:tcW w:w="1594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0.66</w:t>
            </w:r>
          </w:p>
        </w:tc>
        <w:tc>
          <w:tcPr>
            <w:tcW w:w="1656" w:type="dxa"/>
          </w:tcPr>
          <w:p w:rsidR="0030172C" w:rsidRPr="00321604" w:rsidRDefault="0030172C" w:rsidP="0030172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21604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0.69</w:t>
            </w:r>
          </w:p>
        </w:tc>
      </w:tr>
    </w:tbl>
    <w:p w:rsidR="004D7160" w:rsidRDefault="004D7160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F66F8" w:rsidRDefault="00AF66F8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D4E0A" w:rsidRDefault="00AD4E0A" w:rsidP="00AD4E0A">
      <w:pPr>
        <w:pStyle w:val="ListParagraph"/>
        <w:keepNext/>
        <w:ind w:left="1080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inline distT="0" distB="0" distL="0" distR="0">
            <wp:extent cx="3429000" cy="227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F_ped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901" cy="22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0A" w:rsidRPr="00AD4E0A" w:rsidRDefault="00AD4E0A" w:rsidP="00AD4E0A">
      <w:pPr>
        <w:pStyle w:val="Caption"/>
        <w:jc w:val="center"/>
        <w:rPr>
          <w:rFonts w:ascii="Times New Roman" w:hAnsi="Times New Roman" w:cs="Times New Roman"/>
          <w:sz w:val="36"/>
          <w:szCs w:val="24"/>
          <w:lang w:val="en-US"/>
        </w:rPr>
      </w:pPr>
      <w:r w:rsidRPr="00AF66F8">
        <w:rPr>
          <w:sz w:val="24"/>
          <w:lang w:val="en-US"/>
        </w:rPr>
        <w:t xml:space="preserve">Figure </w:t>
      </w:r>
      <w:r w:rsidRPr="00AD4E0A">
        <w:rPr>
          <w:sz w:val="24"/>
        </w:rPr>
        <w:fldChar w:fldCharType="begin"/>
      </w:r>
      <w:r w:rsidRPr="00AF66F8">
        <w:rPr>
          <w:sz w:val="24"/>
          <w:lang w:val="en-US"/>
        </w:rPr>
        <w:instrText xml:space="preserve"> SEQ Figure \* ARABIC </w:instrText>
      </w:r>
      <w:r w:rsidRPr="00AD4E0A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3</w:t>
      </w:r>
      <w:r w:rsidRPr="00AD4E0A">
        <w:rPr>
          <w:sz w:val="24"/>
        </w:rPr>
        <w:fldChar w:fldCharType="end"/>
      </w:r>
      <w:r w:rsidRPr="00AF66F8">
        <w:rPr>
          <w:sz w:val="24"/>
          <w:lang w:val="en-US"/>
        </w:rPr>
        <w:t>: Actual Vs. predicted values from random forest model</w:t>
      </w:r>
    </w:p>
    <w:p w:rsidR="00AD4E0A" w:rsidRDefault="00AD4E0A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AF66F8" w:rsidRDefault="00AF66F8" w:rsidP="008C3D57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8C3D57" w:rsidRPr="00AF66F8" w:rsidRDefault="008C3D57" w:rsidP="00AF66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F66F8">
        <w:rPr>
          <w:rFonts w:ascii="Times New Roman" w:hAnsi="Times New Roman" w:cs="Times New Roman"/>
          <w:sz w:val="24"/>
          <w:szCs w:val="24"/>
          <w:lang w:val="en-US"/>
        </w:rPr>
        <w:t>Support vector regression:</w:t>
      </w:r>
    </w:p>
    <w:p w:rsidR="00727B92" w:rsidRPr="00042BB2" w:rsidRDefault="00727B92" w:rsidP="00727B92">
      <w:pPr>
        <w:pStyle w:val="Caption"/>
        <w:keepNext/>
        <w:jc w:val="center"/>
        <w:rPr>
          <w:sz w:val="24"/>
          <w:lang w:val="en-US"/>
        </w:rPr>
      </w:pPr>
      <w:r w:rsidRPr="00042BB2">
        <w:rPr>
          <w:sz w:val="24"/>
          <w:lang w:val="en-US"/>
        </w:rPr>
        <w:t xml:space="preserve">Table </w:t>
      </w:r>
      <w:r w:rsidRPr="00727B92">
        <w:rPr>
          <w:sz w:val="24"/>
        </w:rPr>
        <w:fldChar w:fldCharType="begin"/>
      </w:r>
      <w:r w:rsidRPr="00042BB2">
        <w:rPr>
          <w:sz w:val="24"/>
          <w:lang w:val="en-US"/>
        </w:rPr>
        <w:instrText xml:space="preserve"> SEQ Table \* ARABIC </w:instrText>
      </w:r>
      <w:r w:rsidRPr="00727B92">
        <w:rPr>
          <w:sz w:val="24"/>
        </w:rPr>
        <w:fldChar w:fldCharType="separate"/>
      </w:r>
      <w:r w:rsidR="0044332D">
        <w:rPr>
          <w:noProof/>
          <w:sz w:val="24"/>
          <w:lang w:val="en-US"/>
        </w:rPr>
        <w:t>5</w:t>
      </w:r>
      <w:r w:rsidRPr="00727B92">
        <w:rPr>
          <w:sz w:val="24"/>
        </w:rPr>
        <w:fldChar w:fldCharType="end"/>
      </w:r>
      <w:r w:rsidRPr="00042BB2">
        <w:rPr>
          <w:sz w:val="24"/>
          <w:lang w:val="en-US"/>
        </w:rPr>
        <w:t>: SVM model statistics</w:t>
      </w:r>
      <w:r w:rsidR="009150BD" w:rsidRPr="00042BB2">
        <w:rPr>
          <w:sz w:val="24"/>
          <w:lang w:val="en-US"/>
        </w:rPr>
        <w:t xml:space="preserve"> for training and test sets.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675"/>
        <w:gridCol w:w="2645"/>
        <w:gridCol w:w="2662"/>
      </w:tblGrid>
      <w:tr w:rsidR="00636AEF" w:rsidRPr="008F7558" w:rsidTr="00727B92">
        <w:tc>
          <w:tcPr>
            <w:tcW w:w="2675" w:type="dxa"/>
          </w:tcPr>
          <w:p w:rsidR="00636AEF" w:rsidRPr="008F7558" w:rsidRDefault="00636AEF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</w:p>
        </w:tc>
        <w:tc>
          <w:tcPr>
            <w:tcW w:w="2645" w:type="dxa"/>
          </w:tcPr>
          <w:p w:rsidR="00636AEF" w:rsidRPr="008F7558" w:rsidRDefault="00636AEF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RMSE</w:t>
            </w:r>
          </w:p>
        </w:tc>
        <w:tc>
          <w:tcPr>
            <w:tcW w:w="2662" w:type="dxa"/>
          </w:tcPr>
          <w:p w:rsidR="00636AEF" w:rsidRPr="008F7558" w:rsidRDefault="00636AEF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R-squared</w:t>
            </w:r>
          </w:p>
        </w:tc>
      </w:tr>
      <w:tr w:rsidR="00636AEF" w:rsidRPr="008F7558" w:rsidTr="00727B92">
        <w:tc>
          <w:tcPr>
            <w:tcW w:w="2675" w:type="dxa"/>
          </w:tcPr>
          <w:p w:rsidR="00636AEF" w:rsidRPr="008F7558" w:rsidRDefault="00636AEF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Training</w:t>
            </w:r>
          </w:p>
        </w:tc>
        <w:tc>
          <w:tcPr>
            <w:tcW w:w="2645" w:type="dxa"/>
          </w:tcPr>
          <w:p w:rsidR="00636AEF" w:rsidRPr="008F7558" w:rsidRDefault="00E60F72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0.44</w:t>
            </w:r>
          </w:p>
        </w:tc>
        <w:tc>
          <w:tcPr>
            <w:tcW w:w="2662" w:type="dxa"/>
          </w:tcPr>
          <w:p w:rsidR="00636AEF" w:rsidRPr="008F7558" w:rsidRDefault="00E60F72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0.87</w:t>
            </w:r>
          </w:p>
        </w:tc>
      </w:tr>
      <w:tr w:rsidR="00636AEF" w:rsidRPr="008F7558" w:rsidTr="00727B92">
        <w:tc>
          <w:tcPr>
            <w:tcW w:w="2675" w:type="dxa"/>
          </w:tcPr>
          <w:p w:rsidR="00636AEF" w:rsidRPr="008F7558" w:rsidRDefault="00636AEF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Test</w:t>
            </w:r>
          </w:p>
        </w:tc>
        <w:tc>
          <w:tcPr>
            <w:tcW w:w="2645" w:type="dxa"/>
          </w:tcPr>
          <w:p w:rsidR="00636AEF" w:rsidRPr="008F7558" w:rsidRDefault="00E60F72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0.67</w:t>
            </w:r>
          </w:p>
        </w:tc>
        <w:tc>
          <w:tcPr>
            <w:tcW w:w="2662" w:type="dxa"/>
          </w:tcPr>
          <w:p w:rsidR="00636AEF" w:rsidRPr="008F7558" w:rsidRDefault="00E60F72" w:rsidP="00727B9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8F7558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0.69</w:t>
            </w:r>
          </w:p>
        </w:tc>
      </w:tr>
    </w:tbl>
    <w:p w:rsidR="00170F96" w:rsidRPr="00727B92" w:rsidRDefault="00170F96" w:rsidP="00727B9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1CAD" w:rsidRDefault="00170F96" w:rsidP="00B3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Limitations</w:t>
      </w:r>
      <w:r w:rsidR="00C45250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0E29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E2915" w:rsidRDefault="000E2915" w:rsidP="00CD2F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Models lack generalizability since they</w:t>
      </w:r>
      <w:r w:rsidR="00CD2FD2">
        <w:rPr>
          <w:rFonts w:ascii="Times New Roman" w:hAnsi="Times New Roman" w:cs="Times New Roman"/>
          <w:sz w:val="24"/>
          <w:szCs w:val="24"/>
          <w:lang w:val="en-US"/>
        </w:rPr>
        <w:t xml:space="preserve"> only trained with few thousands </w:t>
      </w:r>
      <w:r>
        <w:rPr>
          <w:rFonts w:ascii="Times New Roman" w:hAnsi="Times New Roman" w:cs="Times New Roman"/>
          <w:sz w:val="24"/>
          <w:szCs w:val="24"/>
          <w:lang w:val="en-US"/>
        </w:rPr>
        <w:t>compounds.</w:t>
      </w:r>
    </w:p>
    <w:p w:rsidR="000E2915" w:rsidRDefault="000E2915" w:rsidP="00CD2F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Bias in the data can lead to inaccurate outcome.</w:t>
      </w:r>
    </w:p>
    <w:p w:rsidR="00CD2FD2" w:rsidRDefault="00CD2FD2" w:rsidP="00CD2F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Lack of 3D descriptors limits prediction power</w:t>
      </w:r>
      <w:r w:rsidR="00042BB2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calculation of such descriptors are often time consuming.</w:t>
      </w:r>
    </w:p>
    <w:p w:rsidR="00CD2FD2" w:rsidRDefault="00CD2FD2" w:rsidP="00CD2F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Cannot be used to predict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 compounds that are in salt form.</w:t>
      </w:r>
    </w:p>
    <w:p w:rsidR="00630CEC" w:rsidRDefault="00630CEC" w:rsidP="00630CE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170F96" w:rsidRPr="00170F96" w:rsidRDefault="00170F96" w:rsidP="00170F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Summary:</w:t>
      </w:r>
    </w:p>
    <w:p w:rsidR="00C45250" w:rsidRPr="00B31CAD" w:rsidRDefault="00735630" w:rsidP="00C4525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Four different types of methods were adopted to construct regression model. Based on test set prediction statistics SVM&gt;RF&gt;LM&gt;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kNN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The difference between training and test set prediction in SVM model was very high and indicate the possibility of overfitting. </w:t>
      </w:r>
      <w:r w:rsidR="00A87B4E">
        <w:rPr>
          <w:rFonts w:ascii="Times New Roman" w:hAnsi="Times New Roman" w:cs="Times New Roman"/>
          <w:sz w:val="24"/>
          <w:szCs w:val="24"/>
          <w:lang w:val="en-US"/>
        </w:rPr>
        <w:t>Random forest model found to be more robust. Since only 729 descriptors were employed at first place, the sub-optimal outcome is expected. These models can be further improve by incorporating more numerical descriptors and by tuning different model parameters.</w:t>
      </w:r>
    </w:p>
    <w:p w:rsidR="003E539E" w:rsidRDefault="003E539E" w:rsidP="003E53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652BB2" w:rsidRPr="00652BB2" w:rsidRDefault="00652BB2" w:rsidP="003E539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52BB2">
        <w:rPr>
          <w:rFonts w:ascii="Times New Roman" w:hAnsi="Times New Roman" w:cs="Times New Roman"/>
          <w:b/>
          <w:sz w:val="24"/>
          <w:szCs w:val="24"/>
          <w:lang w:val="en-US"/>
        </w:rPr>
        <w:t>Future perspective:</w:t>
      </w:r>
    </w:p>
    <w:p w:rsidR="00EC49F6" w:rsidRDefault="00EC49F6" w:rsidP="003E53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solubility,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plasma protein binding and intrinsic clearance are important endpoint for prioritization of compounds in a drug discovery project. ADME screening in tandem with toxicological screening will offer great values to the compound screening. My expertise in </w:t>
      </w:r>
      <w:r w:rsidR="00DA713C">
        <w:rPr>
          <w:rFonts w:ascii="Times New Roman" w:hAnsi="Times New Roman" w:cs="Times New Roman"/>
          <w:sz w:val="24"/>
          <w:szCs w:val="24"/>
          <w:lang w:val="en-US"/>
        </w:rPr>
        <w:t xml:space="preserve">virtually </w:t>
      </w:r>
      <w:r w:rsidR="00397DC3">
        <w:rPr>
          <w:rFonts w:ascii="Times New Roman" w:hAnsi="Times New Roman" w:cs="Times New Roman"/>
          <w:sz w:val="24"/>
          <w:szCs w:val="24"/>
          <w:lang w:val="en-US"/>
        </w:rPr>
        <w:t>screening</w:t>
      </w:r>
      <w:r w:rsidR="00DA71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0A6B">
        <w:rPr>
          <w:rFonts w:ascii="Times New Roman" w:hAnsi="Times New Roman" w:cs="Times New Roman"/>
          <w:sz w:val="24"/>
          <w:szCs w:val="24"/>
          <w:lang w:val="en-US"/>
        </w:rPr>
        <w:t>diverse compounds for</w:t>
      </w:r>
      <w:r w:rsidR="00FF489D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bookmarkStart w:id="0" w:name="_GoBack"/>
      <w:bookmarkEnd w:id="0"/>
      <w:r w:rsidR="00DA713C">
        <w:rPr>
          <w:rFonts w:ascii="Times New Roman" w:hAnsi="Times New Roman" w:cs="Times New Roman"/>
          <w:sz w:val="24"/>
          <w:szCs w:val="24"/>
          <w:lang w:val="en-US"/>
        </w:rPr>
        <w:t xml:space="preserve"> off-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target effects utilizing </w:t>
      </w:r>
      <w:r w:rsidRPr="00DA713C">
        <w:rPr>
          <w:rFonts w:ascii="Times New Roman" w:hAnsi="Times New Roman" w:cs="Times New Roman"/>
          <w:i/>
          <w:sz w:val="24"/>
          <w:szCs w:val="24"/>
          <w:lang w:val="en-US"/>
        </w:rPr>
        <w:t>in vitro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bioassay data, gene expression </w:t>
      </w:r>
      <w:r w:rsidR="00DA713C">
        <w:rPr>
          <w:rFonts w:ascii="Times New Roman" w:hAnsi="Times New Roman" w:cs="Times New Roman"/>
          <w:sz w:val="24"/>
          <w:szCs w:val="24"/>
          <w:lang w:val="en-US"/>
        </w:rPr>
        <w:t>data,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A713C">
        <w:rPr>
          <w:rFonts w:ascii="Times New Roman" w:hAnsi="Times New Roman" w:cs="Times New Roman"/>
          <w:sz w:val="24"/>
          <w:szCs w:val="24"/>
          <w:lang w:val="en-US"/>
        </w:rPr>
        <w:t>gene set enrichment/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pathway </w:t>
      </w:r>
      <w:r w:rsidR="00DA713C">
        <w:rPr>
          <w:rFonts w:ascii="Times New Roman" w:hAnsi="Times New Roman" w:cs="Times New Roman"/>
          <w:sz w:val="24"/>
          <w:szCs w:val="24"/>
          <w:lang w:val="en-US"/>
        </w:rPr>
        <w:t xml:space="preserve">analysis data, and single cell morphological profiling (high content imaging) data would add new dimensions to the compound prioritization project. </w:t>
      </w:r>
    </w:p>
    <w:p w:rsidR="00652BB2" w:rsidRPr="003E539E" w:rsidRDefault="00EC49F6" w:rsidP="003E53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652BB2" w:rsidRPr="003E539E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788" w:rsidRDefault="00931788" w:rsidP="00D944E2">
      <w:pPr>
        <w:spacing w:after="0" w:line="240" w:lineRule="auto"/>
      </w:pPr>
      <w:r>
        <w:separator/>
      </w:r>
    </w:p>
  </w:endnote>
  <w:endnote w:type="continuationSeparator" w:id="0">
    <w:p w:rsidR="00931788" w:rsidRDefault="00931788" w:rsidP="00D94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788" w:rsidRDefault="00931788" w:rsidP="00D944E2">
      <w:pPr>
        <w:spacing w:after="0" w:line="240" w:lineRule="auto"/>
      </w:pPr>
      <w:r>
        <w:separator/>
      </w:r>
    </w:p>
  </w:footnote>
  <w:footnote w:type="continuationSeparator" w:id="0">
    <w:p w:rsidR="00931788" w:rsidRDefault="00931788" w:rsidP="00D944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4E2" w:rsidRDefault="00D944E2" w:rsidP="00D944E2">
    <w:pPr>
      <w:pStyle w:val="Header"/>
      <w:jc w:val="right"/>
    </w:pPr>
    <w:proofErr w:type="spellStart"/>
    <w:r>
      <w:t>Swapnil</w:t>
    </w:r>
    <w:proofErr w:type="spellEnd"/>
    <w:r>
      <w:t xml:space="preserve"> </w:t>
    </w:r>
    <w:proofErr w:type="spellStart"/>
    <w:r>
      <w:t>Chavan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23E8E"/>
    <w:multiLevelType w:val="hybridMultilevel"/>
    <w:tmpl w:val="7F86CF30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E04FE"/>
    <w:multiLevelType w:val="hybridMultilevel"/>
    <w:tmpl w:val="B134C380"/>
    <w:lvl w:ilvl="0" w:tplc="76643A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114B2F"/>
    <w:multiLevelType w:val="hybridMultilevel"/>
    <w:tmpl w:val="D3E82700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428AE"/>
    <w:multiLevelType w:val="hybridMultilevel"/>
    <w:tmpl w:val="58DA1346"/>
    <w:lvl w:ilvl="0" w:tplc="631C8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0F76CD"/>
    <w:multiLevelType w:val="hybridMultilevel"/>
    <w:tmpl w:val="4F1E97CC"/>
    <w:lvl w:ilvl="0" w:tplc="360E43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A93312"/>
    <w:multiLevelType w:val="hybridMultilevel"/>
    <w:tmpl w:val="71E038FC"/>
    <w:lvl w:ilvl="0" w:tplc="360E43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C37A76"/>
    <w:multiLevelType w:val="hybridMultilevel"/>
    <w:tmpl w:val="BDE0AF80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4E2"/>
    <w:rsid w:val="00021024"/>
    <w:rsid w:val="00042BB2"/>
    <w:rsid w:val="000745DB"/>
    <w:rsid w:val="000C44CB"/>
    <w:rsid w:val="000E2915"/>
    <w:rsid w:val="00107597"/>
    <w:rsid w:val="00170F96"/>
    <w:rsid w:val="001A68C3"/>
    <w:rsid w:val="001C7E13"/>
    <w:rsid w:val="00213D22"/>
    <w:rsid w:val="00287D7A"/>
    <w:rsid w:val="00290A6B"/>
    <w:rsid w:val="00295AF6"/>
    <w:rsid w:val="002C7CF3"/>
    <w:rsid w:val="0030172C"/>
    <w:rsid w:val="00321604"/>
    <w:rsid w:val="00355F4B"/>
    <w:rsid w:val="00397DC3"/>
    <w:rsid w:val="003D773B"/>
    <w:rsid w:val="003E539E"/>
    <w:rsid w:val="0044332D"/>
    <w:rsid w:val="00463586"/>
    <w:rsid w:val="00491110"/>
    <w:rsid w:val="004D7160"/>
    <w:rsid w:val="00576D4F"/>
    <w:rsid w:val="005845A1"/>
    <w:rsid w:val="00630CEC"/>
    <w:rsid w:val="00636AEF"/>
    <w:rsid w:val="00652BB2"/>
    <w:rsid w:val="00727B92"/>
    <w:rsid w:val="00735630"/>
    <w:rsid w:val="007943B0"/>
    <w:rsid w:val="0080388B"/>
    <w:rsid w:val="00826652"/>
    <w:rsid w:val="00832122"/>
    <w:rsid w:val="008413F6"/>
    <w:rsid w:val="008C3D57"/>
    <w:rsid w:val="008D496A"/>
    <w:rsid w:val="008E038A"/>
    <w:rsid w:val="008F7558"/>
    <w:rsid w:val="009150BD"/>
    <w:rsid w:val="00931788"/>
    <w:rsid w:val="0094356B"/>
    <w:rsid w:val="00965157"/>
    <w:rsid w:val="00976566"/>
    <w:rsid w:val="00987B4B"/>
    <w:rsid w:val="009C7EFF"/>
    <w:rsid w:val="00A049AB"/>
    <w:rsid w:val="00A81057"/>
    <w:rsid w:val="00A87B4E"/>
    <w:rsid w:val="00AB125C"/>
    <w:rsid w:val="00AC12C6"/>
    <w:rsid w:val="00AD00FA"/>
    <w:rsid w:val="00AD4D63"/>
    <w:rsid w:val="00AD4E0A"/>
    <w:rsid w:val="00AF66F8"/>
    <w:rsid w:val="00B31CAD"/>
    <w:rsid w:val="00BB306B"/>
    <w:rsid w:val="00BE098D"/>
    <w:rsid w:val="00C0632B"/>
    <w:rsid w:val="00C45250"/>
    <w:rsid w:val="00CD0339"/>
    <w:rsid w:val="00CD2FD2"/>
    <w:rsid w:val="00CF063E"/>
    <w:rsid w:val="00D93690"/>
    <w:rsid w:val="00D944E2"/>
    <w:rsid w:val="00DA713C"/>
    <w:rsid w:val="00DB157C"/>
    <w:rsid w:val="00E60F72"/>
    <w:rsid w:val="00EC49F6"/>
    <w:rsid w:val="00EF5B10"/>
    <w:rsid w:val="00F22C4B"/>
    <w:rsid w:val="00F23535"/>
    <w:rsid w:val="00FF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037F0"/>
  <w15:chartTrackingRefBased/>
  <w15:docId w15:val="{5F07E711-58A2-41D3-BF12-C84F3F14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44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4E2"/>
  </w:style>
  <w:style w:type="paragraph" w:styleId="Footer">
    <w:name w:val="footer"/>
    <w:basedOn w:val="Normal"/>
    <w:link w:val="FooterChar"/>
    <w:uiPriority w:val="99"/>
    <w:unhideWhenUsed/>
    <w:rsid w:val="00D944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4E2"/>
  </w:style>
  <w:style w:type="character" w:styleId="Hyperlink">
    <w:name w:val="Hyperlink"/>
    <w:basedOn w:val="DefaultParagraphFont"/>
    <w:uiPriority w:val="99"/>
    <w:unhideWhenUsed/>
    <w:rsid w:val="00D944E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944E2"/>
    <w:pPr>
      <w:ind w:left="720"/>
      <w:contextualSpacing/>
    </w:pPr>
  </w:style>
  <w:style w:type="table" w:styleId="TableGrid">
    <w:name w:val="Table Grid"/>
    <w:basedOn w:val="TableNormal"/>
    <w:uiPriority w:val="39"/>
    <w:rsid w:val="00C06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063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08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bi.ac.uk/chembl/bioactivity/results/1/cmpd_chemblid/asc/tab/display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ebi.ac.uk/chembl/" TargetMode="External"/><Relationship Id="rId12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hyperlink" Target="http://ftp.ebi.ac.uk/pub/databases/chembl/ChEMBLdb/releases/chembl_24_1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</Pages>
  <Words>893</Words>
  <Characters>4736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Örebro universitet</Company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OruStandalone</dc:creator>
  <cp:keywords/>
  <dc:description/>
  <cp:lastModifiedBy>OruStandalone</cp:lastModifiedBy>
  <cp:revision>51</cp:revision>
  <cp:lastPrinted>2018-10-28T23:57:00Z</cp:lastPrinted>
  <dcterms:created xsi:type="dcterms:W3CDTF">2018-10-28T17:48:00Z</dcterms:created>
  <dcterms:modified xsi:type="dcterms:W3CDTF">2018-10-28T23:57:00Z</dcterms:modified>
</cp:coreProperties>
</file>