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75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666666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666666"/>
          <w:spacing w:val="0"/>
          <w:sz w:val="22"/>
          <w:szCs w:val="22"/>
          <w:shd w:val="clear" w:fill="FFFFFF"/>
        </w:rPr>
        <w:t>Intrinsic Functions (DirectX HLSL)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The following table lists the intrinsic functions available in HLSL. Each function has a brief description, and a link to a reference page that has more detail about the input argument and return type.</w:t>
      </w:r>
    </w:p>
    <w:tbl>
      <w:tblPr>
        <w:tblW w:w="839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1"/>
        <w:gridCol w:w="1789"/>
        <w:gridCol w:w="5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spacing w:val="0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spacing w:val="0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Syntax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Verdana" w:hAnsi="Verdana" w:cs="Verdana"/>
                <w:b/>
                <w:caps w:val="0"/>
                <w:spacing w:val="0"/>
              </w:rPr>
            </w:pPr>
            <w:r>
              <w:rPr>
                <w:rFonts w:hint="default" w:ascii="Verdana" w:hAnsi="Verdana" w:eastAsia="宋体" w:cs="Verdana"/>
                <w:b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"http://msdn.microsoft.com/en-us/library/bb509562(VS.85).aspx"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abs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abs(x)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Absolute value (per component).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"http://msdn.microsoft.com/en-us/library/bb509563(VS.85).aspx"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acos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acos(x)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arccosine of each component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"http://msdn.microsoft.com/en-us/library/bb509564(VS.85).aspx"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all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all(x)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Test if all components of x are nonzero.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"http://msdn.microsoft.com/en-us/library/bb509565(VS.85).aspx"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any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any(x)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Test if any component of x is nonzero.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asfloat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asfloat(x)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Convert the input type to a float.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asin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asin(x)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arcsine of each component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asint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asint(x)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Convert the input type to an integer.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asuint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asuint(x)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Convert the input type to an unsigned integer.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atan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atan(x)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arctangent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atan2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atan2(y, 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arctangent of of two values (x,y).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ceil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ceil(x)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smallest integer which is greater than or equal to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clamp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clamp(x, min, max)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Clamps x to the range [min, max].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"http://msdn.microsoft.com/en-us/library/bb509579(VS.85).aspx"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clip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clip(x)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Discards the current pixel, if any component of x is less than zero.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"http://msdn.microsoft.com/en-us/library/bb509583(VS.85).aspx"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cos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cos(x)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cosine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"http://msdn.microsoft.com/en-us/library/bb509584(VS.85).aspx"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cosh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cosh(x)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hyperbolic cosine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"http://msdn.microsoft.com/en-us/library/bb509585(VS.85).aspx"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cross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cross(x,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cross product of two 3D vectors.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"http://msdn.microsoft.com/en-us/library/bb509586(VS.85).aspx"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D3DCOLORtoUBYTE4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D3DCOLORtoUBYTE4(x)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Swizzles and scales components of the 4D vector x to compensate for the lack of UBYTE4 support in some hardware.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"http://msdn.microsoft.com/en-us/library/bb509588(VS.85).aspx"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ddx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ddx(x)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partial derivative of x with respect to the screen-space x-coordinate.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"http://msdn.microsoft.com/en-us/library/bb509589(VS.85).aspx"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ddy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ddy(x)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partial derivative of x with respect to the screen-space y-coordinate.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degrees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degrees(x)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Converts x from radians to degrees.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determinant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determinant(m)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determinant of the square matrix 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distance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distance(x,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distance between two points.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dot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dot(x,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dot product of two vectors.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exp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exp(x)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base-e exponent.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exp2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exp2(x)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Base 2 exponent (per component).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faceforward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faceforward(n, i, ng)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-n * sign(•(i, ng)).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"http://msdn.microsoft.com/en-us/library/bb509599(VS.85).aspx"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floor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floor(x)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greatest integer which is less than or equal to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"http://msdn.microsoft.com/en-us/library/bb509601(VS.85).aspx"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fmod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fmod(x,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floating point remainder of x/y.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"http://msdn.microsoft.com/en-us/library/bb509603(VS.85).aspx"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frac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frac(x)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fractional part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"http://msdn.microsoft.com/en-us/library/bb509604(VS.85).aspx"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frexp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frexp(x, exp)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mantissa and exponent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"http://msdn.microsoft.com/en-us/library/bb509608(VS.85).aspx"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fwidth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fwidth(x)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abs(ddx(x)) + abs(ddy(x))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"http://msdn.microsoft.com/en-us/library/bb943996(VS.85).aspx"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GetRenderTargetSampleCount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GetRenderTargetSampleCount()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number of render-target samples.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"http://msdn.microsoft.com/en-us/library/bb943997(VS.85).aspx"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GetRenderTargetSamplePosition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GetRenderTargetSamplePosition(x)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a sample position (x,y) for a given sample index.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isfinite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isfinite(x)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x is finite, false otherwise.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isinf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isinf(x)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x is +INF or -INF, false otherwise.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isnan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isnan(x)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true if x is NAN or QNAN, false otherwise.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ldexp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ldexp(x, exp)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x * 2exp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length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length(v)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length of the vector v.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lerp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lerp(x, y, s)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x + s(y - x).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"http://msdn.microsoft.com/en-us/library/bb509619(VS.85).aspx"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lit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lit(n • l, n • h, m)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a lighting vector (ambient, diffuse, specular,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log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log(x)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base-e logarithm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log10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log10(x)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base-10 logarithm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log2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log2(x)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base-2 logarithm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max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max(x,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Selects the greater of x and 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min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min(x,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Selects the lesser of x and 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modf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modf(x, out ip)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Splits the value x into fractional and integer parts.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mul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mul(x,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Performs matrix multiplication using x and 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"http://msdn.microsoft.com/en-us/library/bb509629(VS.85).aspx"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noise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noise(x)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Generates a random value using the Perlin-noise algorithm.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"http://msdn.microsoft.com/en-us/library/bb509630(VS.85).aspx"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normalize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normalize(x)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a normalized vector.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"http://msdn.microsoft.com/en-us/library/bb509636(VS.85).aspx"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pow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pow(x, 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x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vertAlign w:val="superscript"/>
                <w:lang w:val="en-US" w:eastAsia="zh-CN" w:bidi="ar"/>
              </w:rPr>
              <w:t>y</w:t>
            </w: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"http://msdn.microsoft.com/en-us/library/bb509637(VS.85).aspx"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radians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radians(x)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Converts x from degrees to radians.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"http://msdn.microsoft.com/en-us/library/bb509639(VS.85).aspx"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reflect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reflect(i, n)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a reflection vector.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"http://msdn.microsoft.com/en-us/library/bb509640(VS.85).aspx"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refract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refract(i, n, R)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refraction vector.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"http://msdn.microsoft.com/en-us/library/bb509642(VS.85).aspx"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round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round(x)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Rounds x to the nearest 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"http://msdn.microsoft.com/en-us/library/bb509643(VS.85).aspx"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rsqrt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rsqrt(x)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1 / sqrt(x)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"http://msdn.microsoft.com/en-us/library/bb509645(VS.85).aspx"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saturate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saturate(x)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Clamps x to the range [0, 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"http://msdn.microsoft.com/en-us/library/bb509649(VS.85).aspx"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sign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sign(x)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Computes the sign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"http://msdn.microsoft.com/en-us/library/bb509651(VS.85).aspx"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sin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sin(x)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sine of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"http://msdn.microsoft.com/en-us/library/bb509652(VS.85).aspx"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sincos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sincos(x, out s, out c)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sine and cosine of x.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"http://msdn.microsoft.com/en-us/library/bb509653(VS.85).aspx"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sinh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sinh(x)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hyperbolic sine of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"http://msdn.microsoft.com/en-us/library/bb509658(VS.85).aspx"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smoothstep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smoothstep(min, max, 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a smooth Hermite interpolation between 0 and 1.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"http://msdn.microsoft.com/en-us/library/bb509662(VS.85).aspx"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sqrt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sqrt(x)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Square root (per component)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"http://msdn.microsoft.com/en-us/library/bb509665(VS.85).aspx"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step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step(a, 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(x &gt;= a) ? 1 :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tan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tan(x)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tangent of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tanh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tanh(x)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hyperbolic tangent of 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tex1D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tex1D(s,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1D texture lookup.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tex1Dbias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tex1Dbias(s,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1D texture lookup with bias.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tex1Dgrad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tex1Dgrad(s, t, ddx, ddy)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1D texture lookup with a gradient.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tex1Dlod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tex1Dlod(s,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1D texture lookup with LOD.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tex1Dproj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tex1Dproj(s,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1D texture lookup with projective divide.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tex2D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tex2D(s,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2D texture lookup.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tex2Dbias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tex2Dbias(s,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2D texture lookup with bias.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"http://msdn.microsoft.com/en-us/library/bb509679(VS.85).aspx"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tex2Dgrad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tex2Dgrad(s, t, ddx, ddy)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2D texture lookup with a gradient.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tex2Dlod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tex2Dlod(s,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2D texture lookup with LOD.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tex2Dproj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tex2Dproj(s,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2D texture lookup with projective divide.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"http://msdn.microsoft.com/en-us/library/bb509682(VS.85).aspx"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tex3D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tex3D(s,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3D texture lookup.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"http://msdn.microsoft.com/en-us/library/bb509683(VS.85).aspx"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tex3Dbias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tex3Dbias(s,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3D texture lookup with bias.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"http://msdn.microsoft.com/en-us/library/bb509684(VS.85).aspx"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tex3Dgrad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tex3Dgrad(s, t, ddx, ddy)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3D texture lookup with a gradient.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tex3Dlod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tex3Dlod(s,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3D texture lookup with LOD.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"http://msdn.microsoft.com/en-us/library/bb509686(VS.85).aspx"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tex3Dproj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tex3Dproj(s,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3D texture lookup with projective divide.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"http://msdn.microsoft.com/en-us/library/bb509687(VS.85).aspx"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texCUBE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texCUBE(s,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Cube texture lookup.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"http://msdn.microsoft.com/en-us/library/bb509688(VS.85).aspx"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texCUBEbias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texCUBEbias(s,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Cube texture lookup with bias.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"http://msdn.microsoft.com/en-us/library/bb509689(VS.85).aspx"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texCUBEgrad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texCUBEgrad(s, t, ddx, ddy)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Cube texture lookup with a gradient.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"http://msdn.microsoft.com/en-us/library/bb509690(VS.85).aspx"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texCUBElod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tex3Dlod(s,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Cube texture lookup with LOD.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"http://msdn.microsoft.com/en-us/library/bb509691(VS.85).aspx"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texCUBEproj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texCUBEproj(s, t)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Cube texture lookup with projective divide.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"http://msdn.microsoft.com/en-us/library/bb509701(VS.85).aspx"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transpose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transpose(m)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Returns the transpose of the matrix 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5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"http://msdn.microsoft.com/en-us/library/cc308065(VS.85).aspx" </w:instrTex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aps w:val="0"/>
                <w:color w:val="3468A4"/>
                <w:spacing w:val="0"/>
                <w:sz w:val="18"/>
                <w:szCs w:val="18"/>
              </w:rPr>
              <w:t>trunc</w:t>
            </w:r>
            <w:r>
              <w:rPr>
                <w:rFonts w:hint="default" w:ascii="Verdana" w:hAnsi="Verdana" w:eastAsia="宋体" w:cs="Verdana"/>
                <w:caps w:val="0"/>
                <w:color w:val="3468A4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175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trunc(x)</w:t>
            </w:r>
          </w:p>
        </w:tc>
        <w:tc>
          <w:tcPr>
            <w:tcW w:w="49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270" w:lineRule="atLeast"/>
              <w:ind w:left="0" w:firstLine="0"/>
              <w:jc w:val="left"/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Truncates floating-point value(s) to integer value(s)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bookmarkStart w:id="0" w:name="Component_Type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表 3-1 HLSL内置函数</w:t>
      </w:r>
    </w:p>
    <w:tbl>
      <w:tblPr>
        <w:tblW w:w="8306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270" w:lineRule="atLeast"/>
            </w:pPr>
            <w:r>
              <w:rPr>
                <w:rFonts w:hint="default" w:ascii="Verdana" w:hAnsi="Verdana" w:cs="Verdana"/>
                <w:caps w:val="0"/>
                <w:spacing w:val="0"/>
                <w:sz w:val="18"/>
                <w:szCs w:val="18"/>
              </w:rPr>
              <w:t>函数名            用法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abs                         计算输入值的绝对值。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acos                        返回输入值反余弦值。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all                           测试非0值。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any                         测试输入值中的任何非零值。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asin                         返回输入值的反正弦值。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atan                        返回输入值的反正切值。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atan2                       返回y/x的反正切值。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ceil                         返回大于或等于输入值的最小整数。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clamp                      把输入值限制在[min, max]范围内。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clip                         如果输入向量中的任何元素小于0，则丢弃当前像素。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cos                         返回输入值的余弦。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cosh                       返回输入值的双曲余弦。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cross                      返回两个3D向量的叉积。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ddx                         返回关于屏幕坐标x轴的偏导数。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ddy                         返回关于屏幕坐标y轴的偏导数。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degrees                   弧度到角度的转换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determinant              返回输入矩阵的值。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distance                   返回两个输入点间的距离。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dot                          返回两个向量的点积。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exp                         返回以e为底数，输入值为指数的指数函数值。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exp2                       返回以2为底数，输入值为指数的指数函数值。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faceforward             检测多边形是否位于正面。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floor                       返回小于等于x的最大整数。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fmod                       返回a / b的浮点余数。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frac                        返回输入值的小数部分。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frexp                       返回输入值的尾数和指数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fwidth                     返回 abs ( ddx (x) + abs ( ddy(x))。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isfinite                     如果输入值为有限值则返回true，否则返回false。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isinf                        如何输入值为无限的则返回true。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isnan                       如果输入值为NAN或QNAN则返回true。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ldexp                       frexp的逆运算，返回 x * 2 ^ exp。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len / lenth                返回输入向量的长度。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lerp                         对输入值进行插值计算。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lit                            返回光照向量（环境光，漫反射光，镜面高光，1）。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log                          返回以e为底的对数。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log10                      返回以10为底的对数。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log2                        返回以2为底的对数。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max                        返回两个输入值中较大的一个。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min                         返回两个输入值中较小的一个。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modf                       把输入值分解为整数和小数部分。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mul                         返回输入矩阵相乘的积。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normalize                 返回规范化的向量，定义为 x / length(x)。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pow                        返回输入值的指定次幂。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radians                    角度到弧度的转换。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reflect                     返回入射光线i对表面法线n的反射光线。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refract                     返回在入射光线i，表面法线n，折射率为eta下的折射光线v。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round                      返回最接近于输入值的整数。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rsqrt                       返回输入值平方根的倒数。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saturate                   把输入值限制到[0, 1]之间。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sign                        计算输入值的符号。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sin                          计算输入值的正弦值。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sincos                     返回输入值的正弦和余弦值。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sinh                        返回x的双曲正弦。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smoothstep              返回一个在输入值之间平稳变化的插值。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sqrt                         返回输入值的平方根。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step                        返回（x &gt;= a）? 1 : 0。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tan                          返回输入值的正切值。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fanh                        返回输入值的双曲线切线。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transpose                 返回输入矩阵的转置。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tex1D*                    1D纹理查询。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tex2D*                    2D纹理查询。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tex3D*                    3D纹理查询。</w:t>
      </w:r>
    </w:p>
    <w:p>
      <w:pPr>
        <w:keepNext w:val="0"/>
        <w:keepLines w:val="0"/>
        <w:widowControl/>
        <w:suppressLineNumbers w:val="0"/>
        <w:shd w:val="clear" w:fill="FFFFFF"/>
        <w:spacing w:after="195" w:after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texCUBE*                立方纹理查询。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75" w:afterAutospacing="0"/>
        <w:ind w:left="0" w:right="0"/>
        <w:jc w:val="left"/>
        <w:rPr>
          <w:color w:val="666666"/>
          <w:sz w:val="22"/>
          <w:szCs w:val="22"/>
        </w:rPr>
      </w:pPr>
      <w:r>
        <w:rPr>
          <w:i w:val="0"/>
          <w:caps w:val="0"/>
          <w:color w:val="666666"/>
          <w:spacing w:val="0"/>
          <w:sz w:val="22"/>
          <w:szCs w:val="22"/>
          <w:shd w:val="clear" w:fill="FFFFFF"/>
        </w:rPr>
        <w:t>Intrinsic Functions (DirectX HLSL)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The following table lists the intrinsic functions available in HLSL. Each function has a brief description, and a link to a reference page that has more detail about the input argument and return type.</w:t>
      </w:r>
    </w:p>
    <w:tbl>
      <w:tblPr>
        <w:tblW w:w="23924" w:type="dxa"/>
        <w:tblInd w:w="0" w:type="dxa"/>
        <w:tblBorders>
          <w:top w:val="single" w:color="BBBBBB" w:sz="2" w:space="0"/>
          <w:left w:val="single" w:color="BBBBBB" w:sz="2" w:space="0"/>
          <w:bottom w:val="single" w:color="BBBBBB" w:sz="2" w:space="0"/>
          <w:right w:val="single" w:color="BBBBBB" w:sz="2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7"/>
        <w:gridCol w:w="16989"/>
        <w:gridCol w:w="2778"/>
      </w:tblGrid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41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69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27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Minimum shader model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"http://preview.library.microsoft.com/en-us/library/bb509562(v=vs.85).aspx"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abs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Absolute value (per component).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"http://preview.library.microsoft.com/en-us/library/bb509563(v=vs.85).aspx"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acos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arccosine of each component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"http://preview.library.microsoft.com/en-us/library/bb509564(v=vs.85).aspx"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all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 if all components of x are nonzero.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"http://preview.library.microsoft.com/en-us/library/ff471350(v=vs.85).aspx"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AllMemoryBarrier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Blocks execution of all threads in a group until all memory accesses have been completed.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"http://preview.library.microsoft.com/en-us/library/ff471351(v=vs.85).aspx"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AllMemoryBarrierWithGroupSync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Blocks execution of all threads in a group until all memory accesses have been completed and all threads in the group have reached this call.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"http://preview.library.microsoft.com/en-us/library/bb509565(v=vs.85).aspx"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any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 if any component of x is nonzero.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"http://preview.library.microsoft.com/en-us/library/dd607357(v=vs.85).aspx"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asdouble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Reinterprets a cast value into a double.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asfloat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 the input type to a float.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asin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arcsine of each component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asint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 the input type to an integer.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"http://preview.library.microsoft.com/en-us/library/ff471354(v=vs.85).aspx"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asuint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Reinterprets the bit pattern of a 64-bit type to a uint.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asuint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 the input type to an unsigned integer.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atan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arctangent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atan2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arctangent of of two values (x,y).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"http://preview.library.microsoft.com/en-us/library/bb509577(v=vs.85).aspx"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ceil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smallest integer which is greater than or equal to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"http://preview.library.microsoft.com/en-us/library/bb204824(v=vs.85).aspx"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clamp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Clamps x to the range [min, max].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"http://preview.library.microsoft.com/en-us/library/bb204826(v=vs.85).aspx"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clip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Discards the current pixel, if any component of x is less than zero.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"http://preview.library.microsoft.com/en-us/library/bb509583(v=vs.85).aspx"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cos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cosine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"http://preview.library.microsoft.com/en-us/library/bb509584(v=vs.85).aspx"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cosh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hyperbolic cosine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"http://preview.library.microsoft.com/en-us/library/ff471355(v=vs.85).aspx"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countbits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Counts the number of bits (per component) in the input integer.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"http://preview.library.microsoft.com/en-us/library/bb509585(v=vs.85).aspx"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cross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cross product of two 3D vectors.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"http://preview.library.microsoft.com/en-us/library/bb509586(v=vs.85).aspx"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D3DCOLORtoUBYTE4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Swizzles and scales components of the 4D vector xto compensate for the lack of UBYTE4 support in some hardware.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"http://preview.library.microsoft.com/en-us/library/bb509588(v=vs.85).aspx"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ddx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partial derivative of x with respect to the screen-space x-coordinate.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ddx_coarse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Computes a low precision partial derivative with respect to the screen-space x-coordinate.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ddx_fine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Computes a high precision partial derivative with respect to the screen-space x-coordinate.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"http://preview.library.microsoft.com/en-us/library/bb509589(v=vs.85).aspx"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ddy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partial derivative of x with respect to the screen-space y-coordinate.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ddy_coarse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Computes a low precision partial derivative with respect to the screen-space y-coordinate.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ddy_fine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Computes a high precision partial derivative with respect to the screen-space y-coordinate.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degrees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x from radians to degrees.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determinant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determinant of the square matrix m.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DeviceMemoryBarrier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Blocks execution of all threads in a group until all device memory accesses have been completed.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DeviceMemoryBarrierWithGroupSync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Blocks execution of all threads in a group until all device memory accesses have been completed and all threads in the group have reached this call.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distance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distance between two points.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dot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dot product of two vectors.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"http://preview.library.microsoft.com/en-us/library/ff471368(v=vs.85).aspx"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dst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Calculates a distance vector.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EvaluateAttributeAtCentroid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Evaluates at the pixel centroid.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EvaluateAttributeAtSample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Evaluates at the indexed sample location.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EvaluateAttributeSnapped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Evaluates at the pixel centroid with an offset.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exp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base-e exponent.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exp2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Base 2 exponent (per component).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f16tof32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the float16 stored in the low-half of the uint to a float.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f32tof16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an input into a float16 type.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faceforward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-n * sign(dot(i, ng)).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firstbithigh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Gets the location of the first set bit starting from the highest order bit and working downward, per component.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firstbitlow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location of the first set bit starting from the lowest order bit and working upward, per component.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"http://preview.library.microsoft.com/en-us/library/bb509599(v=vs.85).aspx"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floor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greatest integer which is less than or equal to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"http://preview.library.microsoft.com/en-us/library/bb509601(v=vs.85).aspx"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fmod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floating point remainder of x/y.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"http://preview.library.microsoft.com/en-us/library/bb509603(v=vs.85).aspx"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frac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fractional part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"http://preview.library.microsoft.com/en-us/library/bb509604(v=vs.85).aspx"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frexp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mantissa and exponent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"http://preview.library.microsoft.com/en-us/library/bb509608(v=vs.85).aspx"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fwidth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abs(ddx(x)) + abs(ddy(x))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"http://preview.library.microsoft.com/en-us/library/bb943996(v=vs.85).aspx"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GetRenderTargetSampleCount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number of render-target samples.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"http://preview.library.microsoft.com/en-us/library/bb943997(v=vs.85).aspx"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GetRenderTargetSamplePosition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sample position (x,y) for a given sample index.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GroupMemoryBarrier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Blocks execution of all threads in a group until all group shared accesses have been completed.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GroupMemoryBarrierWithGroupSync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Blocks execution of all threads in a group until all group shared accesses have been completed and all threads in the group have reached this call.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InterlockedAdd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 guaranteed atomic add of value to the dest resource variable.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InterlockedAnd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 guaranteed atomic and.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"http://preview.library.microsoft.com/en-us/library/ff471409(v=vs.85).aspx"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InterlockedCompareExchange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Atomically compares the input to the comparison value and exchanges the result.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InterlockedCompareStore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Atomically compares the input to the comparison value.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InterlockedExchange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Assigns value to dest and returns the original value.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InterlockedMax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 guaranteed atomic max.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InterlockedMin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 guaranteed atomic min.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InterlockedOr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 guaranteed atomic or.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InterlockedXor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 guaranteed atomic xor.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isfinite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true if x is finite, false otherwise.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isinf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true if x is +INF or -INF, false otherwise.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isnan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true if x is NAN or QNAN, false otherwise.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ldexp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x * 2exp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length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length of the vector v.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lerp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x + s(y - x).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"http://preview.library.microsoft.com/en-us/library/bb509619(v=vs.85).aspx"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lit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lighting vector (ambient, diffuse, specular, 1)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log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base-e logarithm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log10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base-10 logarithm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log2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base-2 logarithm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"http://preview.library.microsoft.com/en-us/library/ff471418(v=vs.85).aspx"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mad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an arithmetic multiply/add operation on three values.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max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Selects the greater of x and y.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min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Selects the lesser of x and y.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modf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Splits the value x into fractional and integer parts.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mul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Performs matrix multiplication using x and y.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"http://preview.library.microsoft.com/en-us/library/bb509629(v=vs.85).aspx"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noise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a random value using the Perlin-noise algorithm.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"http://preview.library.microsoft.com/en-us/library/bb509630(v=vs.85).aspx"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normalize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normalized vector.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"http://preview.library.microsoft.com/en-us/library/bb509636(v=vs.85).aspx"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pow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x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y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"http://preview.library.microsoft.com/en-us/library/ff471426(v=vs.85).aspx"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Process2DQuadTessFactorsAvg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quad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"http://preview.library.microsoft.com/en-us/library/ff471427(v=vs.85).aspx"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Process2DQuadTessFactorsMax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quad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"http://preview.library.microsoft.com/en-us/library/ff471428(v=vs.85).aspx"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Process2DQuadTessFactorsMin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quad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"http://preview.library.microsoft.com/en-us/library/ff471429(v=vs.85).aspx"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ProcessIsolineTessFactors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rounded tessellation factors for an isoline.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ProcessQuadTessFactorsAvg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quad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ProcessQuadTessFactorsMax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quad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ProcessQuadTessFactorsMin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quad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ProcessTriTessFactorsAvg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tri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ProcessTriTessFactorsMax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tri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ProcessTriTessFactorsMin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Generates the corrected tessellation factors for a tri patch.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"http://preview.library.microsoft.com/en-us/library/bb509637(v=vs.85).aspx"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radians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Converts x from degrees to radians.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rcp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Calculates a fast, approximate, per-component reciprocal.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"http://preview.library.microsoft.com/en-us/library/bb509639(v=vs.85).aspx"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reflect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reflection vector.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"http://preview.library.microsoft.com/en-us/library/bb509640(v=vs.85).aspx"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refract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refraction vector.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"http://preview.library.microsoft.com/en-us/library/ff471437(v=vs.85).aspx"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reversebits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Reverses the order of the bits, per component.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"http://preview.library.microsoft.com/en-us/library/bb509642(v=vs.85).aspx"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round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Rounds x to the nearest integer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"http://preview.library.microsoft.com/en-us/library/bb509643(v=vs.85).aspx"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rsqrt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1 / sqrt(x)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"http://preview.library.microsoft.com/en-us/library/bb509645(v=vs.85).aspx"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saturate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Clamps x to the range [0, 1]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"http://preview.library.microsoft.com/en-us/library/bb509649(v=vs.85).aspx"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sign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Computes the sign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"http://preview.library.microsoft.com/en-us/library/bb509651(v=vs.85).aspx"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sin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sine of x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"http://preview.library.microsoft.com/en-us/library/bb509652(v=vs.85).aspx"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sincos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sine and cosine of x.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"http://preview.library.microsoft.com/en-us/library/bb509653(v=vs.85).aspx"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sinh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hyperbolic sine of x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"http://preview.library.microsoft.com/en-us/library/bb509658(v=vs.85).aspx"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smoothstep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a smooth Hermite interpolation between 0 and 1.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"http://preview.library.microsoft.com/en-us/library/bb509662(v=vs.85).aspx"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sqrt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Square root (per component)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"http://preview.library.microsoft.com/en-us/library/bb509665(v=vs.85).aspx"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step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(x &gt;= a) ? 1 : 0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tan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tangent of x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tanh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hyperbolic tangent of x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tex1D(s, t)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"http://preview.library.microsoft.com/en-us/library/ff471388(v=vs.85).aspx"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tex1D(s, t, ddx, ddy)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tex1Dbias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 texture lookup with bias.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tex1Dgrad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 texture lookup with a gradient.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tex1Dlod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 texture lookup with LOD.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tex1Dproj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1D texture lookup with projective divide.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tex2D(s, t)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"http://preview.library.microsoft.com/en-us/library/ff471389(v=vs.85).aspx"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tex2D(s, t, ddx, ddy)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tex2Dbias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 texture lookup with bias.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"http://preview.library.microsoft.com/en-us/library/bb509679(v=vs.85).aspx"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tex2Dgrad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 texture lookup with a gradient.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tex2Dlod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 texture lookup with LOD.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tex2Dproj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 texture lookup with projective divide.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tex3D(s, t)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tex3D(s, t, ddx, ddy)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"http://preview.library.microsoft.com/en-us/library/bb509683(v=vs.85).aspx"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tex3Dbias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 texture lookup with bias.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"http://preview.library.microsoft.com/en-us/library/bb509684(v=vs.85).aspx"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tex3Dgrad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 texture lookup with a gradient.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tex3Dlod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 texture lookup with LOD.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"http://preview.library.microsoft.com/en-us/library/bb509686(v=vs.85).aspx"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tex3Dproj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 texture lookup with projective divide.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"http://preview.library.microsoft.com/en-us/library/bb509687(v=vs.85).aspx"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texCUBE(s, t)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Cube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"http://preview.library.microsoft.com/en-us/library/ff471392(v=vs.85).aspx"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texCUBE(s, t, ddx, ddy)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Cube texture lookup.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"http://preview.library.microsoft.com/en-us/library/bb509688(v=vs.85).aspx"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texCUBEbias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Cube texture lookup with bias.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"http://preview.library.microsoft.com/en-us/library/bb509689(v=vs.85).aspx"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texCUBEgrad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Cube texture lookup with a gradient.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"http://preview.library.microsoft.com/en-us/library/bb509690(v=vs.85).aspx"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texCUBElod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Cube texture lookup with LOD.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"http://preview.library.microsoft.com/en-us/library/bb509691(v=vs.85).aspx"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texCUBEproj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Cube texture lookup with projective divide.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vertAlign w:val="superscript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"http://preview.library.microsoft.com/en-us/library/bb509701(v=vs.85).aspx"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transpose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Returns the transpose of the matrix m.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BBBBBB" w:sz="2" w:space="0"/>
            <w:left w:val="single" w:color="BBBBBB" w:sz="2" w:space="0"/>
            <w:bottom w:val="single" w:color="BBBBBB" w:sz="2" w:space="0"/>
            <w:right w:val="single" w:color="BBBBB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57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"http://preview.library.microsoft.com/en-us/library/cc308065(v=vs.85).aspx" </w:instrTex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color w:val="960BB4"/>
                <w:sz w:val="18"/>
                <w:szCs w:val="18"/>
                <w:u w:val="none"/>
                <w:bdr w:val="none" w:color="auto" w:sz="0" w:space="0"/>
              </w:rPr>
              <w:t>trunc</w:t>
            </w:r>
            <w:r>
              <w:rPr>
                <w:rFonts w:hint="default" w:ascii="Verdana" w:hAnsi="Verdana" w:eastAsia="宋体" w:cs="Verdana"/>
                <w:color w:val="960BB4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6989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Truncates floating-point value(s) to integer value(s)</w:t>
            </w:r>
          </w:p>
        </w:tc>
        <w:tc>
          <w:tcPr>
            <w:tcW w:w="2778" w:type="dxa"/>
            <w:tcBorders>
              <w:top w:val="single" w:color="BBBBBB" w:sz="2" w:space="0"/>
              <w:left w:val="single" w:color="BBBBBB" w:sz="2" w:space="0"/>
              <w:bottom w:val="single" w:color="BBBBBB" w:sz="2" w:space="0"/>
              <w:right w:val="single" w:color="BBBBBB" w:sz="2" w:space="0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after="15" w:afterAutospacing="0" w:line="270" w:lineRule="atLeast"/>
              <w:ind w:left="15" w:right="15"/>
              <w:jc w:val="left"/>
              <w:textAlignment w:val="top"/>
              <w:rPr>
                <w:rFonts w:hint="default" w:ascii="Verdana" w:hAnsi="Verdana" w:cs="Verdana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Segoe UI" w:hAnsi="Segoe UI" w:eastAsia="Segoe UI" w:cs="Segoe UI"/>
          <w:b w:val="0"/>
          <w:i w:val="0"/>
          <w:caps w:val="0"/>
          <w:color w:val="4B4B4B"/>
          <w:spacing w:val="0"/>
          <w:sz w:val="19"/>
          <w:szCs w:val="19"/>
          <w:shd w:val="clear" w:fill="FFFFFF"/>
          <w:vertAlign w:val="superscript"/>
        </w:rPr>
        <w:t>1</w:t>
      </w:r>
      <w:r>
        <w:rPr>
          <w:rFonts w:hint="default" w:ascii="Segoe UI" w:hAnsi="Segoe UI" w:eastAsia="Segoe UI" w:cs="Segoe UI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see reference page for restrictions.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3C56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2017-03-30T03:55:20Z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