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3</w:t>
            </w:r>
            <w:r>
              <w:rPr>
                <w:lang w:val="en-US"/>
              </w:rPr>
              <w:t>0 june</w:t>
            </w:r>
            <w:r>
              <w:t xml:space="preserve"> 2025</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rPr>
                <w:lang w:val="en-US"/>
              </w:rPr>
              <w:t>LTVIP2025TMID60809</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TrafficTelligence: Advanced Traffic Volume Estimation with Machine Learning</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sz w:val="24"/>
          <w:szCs w:val="24"/>
        </w:rPr>
        <w:drawing>
          <wp:inline distL="0" distT="0" distB="0" distR="0">
            <wp:extent cx="5340624" cy="1111307"/>
            <wp:effectExtent l="0" t="0" r="0" b="0"/>
            <wp:docPr id="1027" name="image1.png"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340624" cy="1111307"/>
                    </a:xfrm>
                    <a:prstGeom prst="rect"/>
                    <a:ln cmpd="sng" cap="flat" w="9525">
                      <a:solidFill>
                        <a:srgbClr val="000000"/>
                      </a:solidFill>
                      <a:prstDash val="solid"/>
                      <a:round/>
                      <a:headEnd len="med" w="med" type="none"/>
                      <a:tailEnd len="med" w="med" type="none"/>
                    </a:ln>
                  </pic:spPr>
                </pic:pic>
              </a:graphicData>
            </a:graphic>
          </wp:inline>
        </w:drawing>
      </w:r>
    </w:p>
    <w:tbl>
      <w:tblPr>
        <w:tblStyle w:val="style4099"/>
        <w:tblW w:w="1006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trPr>
          <w:cantSplit w:val="false"/>
          <w:tblHeader w:val="false"/>
          <w:jc w:val="left"/>
        </w:trPr>
        <w:tc>
          <w:tcPr>
            <w:tcW w:w="0" w:type="auto"/>
            <w:tcBorders/>
          </w:tcPr>
          <w:p>
            <w:pPr>
              <w:pStyle w:val="style0"/>
              <w:rPr>
                <w:b/>
                <w:sz w:val="24"/>
                <w:szCs w:val="24"/>
              </w:rPr>
            </w:pPr>
            <w:r>
              <w:rPr>
                <w:b/>
                <w:sz w:val="24"/>
                <w:szCs w:val="24"/>
              </w:rPr>
              <w:t>Problem Statement (PS)</w:t>
            </w:r>
          </w:p>
        </w:tc>
        <w:tc>
          <w:tcPr>
            <w:tcW w:w="0" w:type="auto"/>
            <w:tcBorders/>
          </w:tcPr>
          <w:p>
            <w:pPr>
              <w:pStyle w:val="style0"/>
              <w:rPr>
                <w:b/>
                <w:sz w:val="24"/>
                <w:szCs w:val="24"/>
              </w:rPr>
            </w:pPr>
            <w:r>
              <w:rPr>
                <w:b/>
                <w:sz w:val="24"/>
                <w:szCs w:val="24"/>
              </w:rPr>
              <w:t>I am (Customer)</w:t>
            </w:r>
          </w:p>
        </w:tc>
        <w:tc>
          <w:tcPr>
            <w:tcW w:w="0" w:type="auto"/>
            <w:tcBorders/>
          </w:tcPr>
          <w:p>
            <w:pPr>
              <w:pStyle w:val="style0"/>
              <w:rPr>
                <w:b/>
                <w:sz w:val="24"/>
                <w:szCs w:val="24"/>
              </w:rPr>
            </w:pPr>
            <w:r>
              <w:rPr>
                <w:b/>
                <w:sz w:val="24"/>
                <w:szCs w:val="24"/>
              </w:rPr>
              <w:t>I’m trying to</w:t>
            </w:r>
          </w:p>
        </w:tc>
        <w:tc>
          <w:tcPr>
            <w:tcW w:w="0" w:type="auto"/>
            <w:tcBorders/>
          </w:tcPr>
          <w:p>
            <w:pPr>
              <w:pStyle w:val="style0"/>
              <w:rPr>
                <w:b/>
                <w:sz w:val="24"/>
                <w:szCs w:val="24"/>
              </w:rPr>
            </w:pPr>
            <w:r>
              <w:rPr>
                <w:b/>
                <w:sz w:val="24"/>
                <w:szCs w:val="24"/>
              </w:rPr>
              <w:t>But</w:t>
            </w:r>
          </w:p>
        </w:tc>
        <w:tc>
          <w:tcPr>
            <w:tcW w:w="0" w:type="auto"/>
            <w:tcBorders/>
          </w:tcPr>
          <w:p>
            <w:pPr>
              <w:pStyle w:val="style0"/>
              <w:rPr>
                <w:b/>
                <w:sz w:val="24"/>
                <w:szCs w:val="24"/>
              </w:rPr>
            </w:pPr>
            <w:r>
              <w:rPr>
                <w:b/>
                <w:sz w:val="24"/>
                <w:szCs w:val="24"/>
              </w:rPr>
              <w:t>Because</w:t>
            </w:r>
          </w:p>
        </w:tc>
        <w:tc>
          <w:tcPr>
            <w:tcW w:w="0" w:type="auto"/>
            <w:tcBorders/>
          </w:tcPr>
          <w:p>
            <w:pPr>
              <w:pStyle w:val="style0"/>
              <w:rPr>
                <w:b/>
                <w:sz w:val="24"/>
                <w:szCs w:val="24"/>
              </w:rPr>
            </w:pPr>
            <w:r>
              <w:rPr>
                <w:b/>
                <w:sz w:val="24"/>
                <w:szCs w:val="24"/>
              </w:rPr>
              <w:t>Which makes me feel</w:t>
            </w:r>
          </w:p>
        </w:tc>
      </w:tr>
      <w:tr>
        <w:tblPrEx/>
        <w:trPr>
          <w:cantSplit w:val="false"/>
          <w:tblHeader w:val="false"/>
          <w:jc w:val="left"/>
        </w:trPr>
        <w:tc>
          <w:tcPr>
            <w:tcW w:w="0" w:type="auto"/>
            <w:tcBorders/>
          </w:tcPr>
          <w:p>
            <w:pPr>
              <w:pStyle w:val="style0"/>
              <w:rPr>
                <w:sz w:val="24"/>
                <w:szCs w:val="24"/>
              </w:rPr>
            </w:pPr>
            <w:r>
              <w:rPr>
                <w:sz w:val="24"/>
                <w:szCs w:val="24"/>
              </w:rPr>
              <w:t>PS-1</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r>
        <w:tblPrEx/>
        <w:trPr>
          <w:cantSplit w:val="false"/>
          <w:tblHeader w:val="false"/>
          <w:jc w:val="left"/>
        </w:trPr>
        <w:tc>
          <w:tcPr>
            <w:tcW w:w="0" w:type="auto"/>
            <w:tcBorders/>
          </w:tcPr>
          <w:p>
            <w:pPr>
              <w:pStyle w:val="style0"/>
              <w:rPr>
                <w:sz w:val="24"/>
                <w:szCs w:val="24"/>
              </w:rPr>
            </w:pPr>
            <w:r>
              <w:rPr>
                <w:sz w:val="24"/>
                <w:szCs w:val="24"/>
              </w:rPr>
              <w:t>PS-2</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bl>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Words>
  <Characters>761</Characters>
  <Application>WPS Office</Application>
  <Paragraphs>45</Paragraphs>
  <CharactersWithSpaces>862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Infinix X6832</lastModifiedBy>
  <dcterms:modified xsi:type="dcterms:W3CDTF">2025-06-30T08:31:02Z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60f93b1877ff4083b7302356f2399142</vt:lpwstr>
  </property>
</Properties>
</file>