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lastRenderedPageBreak/>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7746" cy="4232063"/>
                    </a:xfrm>
                    <a:prstGeom prst="rect">
                      <a:avLst/>
                    </a:prstGeom>
                  </pic:spPr>
                </pic:pic>
              </a:graphicData>
            </a:graphic>
          </wp:inline>
        </w:drawing>
      </w:r>
    </w:p>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r>
        <w:t>If the elements and frequencies of search is provided. Optimal binary search tree is the arrangement of the elements in form of nodes, such that the total cost of the search will be minimum.</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 xml:space="preserve">The optimal cost for </w:t>
      </w:r>
      <w:proofErr w:type="gramStart"/>
      <w:r>
        <w:t>frequency[</w:t>
      </w:r>
      <w:proofErr w:type="spellStart"/>
      <w:proofErr w:type="gramEnd"/>
      <w:r>
        <w:t>i</w:t>
      </w:r>
      <w:proofErr w:type="spellEnd"/>
      <w:r>
        <w:t>…j]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2290"/>
                    </a:xfrm>
                    <a:prstGeom prst="rect">
                      <a:avLst/>
                    </a:prstGeom>
                  </pic:spPr>
                </pic:pic>
              </a:graphicData>
            </a:graphic>
          </wp:inline>
        </w:drawing>
      </w:r>
    </w:p>
    <w:p w:rsidR="00DF5E27" w:rsidRDefault="00DF5E27" w:rsidP="00DF5E27">
      <w:r>
        <w:t xml:space="preserve">Here we one by one try all the node as root node (r varies from </w:t>
      </w:r>
      <w:proofErr w:type="spellStart"/>
      <w:r>
        <w:t>i</w:t>
      </w:r>
      <w:proofErr w:type="spellEnd"/>
      <w:r>
        <w:t xml:space="preserve"> to j). When we make r</w:t>
      </w:r>
      <w:r w:rsidRPr="00DF5E27">
        <w:rPr>
          <w:vertAlign w:val="superscript"/>
        </w:rPr>
        <w:t>th</w:t>
      </w:r>
      <w:r>
        <w:t xml:space="preserve"> node as root node we recursively calculate (can be stored in a 2D matrix when used dynamic programming) </w:t>
      </w:r>
      <w:proofErr w:type="spellStart"/>
      <w:r>
        <w:rPr>
          <w:b/>
        </w:rPr>
        <w:t>i</w:t>
      </w:r>
      <w:proofErr w:type="spellEnd"/>
      <w:r>
        <w:rPr>
          <w:b/>
        </w:rPr>
        <w:t xml:space="preserve"> </w:t>
      </w:r>
      <w:r>
        <w:t xml:space="preserve">to </w:t>
      </w:r>
      <w:r>
        <w:rPr>
          <w:b/>
        </w:rPr>
        <w:t xml:space="preserve">r-1 </w:t>
      </w:r>
      <w:r>
        <w:t xml:space="preserve">and </w:t>
      </w:r>
      <w:r>
        <w:rPr>
          <w:b/>
        </w:rPr>
        <w:t xml:space="preserve">r+1 </w:t>
      </w:r>
      <w:r>
        <w:t xml:space="preserve">to </w:t>
      </w:r>
      <w:r>
        <w:rPr>
          <w:b/>
        </w:rPr>
        <w:t xml:space="preserve">j. </w:t>
      </w:r>
      <w:r>
        <w:t xml:space="preserve">we also need to add sum of frequencies from </w:t>
      </w:r>
      <w:proofErr w:type="spellStart"/>
      <w:r>
        <w:t>i</w:t>
      </w:r>
      <w:proofErr w:type="spellEnd"/>
      <w:r>
        <w:t xml:space="preserve">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13020"/>
                    </a:xfrm>
                    <a:prstGeom prst="rect">
                      <a:avLst/>
                    </a:prstGeom>
                  </pic:spPr>
                </pic:pic>
              </a:graphicData>
            </a:graphic>
          </wp:inline>
        </w:drawing>
      </w:r>
      <w:bookmarkStart w:id="0" w:name="_GoBack"/>
      <w:bookmarkEnd w:id="0"/>
    </w:p>
    <w:p w:rsidR="00DF5E27" w:rsidRDefault="00DF5E27" w:rsidP="00DF5E27">
      <w:pPr>
        <w:rPr>
          <w:vertAlign w:val="superscript"/>
        </w:rPr>
      </w:pPr>
    </w:p>
    <w:p w:rsidR="00DF5E27" w:rsidRPr="00DF5E27" w:rsidRDefault="00DF5E27" w:rsidP="00DF5E27"/>
    <w:sectPr w:rsidR="00DF5E27" w:rsidRPr="00DF5E27">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3E0" w:rsidRDefault="00E163E0" w:rsidP="00771D13">
      <w:r>
        <w:separator/>
      </w:r>
    </w:p>
  </w:endnote>
  <w:endnote w:type="continuationSeparator" w:id="0">
    <w:p w:rsidR="00E163E0" w:rsidRDefault="00E163E0"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3E0" w:rsidRDefault="00E163E0" w:rsidP="00771D13">
      <w:r>
        <w:separator/>
      </w:r>
    </w:p>
  </w:footnote>
  <w:footnote w:type="continuationSeparator" w:id="0">
    <w:p w:rsidR="00E163E0" w:rsidRDefault="00E163E0"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5"/>
  </w:num>
  <w:num w:numId="8">
    <w:abstractNumId w:val="9"/>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512AF"/>
    <w:rsid w:val="001C5C3F"/>
    <w:rsid w:val="001F34B9"/>
    <w:rsid w:val="00213ADF"/>
    <w:rsid w:val="002A45D6"/>
    <w:rsid w:val="002A5CFE"/>
    <w:rsid w:val="002B648E"/>
    <w:rsid w:val="002D20C3"/>
    <w:rsid w:val="002E6097"/>
    <w:rsid w:val="00351430"/>
    <w:rsid w:val="00372D90"/>
    <w:rsid w:val="003840CD"/>
    <w:rsid w:val="003B0D6F"/>
    <w:rsid w:val="003B6194"/>
    <w:rsid w:val="003E24B7"/>
    <w:rsid w:val="00415B7F"/>
    <w:rsid w:val="00446059"/>
    <w:rsid w:val="004713E8"/>
    <w:rsid w:val="0048537A"/>
    <w:rsid w:val="004E2761"/>
    <w:rsid w:val="004E7FD3"/>
    <w:rsid w:val="00513AE6"/>
    <w:rsid w:val="00543BBC"/>
    <w:rsid w:val="005B131A"/>
    <w:rsid w:val="005D2674"/>
    <w:rsid w:val="005F3726"/>
    <w:rsid w:val="006228F5"/>
    <w:rsid w:val="00771D13"/>
    <w:rsid w:val="00792197"/>
    <w:rsid w:val="00796F5E"/>
    <w:rsid w:val="00843DDE"/>
    <w:rsid w:val="008A1CFE"/>
    <w:rsid w:val="008A280E"/>
    <w:rsid w:val="008F5C73"/>
    <w:rsid w:val="009422A0"/>
    <w:rsid w:val="009B7B9C"/>
    <w:rsid w:val="00A60CB5"/>
    <w:rsid w:val="00AD23B0"/>
    <w:rsid w:val="00B22E8C"/>
    <w:rsid w:val="00B963EC"/>
    <w:rsid w:val="00BB3F00"/>
    <w:rsid w:val="00C152AE"/>
    <w:rsid w:val="00C31F3E"/>
    <w:rsid w:val="00C67BF1"/>
    <w:rsid w:val="00C80047"/>
    <w:rsid w:val="00C92BB3"/>
    <w:rsid w:val="00C92BE6"/>
    <w:rsid w:val="00D166F2"/>
    <w:rsid w:val="00D23B8F"/>
    <w:rsid w:val="00D32E6F"/>
    <w:rsid w:val="00D41946"/>
    <w:rsid w:val="00D4734F"/>
    <w:rsid w:val="00DD21EB"/>
    <w:rsid w:val="00DF5E27"/>
    <w:rsid w:val="00E163E0"/>
    <w:rsid w:val="00E869D9"/>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8B632-EE66-44E7-8FCD-8883666A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19</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34</cp:revision>
  <dcterms:created xsi:type="dcterms:W3CDTF">2019-12-07T16:57:00Z</dcterms:created>
  <dcterms:modified xsi:type="dcterms:W3CDTF">2019-12-30T17:31:00Z</dcterms:modified>
</cp:coreProperties>
</file>