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4477" w:rsidRDefault="007131C7">
      <w:pPr>
        <w:rPr>
          <w:b/>
          <w:highlight w:val="yellow"/>
        </w:rPr>
      </w:pPr>
      <w:r>
        <w:rPr>
          <w:b/>
          <w:highlight w:val="yellow"/>
        </w:rPr>
        <w:t>Type inference</w:t>
      </w:r>
    </w:p>
    <w:p w:rsidR="007131C7" w:rsidRDefault="007131C7" w:rsidP="007131C7">
      <w:pPr>
        <w:spacing w:line="240" w:lineRule="auto"/>
      </w:pPr>
      <w:r>
        <w:t>The java compiler decides what functional interface to be associated to the lambda expression from its surrounding context (the target type).</w:t>
      </w:r>
    </w:p>
    <w:p w:rsidR="007131C7" w:rsidRDefault="007131C7" w:rsidP="007131C7">
      <w:pPr>
        <w:spacing w:line="240" w:lineRule="auto"/>
      </w:pPr>
      <w:r>
        <w:t>So type can be inferred when defining a lambda for better readability as compiler can know which type of parameter it is from the context object/target type (is a functional interface).</w:t>
      </w:r>
    </w:p>
    <w:p w:rsidR="007131C7" w:rsidRDefault="001B7968" w:rsidP="007131C7">
      <w:pPr>
        <w:spacing w:line="240" w:lineRule="auto"/>
        <w:rPr>
          <w:i/>
        </w:rPr>
      </w:pPr>
      <w:r>
        <w:rPr>
          <w:i/>
        </w:rPr>
        <w:t xml:space="preserve">Comparator&lt;Apple&gt; c = (Apple a1, Apple a2) -&gt; </w:t>
      </w:r>
      <w:proofErr w:type="gramStart"/>
      <w:r>
        <w:rPr>
          <w:i/>
        </w:rPr>
        <w:t>a1.getWeight(</w:t>
      </w:r>
      <w:proofErr w:type="gramEnd"/>
      <w:r>
        <w:rPr>
          <w:i/>
        </w:rPr>
        <w:t>).</w:t>
      </w:r>
      <w:proofErr w:type="spellStart"/>
      <w:r>
        <w:rPr>
          <w:i/>
        </w:rPr>
        <w:t>compareTo</w:t>
      </w:r>
      <w:proofErr w:type="spellEnd"/>
      <w:r>
        <w:rPr>
          <w:i/>
        </w:rPr>
        <w:t>(a2.getWeight());</w:t>
      </w:r>
    </w:p>
    <w:p w:rsidR="001B7968" w:rsidRDefault="001B7968" w:rsidP="007131C7">
      <w:pPr>
        <w:spacing w:line="240" w:lineRule="auto"/>
      </w:pPr>
      <w:r>
        <w:t>Type can be inferred as</w:t>
      </w:r>
    </w:p>
    <w:p w:rsidR="001B7968" w:rsidRDefault="001B7968" w:rsidP="007131C7">
      <w:pPr>
        <w:spacing w:line="240" w:lineRule="auto"/>
      </w:pPr>
      <w:r w:rsidRPr="001B7968">
        <w:rPr>
          <w:i/>
        </w:rPr>
        <w:t xml:space="preserve">Comparator&lt;Apple&gt; c = (a1, a2) -&gt; </w:t>
      </w:r>
      <w:proofErr w:type="gramStart"/>
      <w:r w:rsidRPr="001B7968">
        <w:rPr>
          <w:i/>
        </w:rPr>
        <w:t>a1.getWeight(</w:t>
      </w:r>
      <w:proofErr w:type="gramEnd"/>
      <w:r w:rsidRPr="001B7968">
        <w:rPr>
          <w:i/>
        </w:rPr>
        <w:t>).</w:t>
      </w:r>
      <w:proofErr w:type="spellStart"/>
      <w:r w:rsidRPr="001B7968">
        <w:rPr>
          <w:i/>
        </w:rPr>
        <w:t>compareTo</w:t>
      </w:r>
      <w:proofErr w:type="spellEnd"/>
      <w:r w:rsidRPr="001B7968">
        <w:rPr>
          <w:i/>
        </w:rPr>
        <w:t>(a2.getWeight());</w:t>
      </w:r>
    </w:p>
    <w:p w:rsidR="00984A27" w:rsidRDefault="00984A27" w:rsidP="007131C7">
      <w:pPr>
        <w:spacing w:line="240" w:lineRule="auto"/>
        <w:rPr>
          <w:b/>
          <w:highlight w:val="yellow"/>
        </w:rPr>
      </w:pPr>
    </w:p>
    <w:p w:rsidR="001B7968" w:rsidRDefault="001B7968" w:rsidP="007131C7">
      <w:pPr>
        <w:spacing w:line="240" w:lineRule="auto"/>
        <w:rPr>
          <w:b/>
        </w:rPr>
      </w:pPr>
      <w:r w:rsidRPr="001B7968">
        <w:rPr>
          <w:b/>
          <w:highlight w:val="yellow"/>
        </w:rPr>
        <w:t>Using local variables</w:t>
      </w:r>
    </w:p>
    <w:p w:rsidR="001B7968" w:rsidRDefault="001B7968" w:rsidP="007131C7">
      <w:pPr>
        <w:spacing w:line="240" w:lineRule="auto"/>
      </w:pPr>
      <w:r>
        <w:t>Lambdas can capture instance and static variables inside their body. But local variables should be explicit declared final or effective final inside their body.</w:t>
      </w:r>
    </w:p>
    <w:p w:rsidR="001B7968" w:rsidRDefault="001B7968" w:rsidP="007131C7">
      <w:pPr>
        <w:spacing w:line="240" w:lineRule="auto"/>
        <w:rPr>
          <w:i/>
        </w:rPr>
      </w:pPr>
      <w:r>
        <w:rPr>
          <w:i/>
        </w:rPr>
        <w:t>Ex.</w:t>
      </w:r>
    </w:p>
    <w:p w:rsidR="001B7968" w:rsidRDefault="001B7968" w:rsidP="007131C7">
      <w:pPr>
        <w:spacing w:line="240" w:lineRule="auto"/>
        <w:rPr>
          <w:i/>
        </w:rPr>
      </w:pPr>
      <w:proofErr w:type="spellStart"/>
      <w:r>
        <w:rPr>
          <w:i/>
        </w:rPr>
        <w:t>Int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portNumber</w:t>
      </w:r>
      <w:proofErr w:type="spellEnd"/>
      <w:r>
        <w:rPr>
          <w:i/>
        </w:rPr>
        <w:t xml:space="preserve"> = 1337;</w:t>
      </w:r>
    </w:p>
    <w:p w:rsidR="001B7968" w:rsidRPr="00594042" w:rsidRDefault="001B7968" w:rsidP="007131C7">
      <w:pPr>
        <w:spacing w:line="240" w:lineRule="auto"/>
        <w:rPr>
          <w:i/>
          <w:color w:val="FF0000"/>
        </w:rPr>
      </w:pPr>
      <w:r>
        <w:rPr>
          <w:i/>
        </w:rPr>
        <w:t xml:space="preserve">Runnable r = () -&gt; </w:t>
      </w:r>
      <w:proofErr w:type="spellStart"/>
      <w:proofErr w:type="gramStart"/>
      <w:r w:rsidR="00594042">
        <w:rPr>
          <w:i/>
        </w:rPr>
        <w:t>sysout</w:t>
      </w:r>
      <w:proofErr w:type="spellEnd"/>
      <w:r w:rsidR="00594042">
        <w:rPr>
          <w:i/>
        </w:rPr>
        <w:t>(</w:t>
      </w:r>
      <w:proofErr w:type="spellStart"/>
      <w:proofErr w:type="gramEnd"/>
      <w:r w:rsidR="00594042">
        <w:rPr>
          <w:i/>
        </w:rPr>
        <w:t>portNumber</w:t>
      </w:r>
      <w:proofErr w:type="spellEnd"/>
      <w:r w:rsidR="00594042">
        <w:rPr>
          <w:i/>
        </w:rPr>
        <w:t xml:space="preserve">); </w:t>
      </w:r>
      <w:r w:rsidR="00594042">
        <w:rPr>
          <w:i/>
          <w:color w:val="FF0000"/>
        </w:rPr>
        <w:t xml:space="preserve">// local variable </w:t>
      </w:r>
      <w:proofErr w:type="spellStart"/>
      <w:r w:rsidR="00594042">
        <w:rPr>
          <w:i/>
          <w:color w:val="FF0000"/>
        </w:rPr>
        <w:t>portNumber</w:t>
      </w:r>
      <w:proofErr w:type="spellEnd"/>
      <w:r w:rsidR="00594042">
        <w:rPr>
          <w:i/>
          <w:color w:val="FF0000"/>
        </w:rPr>
        <w:t xml:space="preserve"> should be final or effective final</w:t>
      </w:r>
    </w:p>
    <w:p w:rsidR="00594042" w:rsidRPr="001B7968" w:rsidRDefault="00594042" w:rsidP="007131C7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portNumber</w:t>
      </w:r>
      <w:proofErr w:type="spellEnd"/>
      <w:proofErr w:type="gramEnd"/>
      <w:r>
        <w:rPr>
          <w:i/>
        </w:rPr>
        <w:t xml:space="preserve"> = 8080; </w:t>
      </w:r>
    </w:p>
    <w:p w:rsidR="00984A27" w:rsidRDefault="00984A27" w:rsidP="007131C7">
      <w:pPr>
        <w:spacing w:line="240" w:lineRule="auto"/>
        <w:rPr>
          <w:b/>
          <w:highlight w:val="yellow"/>
        </w:rPr>
      </w:pPr>
    </w:p>
    <w:p w:rsidR="007131C7" w:rsidRDefault="00C86B4D" w:rsidP="007131C7">
      <w:pPr>
        <w:spacing w:line="240" w:lineRule="auto"/>
        <w:rPr>
          <w:b/>
          <w:highlight w:val="yellow"/>
        </w:rPr>
      </w:pPr>
      <w:r>
        <w:rPr>
          <w:b/>
          <w:highlight w:val="yellow"/>
        </w:rPr>
        <w:t>Method references</w:t>
      </w:r>
    </w:p>
    <w:p w:rsidR="00C86B4D" w:rsidRDefault="00C86B4D" w:rsidP="007131C7">
      <w:pPr>
        <w:spacing w:line="240" w:lineRule="auto"/>
      </w:pPr>
      <w:r>
        <w:t xml:space="preserve">Method reference is a shorthand for lambdas calling only a specific method, the basic idea before it is if a method is called directly then why to provide a description on how to call the method. </w:t>
      </w:r>
      <w:proofErr w:type="gramStart"/>
      <w:r>
        <w:t>Its</w:t>
      </w:r>
      <w:proofErr w:type="gramEnd"/>
      <w:r>
        <w:t xml:space="preserve"> best to call by method name.</w:t>
      </w:r>
    </w:p>
    <w:p w:rsidR="00C86B4D" w:rsidRDefault="00C86B4D" w:rsidP="007131C7">
      <w:pPr>
        <w:spacing w:line="240" w:lineRule="auto"/>
        <w:rPr>
          <w:i/>
        </w:rPr>
      </w:pPr>
      <w:r>
        <w:rPr>
          <w:i/>
        </w:rPr>
        <w:t>Ex:</w:t>
      </w:r>
    </w:p>
    <w:p w:rsidR="00C86B4D" w:rsidRDefault="00C86B4D" w:rsidP="007131C7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Inventory.sort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(Apple a1, Apple a2) </w:t>
      </w:r>
    </w:p>
    <w:p w:rsidR="00C86B4D" w:rsidRDefault="00C86B4D" w:rsidP="00C86B4D">
      <w:pPr>
        <w:pStyle w:val="ListParagraph"/>
        <w:numPr>
          <w:ilvl w:val="0"/>
          <w:numId w:val="1"/>
        </w:numPr>
        <w:spacing w:line="240" w:lineRule="auto"/>
        <w:rPr>
          <w:i/>
        </w:rPr>
      </w:pPr>
      <w:r>
        <w:rPr>
          <w:i/>
        </w:rPr>
        <w:t>a1.getWeight().</w:t>
      </w:r>
      <w:proofErr w:type="spellStart"/>
      <w:r>
        <w:rPr>
          <w:i/>
        </w:rPr>
        <w:t>compareTo</w:t>
      </w:r>
      <w:proofErr w:type="spellEnd"/>
      <w:r>
        <w:rPr>
          <w:i/>
        </w:rPr>
        <w:t>(a2.getWeight())</w:t>
      </w:r>
      <w:r w:rsidRPr="00C86B4D">
        <w:rPr>
          <w:i/>
        </w:rPr>
        <w:t>);</w:t>
      </w:r>
    </w:p>
    <w:p w:rsidR="00C86B4D" w:rsidRDefault="00C86B4D" w:rsidP="00C86B4D">
      <w:pPr>
        <w:spacing w:line="240" w:lineRule="auto"/>
      </w:pPr>
      <w:r>
        <w:t xml:space="preserve">After using a method reference and </w:t>
      </w:r>
      <w:proofErr w:type="spellStart"/>
      <w:r>
        <w:t>java.util.Comparator.comparator</w:t>
      </w:r>
      <w:proofErr w:type="spellEnd"/>
    </w:p>
    <w:p w:rsidR="00420064" w:rsidRDefault="00420064" w:rsidP="00C86B4D">
      <w:pPr>
        <w:spacing w:line="240" w:lineRule="auto"/>
        <w:rPr>
          <w:i/>
        </w:rPr>
      </w:pPr>
      <w:proofErr w:type="spellStart"/>
      <w:proofErr w:type="gramStart"/>
      <w:r>
        <w:rPr>
          <w:i/>
        </w:rPr>
        <w:t>Inventory.sort</w:t>
      </w:r>
      <w:proofErr w:type="spellEnd"/>
      <w:r>
        <w:rPr>
          <w:i/>
        </w:rPr>
        <w:t>(</w:t>
      </w:r>
      <w:proofErr w:type="gramEnd"/>
      <w:r>
        <w:rPr>
          <w:i/>
        </w:rPr>
        <w:t>comparing(</w:t>
      </w:r>
      <w:r w:rsidRPr="00420064">
        <w:rPr>
          <w:b/>
          <w:i/>
        </w:rPr>
        <w:t>Apple::</w:t>
      </w:r>
      <w:proofErr w:type="spellStart"/>
      <w:r w:rsidRPr="00420064">
        <w:rPr>
          <w:b/>
          <w:i/>
        </w:rPr>
        <w:t>getWeight</w:t>
      </w:r>
      <w:proofErr w:type="spellEnd"/>
      <w:r>
        <w:rPr>
          <w:i/>
        </w:rPr>
        <w:t>));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84A27" w:rsidTr="00984A27">
        <w:tc>
          <w:tcPr>
            <w:tcW w:w="4675" w:type="dxa"/>
          </w:tcPr>
          <w:p w:rsidR="00984A27" w:rsidRDefault="00984A27" w:rsidP="00C86B4D">
            <w:r>
              <w:t xml:space="preserve">(Apple a) -&gt; </w:t>
            </w:r>
            <w:proofErr w:type="spellStart"/>
            <w:r>
              <w:t>a.getWeight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84A27" w:rsidRDefault="00984A27" w:rsidP="00C86B4D">
            <w:r>
              <w:t>Apple::</w:t>
            </w:r>
            <w:proofErr w:type="spellStart"/>
            <w:r>
              <w:t>getWeight</w:t>
            </w:r>
            <w:proofErr w:type="spellEnd"/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 xml:space="preserve">O -&gt; </w:t>
            </w:r>
            <w:proofErr w:type="spellStart"/>
            <w:r>
              <w:t>Thread.currentThread</w:t>
            </w:r>
            <w:proofErr w:type="spellEnd"/>
            <w:r>
              <w:t>().</w:t>
            </w:r>
            <w:proofErr w:type="spellStart"/>
            <w:r>
              <w:t>dumpStack</w:t>
            </w:r>
            <w:proofErr w:type="spellEnd"/>
            <w:r>
              <w:t>()</w:t>
            </w:r>
          </w:p>
        </w:tc>
        <w:tc>
          <w:tcPr>
            <w:tcW w:w="4675" w:type="dxa"/>
          </w:tcPr>
          <w:p w:rsidR="00984A27" w:rsidRDefault="00984A27" w:rsidP="00C86B4D">
            <w:proofErr w:type="spellStart"/>
            <w:r>
              <w:t>Thread.currentThread</w:t>
            </w:r>
            <w:proofErr w:type="spellEnd"/>
            <w:r>
              <w:t>()::</w:t>
            </w:r>
            <w:proofErr w:type="spellStart"/>
            <w:r>
              <w:t>dumpStack</w:t>
            </w:r>
            <w:proofErr w:type="spellEnd"/>
            <w:r>
              <w:t>()</w:t>
            </w:r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>(</w:t>
            </w:r>
            <w:proofErr w:type="spellStart"/>
            <w:r>
              <w:t>str,i</w:t>
            </w:r>
            <w:proofErr w:type="spellEnd"/>
            <w:r>
              <w:t xml:space="preserve">) -&gt; </w:t>
            </w:r>
            <w:proofErr w:type="spellStart"/>
            <w:r>
              <w:t>str.subString</w:t>
            </w:r>
            <w:proofErr w:type="spellEnd"/>
            <w:r>
              <w:t>(</w:t>
            </w:r>
            <w:proofErr w:type="spellStart"/>
            <w:r>
              <w:t>i</w:t>
            </w:r>
            <w:proofErr w:type="spellEnd"/>
            <w:r>
              <w:t>)</w:t>
            </w:r>
          </w:p>
        </w:tc>
        <w:tc>
          <w:tcPr>
            <w:tcW w:w="4675" w:type="dxa"/>
          </w:tcPr>
          <w:p w:rsidR="00984A27" w:rsidRDefault="00984A27" w:rsidP="00C86B4D">
            <w:r>
              <w:t>String::substring</w:t>
            </w:r>
          </w:p>
        </w:tc>
      </w:tr>
      <w:tr w:rsidR="00984A27" w:rsidTr="00984A27">
        <w:tc>
          <w:tcPr>
            <w:tcW w:w="4675" w:type="dxa"/>
          </w:tcPr>
          <w:p w:rsidR="00984A27" w:rsidRDefault="00984A27" w:rsidP="00C86B4D">
            <w:r>
              <w:t xml:space="preserve">(String s) -&gt; </w:t>
            </w:r>
            <w:proofErr w:type="spellStart"/>
            <w:r>
              <w:t>sysout</w:t>
            </w:r>
            <w:proofErr w:type="spellEnd"/>
            <w:r>
              <w:t>(s)</w:t>
            </w:r>
          </w:p>
        </w:tc>
        <w:tc>
          <w:tcPr>
            <w:tcW w:w="4675" w:type="dxa"/>
          </w:tcPr>
          <w:p w:rsidR="00984A27" w:rsidRDefault="00984A27" w:rsidP="00C86B4D">
            <w:proofErr w:type="spellStart"/>
            <w:r>
              <w:t>System.out</w:t>
            </w:r>
            <w:proofErr w:type="spellEnd"/>
            <w:r>
              <w:t>::</w:t>
            </w:r>
            <w:proofErr w:type="spellStart"/>
            <w:r>
              <w:t>println</w:t>
            </w:r>
            <w:proofErr w:type="spellEnd"/>
          </w:p>
        </w:tc>
      </w:tr>
    </w:tbl>
    <w:p w:rsidR="00984A27" w:rsidRDefault="00984A27" w:rsidP="00C86B4D">
      <w:pPr>
        <w:spacing w:line="240" w:lineRule="auto"/>
      </w:pPr>
    </w:p>
    <w:p w:rsidR="00994009" w:rsidRDefault="00994009" w:rsidP="00C86B4D">
      <w:pPr>
        <w:spacing w:line="240" w:lineRule="auto"/>
        <w:rPr>
          <w:b/>
          <w:highlight w:val="yellow"/>
        </w:rPr>
      </w:pPr>
    </w:p>
    <w:p w:rsidR="00994009" w:rsidRDefault="00994009" w:rsidP="00C86B4D">
      <w:pPr>
        <w:spacing w:line="240" w:lineRule="auto"/>
        <w:rPr>
          <w:b/>
          <w:highlight w:val="yellow"/>
        </w:rPr>
      </w:pPr>
    </w:p>
    <w:p w:rsidR="00984A27" w:rsidRDefault="00994009" w:rsidP="00C86B4D">
      <w:pPr>
        <w:spacing w:line="240" w:lineRule="auto"/>
        <w:rPr>
          <w:b/>
        </w:rPr>
      </w:pPr>
      <w:r w:rsidRPr="00994009">
        <w:rPr>
          <w:b/>
          <w:highlight w:val="yellow"/>
        </w:rPr>
        <w:lastRenderedPageBreak/>
        <w:t>Reversed Order</w:t>
      </w:r>
    </w:p>
    <w:p w:rsidR="00994009" w:rsidRDefault="00994009" w:rsidP="00C86B4D">
      <w:pPr>
        <w:spacing w:line="240" w:lineRule="auto"/>
      </w:pPr>
      <w:r>
        <w:t>With an example if we want to sort Apple by decreasing order of their weight</w:t>
      </w:r>
    </w:p>
    <w:p w:rsidR="00994009" w:rsidRDefault="00994009" w:rsidP="00C86B4D">
      <w:pPr>
        <w:spacing w:line="240" w:lineRule="auto"/>
        <w:rPr>
          <w:i/>
        </w:rPr>
      </w:pPr>
      <w:proofErr w:type="gramStart"/>
      <w:r>
        <w:rPr>
          <w:i/>
        </w:rPr>
        <w:t>Inventory.sort(</w:t>
      </w:r>
      <w:proofErr w:type="gramEnd"/>
      <w:r>
        <w:rPr>
          <w:i/>
        </w:rPr>
        <w:t>Comparator.comparing(Apple::getWeight).reversed());</w:t>
      </w:r>
    </w:p>
    <w:p w:rsidR="00994009" w:rsidRDefault="00994009" w:rsidP="00C86B4D">
      <w:pPr>
        <w:spacing w:line="240" w:lineRule="auto"/>
        <w:rPr>
          <w:b/>
        </w:rPr>
      </w:pPr>
      <w:r w:rsidRPr="00994009">
        <w:rPr>
          <w:b/>
        </w:rPr>
        <w:tab/>
        <w:t>Cha</w:t>
      </w:r>
      <w:r>
        <w:rPr>
          <w:b/>
        </w:rPr>
        <w:t>i</w:t>
      </w:r>
      <w:r w:rsidRPr="00994009">
        <w:rPr>
          <w:b/>
        </w:rPr>
        <w:t>ning</w:t>
      </w:r>
      <w:r>
        <w:rPr>
          <w:b/>
        </w:rPr>
        <w:t xml:space="preserve"> Comparators:</w:t>
      </w:r>
    </w:p>
    <w:p w:rsidR="00994009" w:rsidRDefault="00994009" w:rsidP="00994009">
      <w:pPr>
        <w:spacing w:line="240" w:lineRule="auto"/>
        <w:ind w:left="720"/>
      </w:pPr>
      <w:r>
        <w:rPr>
          <w:b/>
        </w:rPr>
        <w:tab/>
      </w:r>
      <w:r>
        <w:t>With example if we find two Apples with same weight then sort it by the country where it got imported.</w:t>
      </w:r>
    </w:p>
    <w:p w:rsidR="00994009" w:rsidRDefault="00994009" w:rsidP="00994009">
      <w:pPr>
        <w:spacing w:line="240" w:lineRule="auto"/>
        <w:ind w:left="720"/>
        <w:rPr>
          <w:i/>
        </w:rPr>
      </w:pPr>
      <w:proofErr w:type="gramStart"/>
      <w:r>
        <w:rPr>
          <w:i/>
        </w:rPr>
        <w:t>Inventory.sort(</w:t>
      </w:r>
      <w:proofErr w:type="gramEnd"/>
      <w:r>
        <w:rPr>
          <w:i/>
        </w:rPr>
        <w:t>comparing(Apple::getWeight).revesed().thenComparing(Apple::getCountry));</w:t>
      </w:r>
    </w:p>
    <w:p w:rsidR="00994009" w:rsidRDefault="00994009" w:rsidP="00994009">
      <w:pPr>
        <w:spacing w:line="240" w:lineRule="auto"/>
        <w:rPr>
          <w:i/>
        </w:rPr>
      </w:pPr>
    </w:p>
    <w:p w:rsidR="00994009" w:rsidRDefault="00994009" w:rsidP="00994009">
      <w:pPr>
        <w:spacing w:line="240" w:lineRule="auto"/>
        <w:rPr>
          <w:b/>
        </w:rPr>
      </w:pPr>
      <w:r w:rsidRPr="00994009">
        <w:rPr>
          <w:b/>
          <w:highlight w:val="lightGray"/>
        </w:rPr>
        <w:t>Composing Predicates</w:t>
      </w:r>
    </w:p>
    <w:p w:rsidR="00994009" w:rsidRPr="001F542B" w:rsidRDefault="001F542B" w:rsidP="00994009">
      <w:pPr>
        <w:spacing w:line="240" w:lineRule="auto"/>
        <w:rPr>
          <w:b/>
        </w:rPr>
      </w:pPr>
      <w:r>
        <w:t xml:space="preserve">The Predicate interface includes 3 more methods that lets us reuse an existing predicate to create a more complicated one. </w:t>
      </w:r>
      <w:r>
        <w:rPr>
          <w:b/>
        </w:rPr>
        <w:t>Negate, and, or</w:t>
      </w:r>
    </w:p>
    <w:p w:rsidR="001F542B" w:rsidRPr="001F542B" w:rsidRDefault="001F542B" w:rsidP="00994009">
      <w:pPr>
        <w:spacing w:line="240" w:lineRule="auto"/>
        <w:rPr>
          <w:i/>
        </w:rPr>
      </w:pPr>
      <w:r w:rsidRPr="001F542B">
        <w:rPr>
          <w:i/>
        </w:rPr>
        <w:t>EX: Predicate of apples which are not red</w:t>
      </w:r>
    </w:p>
    <w:p w:rsidR="001F542B" w:rsidRDefault="001F542B" w:rsidP="00994009">
      <w:pPr>
        <w:spacing w:line="240" w:lineRule="auto"/>
        <w:rPr>
          <w:i/>
        </w:rPr>
      </w:pPr>
      <w:proofErr w:type="spellStart"/>
      <w:r w:rsidRPr="001F542B">
        <w:rPr>
          <w:i/>
        </w:rPr>
        <w:t>Prediccate</w:t>
      </w:r>
      <w:proofErr w:type="spellEnd"/>
      <w:r w:rsidRPr="001F542B">
        <w:rPr>
          <w:i/>
        </w:rPr>
        <w:t xml:space="preserve">&lt;Apple&gt; </w:t>
      </w:r>
      <w:proofErr w:type="spellStart"/>
      <w:r w:rsidRPr="001F542B">
        <w:rPr>
          <w:i/>
        </w:rPr>
        <w:t>notRedApple</w:t>
      </w:r>
      <w:proofErr w:type="spellEnd"/>
      <w:r w:rsidRPr="001F542B">
        <w:rPr>
          <w:i/>
        </w:rPr>
        <w:t xml:space="preserve"> = </w:t>
      </w:r>
      <w:proofErr w:type="spellStart"/>
      <w:proofErr w:type="gramStart"/>
      <w:r w:rsidRPr="001F542B">
        <w:rPr>
          <w:i/>
        </w:rPr>
        <w:t>redApple.negate</w:t>
      </w:r>
      <w:proofErr w:type="spellEnd"/>
      <w:r w:rsidRPr="001F542B">
        <w:rPr>
          <w:i/>
        </w:rPr>
        <w:t>(</w:t>
      </w:r>
      <w:proofErr w:type="gramEnd"/>
      <w:r w:rsidRPr="001F542B">
        <w:rPr>
          <w:i/>
        </w:rPr>
        <w:t>);</w:t>
      </w:r>
    </w:p>
    <w:p w:rsidR="001F542B" w:rsidRDefault="001F542B" w:rsidP="00994009">
      <w:pPr>
        <w:spacing w:line="240" w:lineRule="auto"/>
        <w:rPr>
          <w:i/>
        </w:rPr>
      </w:pPr>
      <w:r>
        <w:rPr>
          <w:i/>
        </w:rPr>
        <w:t>Ex: Combine two lambdas to say apple is both red and heavy</w:t>
      </w:r>
    </w:p>
    <w:p w:rsidR="001F542B" w:rsidRPr="001F542B" w:rsidRDefault="001F542B" w:rsidP="00994009">
      <w:pPr>
        <w:spacing w:line="240" w:lineRule="auto"/>
        <w:rPr>
          <w:i/>
        </w:rPr>
      </w:pPr>
      <w:r>
        <w:rPr>
          <w:i/>
        </w:rPr>
        <w:t xml:space="preserve">Predicate&lt;Apple&gt; </w:t>
      </w:r>
      <w:proofErr w:type="spellStart"/>
      <w:r>
        <w:rPr>
          <w:i/>
        </w:rPr>
        <w:t>appleRedHeavy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redApple.and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a -&gt; </w:t>
      </w:r>
      <w:proofErr w:type="spellStart"/>
      <w:r>
        <w:rPr>
          <w:i/>
        </w:rPr>
        <w:t>a.getWeight</w:t>
      </w:r>
      <w:proofErr w:type="spellEnd"/>
      <w:r>
        <w:rPr>
          <w:i/>
        </w:rPr>
        <w:t>() &gt; 150);</w:t>
      </w:r>
    </w:p>
    <w:p w:rsidR="001F542B" w:rsidRDefault="008F209A" w:rsidP="00994009">
      <w:pPr>
        <w:spacing w:line="240" w:lineRule="auto"/>
        <w:rPr>
          <w:i/>
        </w:rPr>
      </w:pPr>
      <w:r>
        <w:rPr>
          <w:i/>
        </w:rPr>
        <w:t>Ex. Apples red and heavy or just green apple</w:t>
      </w:r>
    </w:p>
    <w:p w:rsidR="008F209A" w:rsidRDefault="008F209A" w:rsidP="00994009">
      <w:pPr>
        <w:spacing w:line="240" w:lineRule="auto"/>
        <w:rPr>
          <w:i/>
        </w:rPr>
      </w:pPr>
      <w:r>
        <w:rPr>
          <w:i/>
        </w:rPr>
        <w:t xml:space="preserve">Predicate&lt;Apple&gt; </w:t>
      </w:r>
      <w:proofErr w:type="spellStart"/>
      <w:r>
        <w:rPr>
          <w:i/>
        </w:rPr>
        <w:t>appleRedHeavyOrJustGreen</w:t>
      </w:r>
      <w:proofErr w:type="spellEnd"/>
      <w:r>
        <w:rPr>
          <w:i/>
        </w:rPr>
        <w:t xml:space="preserve"> = </w:t>
      </w:r>
      <w:proofErr w:type="spellStart"/>
      <w:proofErr w:type="gramStart"/>
      <w:r>
        <w:rPr>
          <w:i/>
        </w:rPr>
        <w:t>redApple.and</w:t>
      </w:r>
      <w:proofErr w:type="spellEnd"/>
      <w:r>
        <w:rPr>
          <w:i/>
        </w:rPr>
        <w:t>(</w:t>
      </w:r>
      <w:proofErr w:type="gramEnd"/>
      <w:r>
        <w:rPr>
          <w:i/>
        </w:rPr>
        <w:t xml:space="preserve">a -&gt; </w:t>
      </w:r>
      <w:proofErr w:type="spellStart"/>
      <w:r>
        <w:rPr>
          <w:i/>
        </w:rPr>
        <w:t>a.getWeight</w:t>
      </w:r>
      <w:proofErr w:type="spellEnd"/>
      <w:r>
        <w:rPr>
          <w:i/>
        </w:rPr>
        <w:t>() &gt; 150)</w:t>
      </w:r>
    </w:p>
    <w:p w:rsidR="008F209A" w:rsidRDefault="008F209A" w:rsidP="00994009">
      <w:pPr>
        <w:spacing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.</w:t>
      </w:r>
      <w:proofErr w:type="gramStart"/>
      <w:r>
        <w:rPr>
          <w:i/>
        </w:rPr>
        <w:t>or(</w:t>
      </w:r>
      <w:proofErr w:type="gramEnd"/>
      <w:r>
        <w:rPr>
          <w:i/>
        </w:rPr>
        <w:t>a -&gt; “</w:t>
      </w:r>
      <w:proofErr w:type="spellStart"/>
      <w:r>
        <w:rPr>
          <w:i/>
        </w:rPr>
        <w:t>green”.equals</w:t>
      </w:r>
      <w:proofErr w:type="spellEnd"/>
      <w:r>
        <w:rPr>
          <w:i/>
        </w:rPr>
        <w:t>(</w:t>
      </w:r>
      <w:proofErr w:type="spellStart"/>
      <w:r>
        <w:rPr>
          <w:i/>
        </w:rPr>
        <w:t>a.getColor</w:t>
      </w:r>
      <w:proofErr w:type="spellEnd"/>
      <w:r>
        <w:rPr>
          <w:i/>
        </w:rPr>
        <w:t>()));</w:t>
      </w:r>
    </w:p>
    <w:p w:rsidR="00315DB0" w:rsidRDefault="00315DB0" w:rsidP="00994009">
      <w:pPr>
        <w:spacing w:line="240" w:lineRule="auto"/>
        <w:rPr>
          <w:i/>
        </w:rPr>
      </w:pPr>
    </w:p>
    <w:p w:rsidR="00315DB0" w:rsidRDefault="00315DB0" w:rsidP="00994009">
      <w:pPr>
        <w:spacing w:line="240" w:lineRule="auto"/>
        <w:rPr>
          <w:b/>
        </w:rPr>
      </w:pPr>
      <w:r w:rsidRPr="00315DB0">
        <w:rPr>
          <w:b/>
          <w:highlight w:val="lightGray"/>
        </w:rPr>
        <w:t>Composing Functions</w:t>
      </w:r>
    </w:p>
    <w:p w:rsidR="00425A1C" w:rsidRDefault="00425A1C" w:rsidP="00994009">
      <w:pPr>
        <w:spacing w:line="240" w:lineRule="auto"/>
      </w:pPr>
      <w:r>
        <w:t>We can compose lambda expression represented by the Function interface</w:t>
      </w:r>
    </w:p>
    <w:p w:rsidR="00425A1C" w:rsidRDefault="00425A1C" w:rsidP="00994009">
      <w:pPr>
        <w:spacing w:line="240" w:lineRule="auto"/>
        <w:rPr>
          <w:b/>
        </w:rPr>
      </w:pPr>
      <w:r>
        <w:t xml:space="preserve">The Function interface comes with 2 default method for this </w:t>
      </w:r>
      <w:proofErr w:type="spellStart"/>
      <w:r>
        <w:rPr>
          <w:b/>
        </w:rPr>
        <w:t>andThen</w:t>
      </w:r>
      <w:proofErr w:type="spellEnd"/>
      <w:r>
        <w:rPr>
          <w:b/>
        </w:rPr>
        <w:t xml:space="preserve"> </w:t>
      </w:r>
      <w:r>
        <w:t xml:space="preserve">and </w:t>
      </w:r>
      <w:r w:rsidRPr="00425A1C">
        <w:rPr>
          <w:b/>
        </w:rPr>
        <w:t>c</w:t>
      </w:r>
      <w:r>
        <w:rPr>
          <w:b/>
        </w:rPr>
        <w:t>ompose.</w:t>
      </w:r>
    </w:p>
    <w:p w:rsidR="00425A1C" w:rsidRPr="00425A1C" w:rsidRDefault="00425A1C" w:rsidP="00994009">
      <w:pPr>
        <w:spacing w:line="240" w:lineRule="auto"/>
        <w:rPr>
          <w:i/>
        </w:rPr>
      </w:pPr>
      <w:r w:rsidRPr="00425A1C">
        <w:rPr>
          <w:i/>
        </w:rPr>
        <w:t>Function&lt;Integer, Integer&gt; f = x -&gt; x+1</w:t>
      </w:r>
    </w:p>
    <w:p w:rsidR="00425A1C" w:rsidRPr="00425A1C" w:rsidRDefault="00425A1C" w:rsidP="00425A1C">
      <w:pPr>
        <w:spacing w:line="240" w:lineRule="auto"/>
        <w:rPr>
          <w:i/>
        </w:rPr>
      </w:pPr>
      <w:r w:rsidRPr="00425A1C">
        <w:rPr>
          <w:i/>
        </w:rPr>
        <w:t>Function&lt;Integer, Integer&gt; g = x -&gt; x*1</w:t>
      </w:r>
    </w:p>
    <w:p w:rsidR="00425A1C" w:rsidRPr="00425A1C" w:rsidRDefault="00425A1C" w:rsidP="00425A1C">
      <w:pPr>
        <w:spacing w:line="240" w:lineRule="auto"/>
        <w:rPr>
          <w:i/>
        </w:rPr>
      </w:pPr>
      <w:r w:rsidRPr="00425A1C">
        <w:rPr>
          <w:i/>
        </w:rPr>
        <w:t xml:space="preserve">Function&lt;Integer, Integer&gt; h = </w:t>
      </w:r>
      <w:proofErr w:type="spellStart"/>
      <w:proofErr w:type="gramStart"/>
      <w:r w:rsidRPr="00425A1C">
        <w:rPr>
          <w:i/>
        </w:rPr>
        <w:t>f.andThen</w:t>
      </w:r>
      <w:proofErr w:type="spellEnd"/>
      <w:r w:rsidRPr="00425A1C">
        <w:rPr>
          <w:i/>
        </w:rPr>
        <w:t>(</w:t>
      </w:r>
      <w:proofErr w:type="gramEnd"/>
      <w:r w:rsidRPr="00425A1C">
        <w:rPr>
          <w:i/>
        </w:rPr>
        <w:t>g);</w:t>
      </w:r>
    </w:p>
    <w:p w:rsidR="00425A1C" w:rsidRPr="002639F4" w:rsidRDefault="00425A1C" w:rsidP="00994009">
      <w:pPr>
        <w:spacing w:line="240" w:lineRule="auto"/>
        <w:rPr>
          <w:i/>
        </w:rPr>
      </w:pPr>
      <w:proofErr w:type="spellStart"/>
      <w:proofErr w:type="gramStart"/>
      <w:r w:rsidRPr="00425A1C">
        <w:rPr>
          <w:i/>
        </w:rPr>
        <w:t>h.apply</w:t>
      </w:r>
      <w:proofErr w:type="spellEnd"/>
      <w:r w:rsidRPr="00425A1C">
        <w:rPr>
          <w:i/>
        </w:rPr>
        <w:t>(</w:t>
      </w:r>
      <w:proofErr w:type="gramEnd"/>
      <w:r w:rsidRPr="00425A1C">
        <w:rPr>
          <w:i/>
        </w:rPr>
        <w:t>1); // 4</w:t>
      </w:r>
    </w:p>
    <w:p w:rsidR="00D030D4" w:rsidRDefault="00D030D4" w:rsidP="00994009">
      <w:pPr>
        <w:spacing w:line="240" w:lineRule="auto"/>
      </w:pPr>
      <w:proofErr w:type="gramStart"/>
      <w:r>
        <w:rPr>
          <w:b/>
        </w:rPr>
        <w:t>compose</w:t>
      </w:r>
      <w:proofErr w:type="gramEnd"/>
      <w:r>
        <w:rPr>
          <w:b/>
        </w:rPr>
        <w:t xml:space="preserve"> </w:t>
      </w:r>
      <w:r w:rsidR="002639F4">
        <w:t>will produce the result as f(g(x)), in the previous example</w:t>
      </w:r>
    </w:p>
    <w:p w:rsidR="002639F4" w:rsidRDefault="002639F4" w:rsidP="00994009">
      <w:pPr>
        <w:spacing w:line="240" w:lineRule="auto"/>
      </w:pPr>
      <w:r>
        <w:t>Function&lt;Integer, Integer&gt; f = x -&gt; x+1;</w:t>
      </w:r>
    </w:p>
    <w:p w:rsidR="002639F4" w:rsidRDefault="002639F4" w:rsidP="002639F4">
      <w:pPr>
        <w:spacing w:line="240" w:lineRule="auto"/>
      </w:pPr>
      <w:r>
        <w:t>Function&lt;Integer, Integer&gt; g = x -&gt; x*1;</w:t>
      </w:r>
    </w:p>
    <w:p w:rsidR="002639F4" w:rsidRDefault="002639F4" w:rsidP="002639F4">
      <w:pPr>
        <w:spacing w:line="240" w:lineRule="auto"/>
      </w:pPr>
      <w:r>
        <w:t xml:space="preserve">Function&lt;Integer, Integer&gt; h = </w:t>
      </w:r>
      <w:proofErr w:type="spellStart"/>
      <w:proofErr w:type="gramStart"/>
      <w:r>
        <w:t>f.compose</w:t>
      </w:r>
      <w:proofErr w:type="spellEnd"/>
      <w:r>
        <w:t>(</w:t>
      </w:r>
      <w:proofErr w:type="gramEnd"/>
      <w:r>
        <w:t>g); // f(g(x))</w:t>
      </w:r>
    </w:p>
    <w:p w:rsidR="002639F4" w:rsidRPr="002639F4" w:rsidRDefault="002639F4" w:rsidP="002639F4">
      <w:pPr>
        <w:spacing w:line="240" w:lineRule="auto"/>
      </w:pPr>
      <w:proofErr w:type="spellStart"/>
      <w:proofErr w:type="gramStart"/>
      <w:r>
        <w:t>h.apply</w:t>
      </w:r>
      <w:proofErr w:type="spellEnd"/>
      <w:r>
        <w:t>(</w:t>
      </w:r>
      <w:proofErr w:type="gramEnd"/>
      <w:r>
        <w:t>1);</w:t>
      </w:r>
      <w:r w:rsidR="00DE59F4">
        <w:t xml:space="preserve"> // </w:t>
      </w:r>
      <w:bookmarkStart w:id="0" w:name="_GoBack"/>
      <w:r w:rsidR="00DE59F4" w:rsidRPr="00A05FAE">
        <w:rPr>
          <w:b/>
        </w:rPr>
        <w:t>3</w:t>
      </w:r>
      <w:bookmarkEnd w:id="0"/>
    </w:p>
    <w:p w:rsidR="002639F4" w:rsidRPr="002639F4" w:rsidRDefault="002639F4" w:rsidP="002639F4">
      <w:pPr>
        <w:spacing w:line="240" w:lineRule="auto"/>
      </w:pPr>
    </w:p>
    <w:p w:rsidR="002639F4" w:rsidRPr="002639F4" w:rsidRDefault="002639F4" w:rsidP="00994009">
      <w:pPr>
        <w:spacing w:line="240" w:lineRule="auto"/>
      </w:pPr>
    </w:p>
    <w:sectPr w:rsidR="002639F4" w:rsidRPr="002639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0007587"/>
    <w:multiLevelType w:val="hybridMultilevel"/>
    <w:tmpl w:val="44EEE218"/>
    <w:lvl w:ilvl="0" w:tplc="96BC25A2">
      <w:numFmt w:val="bullet"/>
      <w:lvlText w:val="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1C7"/>
    <w:rsid w:val="001B7968"/>
    <w:rsid w:val="001F542B"/>
    <w:rsid w:val="002639F4"/>
    <w:rsid w:val="00315DB0"/>
    <w:rsid w:val="00420064"/>
    <w:rsid w:val="00425A1C"/>
    <w:rsid w:val="00594042"/>
    <w:rsid w:val="007131C7"/>
    <w:rsid w:val="008F209A"/>
    <w:rsid w:val="00984A27"/>
    <w:rsid w:val="00994009"/>
    <w:rsid w:val="00A05FAE"/>
    <w:rsid w:val="00C86B4D"/>
    <w:rsid w:val="00D030D4"/>
    <w:rsid w:val="00DE59F4"/>
    <w:rsid w:val="00E74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1A99A7-3225-4646-9EDA-0EB220A4E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B4D"/>
    <w:pPr>
      <w:ind w:left="720"/>
      <w:contextualSpacing/>
    </w:pPr>
  </w:style>
  <w:style w:type="table" w:styleId="TableGrid">
    <w:name w:val="Table Grid"/>
    <w:basedOn w:val="TableNormal"/>
    <w:uiPriority w:val="39"/>
    <w:rsid w:val="00984A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</Pages>
  <Words>447</Words>
  <Characters>2552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</dc:creator>
  <cp:keywords/>
  <dc:description/>
  <cp:lastModifiedBy>sonu</cp:lastModifiedBy>
  <cp:revision>13</cp:revision>
  <dcterms:created xsi:type="dcterms:W3CDTF">2019-11-08T04:04:00Z</dcterms:created>
  <dcterms:modified xsi:type="dcterms:W3CDTF">2019-11-08T06:55:00Z</dcterms:modified>
</cp:coreProperties>
</file>