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493B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B135F">
        <w:rPr>
          <w:rFonts w:ascii="Times New Roman" w:hAnsi="Times New Roman" w:cs="Times New Roman"/>
          <w:b/>
          <w:bCs/>
          <w:sz w:val="48"/>
          <w:szCs w:val="48"/>
        </w:rPr>
        <w:t>Employee Payroll Database</w:t>
      </w:r>
    </w:p>
    <w:p w14:paraId="15F94928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Project Overview</w:t>
      </w:r>
    </w:p>
    <w:p w14:paraId="17784C84" w14:textId="77777777" w:rsidR="00CB135F" w:rsidRPr="00CB135F" w:rsidRDefault="00CB135F" w:rsidP="00CB135F">
      <w:pPr>
        <w:rPr>
          <w:rFonts w:ascii="Times New Roman" w:hAnsi="Times New Roman" w:cs="Times New Roman"/>
        </w:rPr>
      </w:pPr>
      <w:r w:rsidRPr="00CB135F">
        <w:rPr>
          <w:rFonts w:ascii="Times New Roman" w:hAnsi="Times New Roman" w:cs="Times New Roman"/>
          <w:sz w:val="32"/>
          <w:szCs w:val="32"/>
        </w:rPr>
        <w:t>The Employee Payroll Database is a SQL-based project used to manage employee records, departments, salaries, attendance, and payroll information</w:t>
      </w:r>
      <w:r w:rsidRPr="00CB135F">
        <w:rPr>
          <w:rFonts w:ascii="Times New Roman" w:hAnsi="Times New Roman" w:cs="Times New Roman"/>
        </w:rPr>
        <w:t>.</w:t>
      </w:r>
    </w:p>
    <w:p w14:paraId="7D1C1447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Features</w:t>
      </w:r>
    </w:p>
    <w:p w14:paraId="3942EE11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 Management</w:t>
      </w:r>
    </w:p>
    <w:p w14:paraId="57B3C8D5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 Management</w:t>
      </w:r>
    </w:p>
    <w:p w14:paraId="272C783C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 Management</w:t>
      </w:r>
    </w:p>
    <w:p w14:paraId="700D5C01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Attendance Tracking</w:t>
      </w:r>
    </w:p>
    <w:p w14:paraId="4B8F73C5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Payroll Processing</w:t>
      </w:r>
    </w:p>
    <w:p w14:paraId="59592B80" w14:textId="77777777" w:rsidR="00CB135F" w:rsidRPr="00CB135F" w:rsidRDefault="00CB135F" w:rsidP="00CB13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Reports and Analytics</w:t>
      </w:r>
    </w:p>
    <w:p w14:paraId="4CE6ACA9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Technologies Used</w:t>
      </w:r>
    </w:p>
    <w:p w14:paraId="487A9D18" w14:textId="77777777" w:rsidR="00CB135F" w:rsidRPr="00CB135F" w:rsidRDefault="00CB135F" w:rsidP="00CB13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MySQL</w:t>
      </w:r>
    </w:p>
    <w:p w14:paraId="22E9896C" w14:textId="77777777" w:rsidR="00CB135F" w:rsidRPr="00CB135F" w:rsidRDefault="00CB135F" w:rsidP="00CB13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SQL</w:t>
      </w:r>
    </w:p>
    <w:p w14:paraId="7449B6B1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Database Tables</w:t>
      </w:r>
    </w:p>
    <w:p w14:paraId="4AF2A8EC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</w:t>
      </w:r>
    </w:p>
    <w:p w14:paraId="5A47530E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</w:t>
      </w:r>
    </w:p>
    <w:p w14:paraId="7D4A1A72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</w:t>
      </w:r>
    </w:p>
    <w:p w14:paraId="1EE589DE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Attendance</w:t>
      </w:r>
    </w:p>
    <w:p w14:paraId="66E6C643" w14:textId="77777777" w:rsidR="00CB135F" w:rsidRPr="00CB135F" w:rsidRDefault="00CB135F" w:rsidP="00CB135F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Payroll</w:t>
      </w:r>
    </w:p>
    <w:p w14:paraId="3E50F685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B135F">
        <w:rPr>
          <w:rFonts w:ascii="Times New Roman" w:hAnsi="Times New Roman" w:cs="Times New Roman"/>
          <w:b/>
          <w:bCs/>
          <w:sz w:val="36"/>
          <w:szCs w:val="36"/>
        </w:rPr>
        <w:t>Sample Queries</w:t>
      </w:r>
    </w:p>
    <w:p w14:paraId="430E21A9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Employee details with department</w:t>
      </w:r>
    </w:p>
    <w:p w14:paraId="102E25F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lastRenderedPageBreak/>
        <w:t>Highest paid employee</w:t>
      </w:r>
    </w:p>
    <w:p w14:paraId="557338D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Department-wise employee count</w:t>
      </w:r>
    </w:p>
    <w:p w14:paraId="40586E37" w14:textId="77777777" w:rsidR="00CB135F" w:rsidRPr="00CB135F" w:rsidRDefault="00CB135F" w:rsidP="00CB135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B135F">
        <w:rPr>
          <w:rFonts w:ascii="Times New Roman" w:hAnsi="Times New Roman" w:cs="Times New Roman"/>
          <w:sz w:val="32"/>
          <w:szCs w:val="32"/>
        </w:rPr>
        <w:t>Salary calculations</w:t>
      </w:r>
    </w:p>
    <w:p w14:paraId="1B891338" w14:textId="77777777" w:rsidR="00CB135F" w:rsidRPr="00CB135F" w:rsidRDefault="00CB135F" w:rsidP="00CB13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135F">
        <w:rPr>
          <w:rFonts w:ascii="Times New Roman" w:hAnsi="Times New Roman" w:cs="Times New Roman"/>
          <w:b/>
          <w:bCs/>
          <w:sz w:val="32"/>
          <w:szCs w:val="32"/>
        </w:rPr>
        <w:t>Author</w:t>
      </w:r>
    </w:p>
    <w:p w14:paraId="76479131" w14:textId="08D0119A" w:rsidR="00927852" w:rsidRPr="00CB135F" w:rsidRDefault="00CB135F">
      <w:pPr>
        <w:rPr>
          <w:rFonts w:ascii="Times New Roman" w:hAnsi="Times New Roman" w:cs="Times New Roman"/>
        </w:rPr>
      </w:pPr>
      <w:r>
        <w:t>Swapna M</w:t>
      </w:r>
    </w:p>
    <w:sectPr w:rsidR="00927852" w:rsidRPr="00CB1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A36"/>
    <w:multiLevelType w:val="multilevel"/>
    <w:tmpl w:val="8D5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37EDF"/>
    <w:multiLevelType w:val="multilevel"/>
    <w:tmpl w:val="EA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42892"/>
    <w:multiLevelType w:val="multilevel"/>
    <w:tmpl w:val="247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D3436"/>
    <w:multiLevelType w:val="multilevel"/>
    <w:tmpl w:val="9012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520479">
    <w:abstractNumId w:val="2"/>
  </w:num>
  <w:num w:numId="2" w16cid:durableId="2065331948">
    <w:abstractNumId w:val="0"/>
  </w:num>
  <w:num w:numId="3" w16cid:durableId="1348406190">
    <w:abstractNumId w:val="3"/>
  </w:num>
  <w:num w:numId="4" w16cid:durableId="199695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5F"/>
    <w:rsid w:val="00012145"/>
    <w:rsid w:val="0077117E"/>
    <w:rsid w:val="00927852"/>
    <w:rsid w:val="00CB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09DC"/>
  <w15:chartTrackingRefBased/>
  <w15:docId w15:val="{DA0614CF-4820-481C-A64F-605BFFB4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R</dc:creator>
  <cp:keywords/>
  <dc:description/>
  <cp:lastModifiedBy>Suji R</cp:lastModifiedBy>
  <cp:revision>1</cp:revision>
  <dcterms:created xsi:type="dcterms:W3CDTF">2026-10-25T04:11:00Z</dcterms:created>
  <dcterms:modified xsi:type="dcterms:W3CDTF">2026-10-25T04:19:00Z</dcterms:modified>
</cp:coreProperties>
</file>