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80C8" w14:textId="7614943C" w:rsidR="00FE1FC2" w:rsidRDefault="0015102B">
      <w:r>
        <w:t>Netflix Data Analysis:</w:t>
      </w:r>
    </w:p>
    <w:p w14:paraId="55110043" w14:textId="77777777" w:rsidR="0015102B" w:rsidRPr="0015102B" w:rsidRDefault="0015102B" w:rsidP="0015102B">
      <w:pPr>
        <w:spacing w:after="240" w:line="240" w:lineRule="auto"/>
        <w:outlineLvl w:val="2"/>
        <w:rPr>
          <w:rFonts w:ascii="Helvetica" w:eastAsia="Times New Roman" w:hAnsi="Helvetica" w:cs="Helvetica"/>
          <w:b/>
          <w:bCs/>
          <w:color w:val="333333"/>
          <w:kern w:val="0"/>
          <w:sz w:val="27"/>
          <w:szCs w:val="27"/>
          <w14:ligatures w14:val="none"/>
        </w:rPr>
      </w:pPr>
      <w:r w:rsidRPr="0015102B">
        <w:rPr>
          <w:rFonts w:ascii="Helvetica" w:eastAsia="Times New Roman" w:hAnsi="Helvetica" w:cs="Helvetica"/>
          <w:b/>
          <w:bCs/>
          <w:color w:val="333333"/>
          <w:kern w:val="0"/>
          <w:sz w:val="27"/>
          <w:szCs w:val="27"/>
          <w14:ligatures w14:val="none"/>
        </w:rPr>
        <w:t>Dataset Overview</w:t>
      </w:r>
    </w:p>
    <w:p w14:paraId="0843FFAE" w14:textId="4A56443B" w:rsidR="0015102B" w:rsidRPr="0015102B" w:rsidRDefault="0015102B" w:rsidP="0015102B">
      <w:pPr>
        <w:spacing w:after="240"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color w:val="333333"/>
          <w:kern w:val="0"/>
          <w:sz w:val="21"/>
          <w:szCs w:val="21"/>
          <w14:ligatures w14:val="none"/>
        </w:rPr>
        <w:t>The Netflix Userbase dataset provides information about Netflix users and their subscription details. Here are the columns and their descriptions:</w:t>
      </w:r>
    </w:p>
    <w:p w14:paraId="33B47AEC" w14:textId="77777777" w:rsidR="0015102B" w:rsidRPr="0015102B" w:rsidRDefault="0015102B" w:rsidP="0015102B">
      <w:pPr>
        <w:numPr>
          <w:ilvl w:val="0"/>
          <w:numId w:val="1"/>
        </w:numPr>
        <w:spacing w:before="100" w:beforeAutospacing="1" w:after="100" w:afterAutospacing="1"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b/>
          <w:bCs/>
          <w:color w:val="333333"/>
          <w:kern w:val="0"/>
          <w:sz w:val="21"/>
          <w:szCs w:val="21"/>
          <w14:ligatures w14:val="none"/>
        </w:rPr>
        <w:t>User ID</w:t>
      </w:r>
      <w:r w:rsidRPr="0015102B">
        <w:rPr>
          <w:rFonts w:ascii="Helvetica" w:eastAsia="Times New Roman" w:hAnsi="Helvetica" w:cs="Helvetica"/>
          <w:color w:val="333333"/>
          <w:kern w:val="0"/>
          <w:sz w:val="21"/>
          <w:szCs w:val="21"/>
          <w14:ligatures w14:val="none"/>
        </w:rPr>
        <w:t>: Unique identifier for each user.</w:t>
      </w:r>
    </w:p>
    <w:p w14:paraId="2DDC78DE" w14:textId="77777777" w:rsidR="0015102B" w:rsidRPr="0015102B" w:rsidRDefault="0015102B" w:rsidP="0015102B">
      <w:pPr>
        <w:numPr>
          <w:ilvl w:val="0"/>
          <w:numId w:val="1"/>
        </w:numPr>
        <w:spacing w:before="60" w:after="100" w:afterAutospacing="1"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b/>
          <w:bCs/>
          <w:color w:val="333333"/>
          <w:kern w:val="0"/>
          <w:sz w:val="21"/>
          <w:szCs w:val="21"/>
          <w14:ligatures w14:val="none"/>
        </w:rPr>
        <w:t>Subscription Type</w:t>
      </w:r>
      <w:r w:rsidRPr="0015102B">
        <w:rPr>
          <w:rFonts w:ascii="Helvetica" w:eastAsia="Times New Roman" w:hAnsi="Helvetica" w:cs="Helvetica"/>
          <w:color w:val="333333"/>
          <w:kern w:val="0"/>
          <w:sz w:val="21"/>
          <w:szCs w:val="21"/>
          <w14:ligatures w14:val="none"/>
        </w:rPr>
        <w:t>: Type of subscription (e.g., Basic, Standard, Premium).</w:t>
      </w:r>
    </w:p>
    <w:p w14:paraId="7E159AE9" w14:textId="77777777" w:rsidR="0015102B" w:rsidRPr="0015102B" w:rsidRDefault="0015102B" w:rsidP="0015102B">
      <w:pPr>
        <w:numPr>
          <w:ilvl w:val="0"/>
          <w:numId w:val="1"/>
        </w:numPr>
        <w:spacing w:before="60" w:after="100" w:afterAutospacing="1"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b/>
          <w:bCs/>
          <w:color w:val="333333"/>
          <w:kern w:val="0"/>
          <w:sz w:val="21"/>
          <w:szCs w:val="21"/>
          <w14:ligatures w14:val="none"/>
        </w:rPr>
        <w:t>Monthly Revenue</w:t>
      </w:r>
      <w:r w:rsidRPr="0015102B">
        <w:rPr>
          <w:rFonts w:ascii="Helvetica" w:eastAsia="Times New Roman" w:hAnsi="Helvetica" w:cs="Helvetica"/>
          <w:color w:val="333333"/>
          <w:kern w:val="0"/>
          <w:sz w:val="21"/>
          <w:szCs w:val="21"/>
          <w14:ligatures w14:val="none"/>
        </w:rPr>
        <w:t>: Monthly revenue generated from the user.</w:t>
      </w:r>
    </w:p>
    <w:p w14:paraId="1DE4DAAD" w14:textId="77777777" w:rsidR="0015102B" w:rsidRPr="0015102B" w:rsidRDefault="0015102B" w:rsidP="0015102B">
      <w:pPr>
        <w:numPr>
          <w:ilvl w:val="0"/>
          <w:numId w:val="1"/>
        </w:numPr>
        <w:spacing w:before="60" w:after="100" w:afterAutospacing="1"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b/>
          <w:bCs/>
          <w:color w:val="333333"/>
          <w:kern w:val="0"/>
          <w:sz w:val="21"/>
          <w:szCs w:val="21"/>
          <w14:ligatures w14:val="none"/>
        </w:rPr>
        <w:t>Join Date</w:t>
      </w:r>
      <w:r w:rsidRPr="0015102B">
        <w:rPr>
          <w:rFonts w:ascii="Helvetica" w:eastAsia="Times New Roman" w:hAnsi="Helvetica" w:cs="Helvetica"/>
          <w:color w:val="333333"/>
          <w:kern w:val="0"/>
          <w:sz w:val="21"/>
          <w:szCs w:val="21"/>
          <w14:ligatures w14:val="none"/>
        </w:rPr>
        <w:t>: Date when the user joined Netflix.</w:t>
      </w:r>
    </w:p>
    <w:p w14:paraId="6FA5E667" w14:textId="77777777" w:rsidR="0015102B" w:rsidRPr="0015102B" w:rsidRDefault="0015102B" w:rsidP="0015102B">
      <w:pPr>
        <w:numPr>
          <w:ilvl w:val="0"/>
          <w:numId w:val="1"/>
        </w:numPr>
        <w:spacing w:before="60" w:after="100" w:afterAutospacing="1"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b/>
          <w:bCs/>
          <w:color w:val="333333"/>
          <w:kern w:val="0"/>
          <w:sz w:val="21"/>
          <w:szCs w:val="21"/>
          <w14:ligatures w14:val="none"/>
        </w:rPr>
        <w:t>Last Payment Date</w:t>
      </w:r>
      <w:r w:rsidRPr="0015102B">
        <w:rPr>
          <w:rFonts w:ascii="Helvetica" w:eastAsia="Times New Roman" w:hAnsi="Helvetica" w:cs="Helvetica"/>
          <w:color w:val="333333"/>
          <w:kern w:val="0"/>
          <w:sz w:val="21"/>
          <w:szCs w:val="21"/>
          <w14:ligatures w14:val="none"/>
        </w:rPr>
        <w:t>: Date of the user's last payment.</w:t>
      </w:r>
    </w:p>
    <w:p w14:paraId="4A84E92A" w14:textId="77777777" w:rsidR="0015102B" w:rsidRPr="0015102B" w:rsidRDefault="0015102B" w:rsidP="0015102B">
      <w:pPr>
        <w:numPr>
          <w:ilvl w:val="0"/>
          <w:numId w:val="1"/>
        </w:numPr>
        <w:spacing w:before="60" w:after="100" w:afterAutospacing="1"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b/>
          <w:bCs/>
          <w:color w:val="333333"/>
          <w:kern w:val="0"/>
          <w:sz w:val="21"/>
          <w:szCs w:val="21"/>
          <w14:ligatures w14:val="none"/>
        </w:rPr>
        <w:t>Country</w:t>
      </w:r>
      <w:r w:rsidRPr="0015102B">
        <w:rPr>
          <w:rFonts w:ascii="Helvetica" w:eastAsia="Times New Roman" w:hAnsi="Helvetica" w:cs="Helvetica"/>
          <w:color w:val="333333"/>
          <w:kern w:val="0"/>
          <w:sz w:val="21"/>
          <w:szCs w:val="21"/>
          <w14:ligatures w14:val="none"/>
        </w:rPr>
        <w:t>: Country of the user.</w:t>
      </w:r>
    </w:p>
    <w:p w14:paraId="67F1D1E3" w14:textId="77777777" w:rsidR="0015102B" w:rsidRPr="0015102B" w:rsidRDefault="0015102B" w:rsidP="0015102B">
      <w:pPr>
        <w:numPr>
          <w:ilvl w:val="0"/>
          <w:numId w:val="1"/>
        </w:numPr>
        <w:spacing w:before="60" w:after="100" w:afterAutospacing="1"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b/>
          <w:bCs/>
          <w:color w:val="333333"/>
          <w:kern w:val="0"/>
          <w:sz w:val="21"/>
          <w:szCs w:val="21"/>
          <w14:ligatures w14:val="none"/>
        </w:rPr>
        <w:t>Age</w:t>
      </w:r>
      <w:r w:rsidRPr="0015102B">
        <w:rPr>
          <w:rFonts w:ascii="Helvetica" w:eastAsia="Times New Roman" w:hAnsi="Helvetica" w:cs="Helvetica"/>
          <w:color w:val="333333"/>
          <w:kern w:val="0"/>
          <w:sz w:val="21"/>
          <w:szCs w:val="21"/>
          <w14:ligatures w14:val="none"/>
        </w:rPr>
        <w:t>: Age of the user.</w:t>
      </w:r>
    </w:p>
    <w:p w14:paraId="430DE54E" w14:textId="77777777" w:rsidR="0015102B" w:rsidRPr="0015102B" w:rsidRDefault="0015102B" w:rsidP="0015102B">
      <w:pPr>
        <w:numPr>
          <w:ilvl w:val="0"/>
          <w:numId w:val="1"/>
        </w:numPr>
        <w:spacing w:before="60" w:after="100" w:afterAutospacing="1"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b/>
          <w:bCs/>
          <w:color w:val="333333"/>
          <w:kern w:val="0"/>
          <w:sz w:val="21"/>
          <w:szCs w:val="21"/>
          <w14:ligatures w14:val="none"/>
        </w:rPr>
        <w:t>Gender</w:t>
      </w:r>
      <w:r w:rsidRPr="0015102B">
        <w:rPr>
          <w:rFonts w:ascii="Helvetica" w:eastAsia="Times New Roman" w:hAnsi="Helvetica" w:cs="Helvetica"/>
          <w:color w:val="333333"/>
          <w:kern w:val="0"/>
          <w:sz w:val="21"/>
          <w:szCs w:val="21"/>
          <w14:ligatures w14:val="none"/>
        </w:rPr>
        <w:t>: Gender of the user.</w:t>
      </w:r>
    </w:p>
    <w:p w14:paraId="0722B423" w14:textId="77777777" w:rsidR="0015102B" w:rsidRPr="0015102B" w:rsidRDefault="0015102B" w:rsidP="0015102B">
      <w:pPr>
        <w:numPr>
          <w:ilvl w:val="0"/>
          <w:numId w:val="1"/>
        </w:numPr>
        <w:spacing w:before="60" w:after="100" w:afterAutospacing="1"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b/>
          <w:bCs/>
          <w:color w:val="333333"/>
          <w:kern w:val="0"/>
          <w:sz w:val="21"/>
          <w:szCs w:val="21"/>
          <w14:ligatures w14:val="none"/>
        </w:rPr>
        <w:t>Device</w:t>
      </w:r>
      <w:r w:rsidRPr="0015102B">
        <w:rPr>
          <w:rFonts w:ascii="Helvetica" w:eastAsia="Times New Roman" w:hAnsi="Helvetica" w:cs="Helvetica"/>
          <w:color w:val="333333"/>
          <w:kern w:val="0"/>
          <w:sz w:val="21"/>
          <w:szCs w:val="21"/>
          <w14:ligatures w14:val="none"/>
        </w:rPr>
        <w:t>: Device used by the user to access Netflix.</w:t>
      </w:r>
    </w:p>
    <w:p w14:paraId="59654B2D" w14:textId="77777777" w:rsidR="0015102B" w:rsidRPr="0015102B" w:rsidRDefault="0015102B" w:rsidP="0015102B">
      <w:pPr>
        <w:spacing w:after="0" w:line="240" w:lineRule="auto"/>
        <w:rPr>
          <w:rFonts w:ascii="Helvetica" w:eastAsia="Times New Roman" w:hAnsi="Helvetica" w:cs="Helvetica"/>
          <w:color w:val="333333"/>
          <w:kern w:val="0"/>
          <w:sz w:val="21"/>
          <w:szCs w:val="21"/>
          <w14:ligatures w14:val="none"/>
        </w:rPr>
      </w:pPr>
      <w:r w:rsidRPr="0015102B">
        <w:rPr>
          <w:rFonts w:ascii="Helvetica" w:eastAsia="Times New Roman" w:hAnsi="Helvetica" w:cs="Helvetica"/>
          <w:color w:val="333333"/>
          <w:kern w:val="0"/>
          <w:sz w:val="21"/>
          <w:szCs w:val="21"/>
          <w14:ligatures w14:val="none"/>
        </w:rPr>
        <w:t>This dataset can provide insights into user behavior, preferences, and revenue generation patterns for Netflix. It can be used to analyze user demographics, subscription trends, and revenue distribution across different countries and subscription types.</w:t>
      </w:r>
    </w:p>
    <w:p w14:paraId="6B95FFD4" w14:textId="1196E2C6" w:rsidR="007A47D3" w:rsidRPr="007A47D3" w:rsidRDefault="007A47D3" w:rsidP="007A47D3">
      <w:pPr>
        <w:rPr>
          <w:sz w:val="36"/>
          <w:szCs w:val="36"/>
        </w:rPr>
      </w:pPr>
      <w:r w:rsidRPr="007A47D3">
        <w:rPr>
          <w:sz w:val="36"/>
          <w:szCs w:val="36"/>
        </w:rPr>
        <w:t>Introduction:</w:t>
      </w:r>
    </w:p>
    <w:p w14:paraId="16BD0F35" w14:textId="77777777" w:rsidR="007A47D3" w:rsidRDefault="007A47D3" w:rsidP="007A47D3">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This report provides a comprehensive analysis of the Netflix userbase data. The aim is to derive insights into user preferences, behaviors, and revenue contributions. Through various visualizations and analyses, we seek to understand patterns and trends that can inform business strategies and decision-making.</w:t>
      </w:r>
    </w:p>
    <w:p w14:paraId="19C81CF2" w14:textId="1147BAAD" w:rsidR="007A47D3" w:rsidRPr="007A47D3" w:rsidRDefault="007A47D3" w:rsidP="007A47D3">
      <w:pPr>
        <w:pStyle w:val="NormalWeb"/>
        <w:spacing w:before="0" w:beforeAutospacing="0" w:after="0" w:afterAutospacing="0"/>
        <w:rPr>
          <w:rFonts w:ascii="Helvetica" w:hAnsi="Helvetica" w:cs="Helvetica"/>
          <w:color w:val="333333"/>
          <w:sz w:val="32"/>
          <w:szCs w:val="32"/>
        </w:rPr>
      </w:pPr>
      <w:r w:rsidRPr="007A47D3">
        <w:rPr>
          <w:rFonts w:ascii="Helvetica" w:hAnsi="Helvetica" w:cs="Helvetica"/>
          <w:color w:val="333333"/>
          <w:sz w:val="32"/>
          <w:szCs w:val="32"/>
        </w:rPr>
        <w:t>Objectives:</w:t>
      </w:r>
    </w:p>
    <w:p w14:paraId="23A95357" w14:textId="77777777" w:rsidR="007A47D3" w:rsidRDefault="007A47D3" w:rsidP="007A47D3">
      <w:pPr>
        <w:pStyle w:val="NormalWeb"/>
        <w:spacing w:before="0" w:beforeAutospacing="0" w:after="0" w:afterAutospacing="0"/>
        <w:rPr>
          <w:rFonts w:ascii="Helvetica" w:hAnsi="Helvetica" w:cs="Helvetica"/>
          <w:color w:val="333333"/>
          <w:sz w:val="21"/>
          <w:szCs w:val="21"/>
        </w:rPr>
      </w:pPr>
    </w:p>
    <w:p w14:paraId="16020BBC" w14:textId="77777777" w:rsidR="007A47D3" w:rsidRPr="007A47D3" w:rsidRDefault="007A47D3" w:rsidP="007A47D3">
      <w:pPr>
        <w:spacing w:after="240" w:line="240" w:lineRule="auto"/>
        <w:rPr>
          <w:rFonts w:ascii="Helvetica" w:eastAsia="Times New Roman" w:hAnsi="Helvetica" w:cs="Helvetica"/>
          <w:color w:val="333333"/>
          <w:kern w:val="0"/>
          <w:sz w:val="21"/>
          <w:szCs w:val="21"/>
          <w14:ligatures w14:val="none"/>
        </w:rPr>
      </w:pPr>
      <w:r w:rsidRPr="007A47D3">
        <w:rPr>
          <w:rFonts w:ascii="Helvetica" w:eastAsia="Times New Roman" w:hAnsi="Helvetica" w:cs="Helvetica"/>
          <w:color w:val="333333"/>
          <w:kern w:val="0"/>
          <w:sz w:val="21"/>
          <w:szCs w:val="21"/>
          <w14:ligatures w14:val="none"/>
        </w:rPr>
        <w:t>The primary objectives of this analysis are:</w:t>
      </w:r>
    </w:p>
    <w:p w14:paraId="6788FAA5" w14:textId="77777777" w:rsidR="007A47D3" w:rsidRPr="007A47D3" w:rsidRDefault="007A47D3" w:rsidP="007A47D3">
      <w:pPr>
        <w:numPr>
          <w:ilvl w:val="0"/>
          <w:numId w:val="3"/>
        </w:numPr>
        <w:spacing w:before="100" w:beforeAutospacing="1" w:after="100" w:afterAutospacing="1" w:line="240" w:lineRule="auto"/>
        <w:rPr>
          <w:rFonts w:ascii="Helvetica" w:eastAsia="Times New Roman" w:hAnsi="Helvetica" w:cs="Helvetica"/>
          <w:color w:val="333333"/>
          <w:kern w:val="0"/>
          <w:sz w:val="21"/>
          <w:szCs w:val="21"/>
          <w14:ligatures w14:val="none"/>
        </w:rPr>
      </w:pPr>
      <w:r w:rsidRPr="007A47D3">
        <w:rPr>
          <w:rFonts w:ascii="Helvetica" w:eastAsia="Times New Roman" w:hAnsi="Helvetica" w:cs="Helvetica"/>
          <w:color w:val="333333"/>
          <w:kern w:val="0"/>
          <w:sz w:val="21"/>
          <w:szCs w:val="21"/>
          <w14:ligatures w14:val="none"/>
        </w:rPr>
        <w:t>To understand the distribution of users across different subscription types and the associated revenue contributions.</w:t>
      </w:r>
    </w:p>
    <w:p w14:paraId="0D04737F" w14:textId="77777777" w:rsidR="007A47D3" w:rsidRPr="007A47D3" w:rsidRDefault="007A47D3" w:rsidP="007A47D3">
      <w:pPr>
        <w:numPr>
          <w:ilvl w:val="0"/>
          <w:numId w:val="3"/>
        </w:numPr>
        <w:spacing w:before="60" w:after="100" w:afterAutospacing="1" w:line="240" w:lineRule="auto"/>
        <w:rPr>
          <w:rFonts w:ascii="Helvetica" w:eastAsia="Times New Roman" w:hAnsi="Helvetica" w:cs="Helvetica"/>
          <w:color w:val="333333"/>
          <w:kern w:val="0"/>
          <w:sz w:val="21"/>
          <w:szCs w:val="21"/>
          <w14:ligatures w14:val="none"/>
        </w:rPr>
      </w:pPr>
      <w:r w:rsidRPr="007A47D3">
        <w:rPr>
          <w:rFonts w:ascii="Helvetica" w:eastAsia="Times New Roman" w:hAnsi="Helvetica" w:cs="Helvetica"/>
          <w:color w:val="333333"/>
          <w:kern w:val="0"/>
          <w:sz w:val="21"/>
          <w:szCs w:val="21"/>
          <w14:ligatures w14:val="none"/>
        </w:rPr>
        <w:t>To analyze device usage patterns and determine preferences based on subscription types.</w:t>
      </w:r>
    </w:p>
    <w:p w14:paraId="7ECF83A8" w14:textId="77777777" w:rsidR="007A47D3" w:rsidRPr="007A47D3" w:rsidRDefault="007A47D3" w:rsidP="007A47D3">
      <w:pPr>
        <w:numPr>
          <w:ilvl w:val="0"/>
          <w:numId w:val="3"/>
        </w:numPr>
        <w:spacing w:before="60" w:after="100" w:afterAutospacing="1" w:line="240" w:lineRule="auto"/>
        <w:rPr>
          <w:rFonts w:ascii="Helvetica" w:eastAsia="Times New Roman" w:hAnsi="Helvetica" w:cs="Helvetica"/>
          <w:color w:val="333333"/>
          <w:kern w:val="0"/>
          <w:sz w:val="21"/>
          <w:szCs w:val="21"/>
          <w14:ligatures w14:val="none"/>
        </w:rPr>
      </w:pPr>
      <w:r w:rsidRPr="007A47D3">
        <w:rPr>
          <w:rFonts w:ascii="Helvetica" w:eastAsia="Times New Roman" w:hAnsi="Helvetica" w:cs="Helvetica"/>
          <w:color w:val="333333"/>
          <w:kern w:val="0"/>
          <w:sz w:val="21"/>
          <w:szCs w:val="21"/>
          <w14:ligatures w14:val="none"/>
        </w:rPr>
        <w:t>To identify key countries that contribute significantly to Netflix's revenue.</w:t>
      </w:r>
    </w:p>
    <w:p w14:paraId="79FAD0E5" w14:textId="77777777" w:rsidR="007A47D3" w:rsidRDefault="007A47D3" w:rsidP="007A47D3">
      <w:pPr>
        <w:numPr>
          <w:ilvl w:val="0"/>
          <w:numId w:val="3"/>
        </w:numPr>
        <w:spacing w:before="60" w:after="100" w:afterAutospacing="1" w:line="240" w:lineRule="auto"/>
        <w:rPr>
          <w:rFonts w:ascii="Helvetica" w:eastAsia="Times New Roman" w:hAnsi="Helvetica" w:cs="Helvetica"/>
          <w:color w:val="333333"/>
          <w:kern w:val="0"/>
          <w:sz w:val="21"/>
          <w:szCs w:val="21"/>
          <w14:ligatures w14:val="none"/>
        </w:rPr>
      </w:pPr>
      <w:r w:rsidRPr="007A47D3">
        <w:rPr>
          <w:rFonts w:ascii="Helvetica" w:eastAsia="Times New Roman" w:hAnsi="Helvetica" w:cs="Helvetica"/>
          <w:color w:val="333333"/>
          <w:kern w:val="0"/>
          <w:sz w:val="21"/>
          <w:szCs w:val="21"/>
          <w14:ligatures w14:val="none"/>
        </w:rPr>
        <w:t>To explore demographic patterns, such as age and gender, and their impact on subscription choices and device usage.</w:t>
      </w:r>
    </w:p>
    <w:p w14:paraId="7E313B15" w14:textId="79C0C16D" w:rsidR="007A47D3" w:rsidRPr="007A47D3" w:rsidRDefault="007A47D3" w:rsidP="007A47D3">
      <w:pPr>
        <w:spacing w:before="60" w:after="100" w:afterAutospacing="1" w:line="240" w:lineRule="auto"/>
        <w:ind w:left="720"/>
        <w:rPr>
          <w:rFonts w:ascii="Helvetica" w:eastAsia="Times New Roman" w:hAnsi="Helvetica" w:cs="Helvetica"/>
          <w:color w:val="333333"/>
          <w:kern w:val="0"/>
          <w:sz w:val="32"/>
          <w:szCs w:val="32"/>
          <w14:ligatures w14:val="none"/>
        </w:rPr>
      </w:pPr>
      <w:r w:rsidRPr="007A47D3">
        <w:rPr>
          <w:rFonts w:ascii="Helvetica" w:eastAsia="Times New Roman" w:hAnsi="Helvetica" w:cs="Helvetica"/>
          <w:color w:val="333333"/>
          <w:kern w:val="0"/>
          <w:sz w:val="32"/>
          <w:szCs w:val="32"/>
          <w14:ligatures w14:val="none"/>
        </w:rPr>
        <w:t>Hypothesis:</w:t>
      </w:r>
    </w:p>
    <w:p w14:paraId="3AD6C899" w14:textId="77777777" w:rsidR="007A47D3" w:rsidRDefault="007A47D3" w:rsidP="007A47D3">
      <w:pPr>
        <w:spacing w:after="240" w:line="240" w:lineRule="auto"/>
        <w:rPr>
          <w:rFonts w:ascii="Helvetica" w:eastAsia="Times New Roman" w:hAnsi="Helvetica" w:cs="Helvetica"/>
          <w:color w:val="333333"/>
          <w:kern w:val="0"/>
          <w:sz w:val="21"/>
          <w:szCs w:val="21"/>
          <w14:ligatures w14:val="none"/>
        </w:rPr>
      </w:pPr>
      <w:r w:rsidRPr="007A47D3">
        <w:rPr>
          <w:rFonts w:ascii="Helvetica" w:eastAsia="Times New Roman" w:hAnsi="Helvetica" w:cs="Helvetica"/>
          <w:color w:val="333333"/>
          <w:kern w:val="0"/>
          <w:sz w:val="21"/>
          <w:szCs w:val="21"/>
          <w14:ligatures w14:val="none"/>
        </w:rPr>
        <w:t xml:space="preserve">Based on the dataset </w:t>
      </w:r>
    </w:p>
    <w:p w14:paraId="28F2D4FC" w14:textId="4056786D" w:rsidR="007A47D3" w:rsidRPr="007A47D3" w:rsidRDefault="007A47D3" w:rsidP="007A47D3">
      <w:pPr>
        <w:spacing w:after="240"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 xml:space="preserve">1. </w:t>
      </w:r>
      <w:r w:rsidRPr="007A47D3">
        <w:rPr>
          <w:rFonts w:ascii="Helvetica" w:eastAsia="Times New Roman" w:hAnsi="Helvetica" w:cs="Helvetica"/>
          <w:color w:val="333333"/>
          <w:kern w:val="0"/>
          <w:sz w:val="21"/>
          <w:szCs w:val="21"/>
          <w14:ligatures w14:val="none"/>
        </w:rPr>
        <w:t>Users with a 'Premium' subscription type contribute more to the monthly revenue compared to 'Standard' or 'Basic' subscribers.</w:t>
      </w:r>
    </w:p>
    <w:p w14:paraId="06E19540" w14:textId="5056BF6B" w:rsidR="007A47D3" w:rsidRPr="007A47D3" w:rsidRDefault="007A47D3" w:rsidP="007A47D3">
      <w:pPr>
        <w:spacing w:before="60" w:after="100" w:afterAutospacing="1"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 xml:space="preserve">2. </w:t>
      </w:r>
      <w:r w:rsidRPr="007A47D3">
        <w:rPr>
          <w:rFonts w:ascii="Helvetica" w:eastAsia="Times New Roman" w:hAnsi="Helvetica" w:cs="Helvetica"/>
          <w:color w:val="333333"/>
          <w:kern w:val="0"/>
          <w:sz w:val="21"/>
          <w:szCs w:val="21"/>
          <w14:ligatures w14:val="none"/>
        </w:rPr>
        <w:t>Users who primarily access Netflix on Smart TVs are more likely to have a 'Premium' subscription compared to those using smartphones or laptops.</w:t>
      </w:r>
    </w:p>
    <w:p w14:paraId="17277997" w14:textId="67731DCA" w:rsidR="007A47D3" w:rsidRDefault="007A47D3" w:rsidP="007A47D3">
      <w:pPr>
        <w:pStyle w:val="ListParagraph"/>
        <w:numPr>
          <w:ilvl w:val="0"/>
          <w:numId w:val="5"/>
        </w:numPr>
        <w:spacing w:before="60" w:after="100" w:afterAutospacing="1" w:line="240" w:lineRule="auto"/>
        <w:rPr>
          <w:rFonts w:ascii="Helvetica" w:eastAsia="Times New Roman" w:hAnsi="Helvetica" w:cs="Helvetica"/>
          <w:color w:val="333333"/>
          <w:kern w:val="0"/>
          <w:sz w:val="21"/>
          <w:szCs w:val="21"/>
          <w14:ligatures w14:val="none"/>
        </w:rPr>
      </w:pPr>
      <w:r w:rsidRPr="007A47D3">
        <w:rPr>
          <w:rFonts w:ascii="Helvetica" w:eastAsia="Times New Roman" w:hAnsi="Helvetica" w:cs="Helvetica"/>
          <w:color w:val="333333"/>
          <w:kern w:val="0"/>
          <w:sz w:val="21"/>
          <w:szCs w:val="21"/>
          <w14:ligatures w14:val="none"/>
        </w:rPr>
        <w:lastRenderedPageBreak/>
        <w:t>Certain countries contribute significantly more to the monthly revenue than others, possibly due to a higher number of subscribers or a preference for higher-tier subscription plans.</w:t>
      </w:r>
    </w:p>
    <w:p w14:paraId="3303FFF5" w14:textId="77777777" w:rsidR="002A6D31" w:rsidRPr="007A47D3" w:rsidRDefault="002A6D31" w:rsidP="002A6D31">
      <w:pPr>
        <w:pStyle w:val="ListParagraph"/>
        <w:spacing w:before="60" w:after="100" w:afterAutospacing="1" w:line="240" w:lineRule="auto"/>
        <w:rPr>
          <w:rFonts w:ascii="Helvetica" w:eastAsia="Times New Roman" w:hAnsi="Helvetica" w:cs="Helvetica"/>
          <w:color w:val="333333"/>
          <w:kern w:val="0"/>
          <w:sz w:val="21"/>
          <w:szCs w:val="21"/>
          <w14:ligatures w14:val="none"/>
        </w:rPr>
      </w:pPr>
    </w:p>
    <w:p w14:paraId="60705851" w14:textId="7388D7C7" w:rsidR="007A47D3" w:rsidRDefault="007A47D3" w:rsidP="007A47D3">
      <w:pPr>
        <w:pStyle w:val="ListParagraph"/>
        <w:numPr>
          <w:ilvl w:val="0"/>
          <w:numId w:val="5"/>
        </w:numPr>
        <w:spacing w:before="60" w:after="100" w:afterAutospacing="1" w:line="240" w:lineRule="auto"/>
        <w:rPr>
          <w:rFonts w:ascii="Helvetica" w:eastAsia="Times New Roman" w:hAnsi="Helvetica" w:cs="Helvetica"/>
          <w:color w:val="333333"/>
          <w:kern w:val="0"/>
          <w:sz w:val="21"/>
          <w:szCs w:val="21"/>
          <w14:ligatures w14:val="none"/>
        </w:rPr>
      </w:pPr>
      <w:r w:rsidRPr="007A47D3">
        <w:rPr>
          <w:rFonts w:ascii="Helvetica" w:eastAsia="Times New Roman" w:hAnsi="Helvetica" w:cs="Helvetica"/>
          <w:color w:val="333333"/>
          <w:kern w:val="0"/>
          <w:sz w:val="21"/>
          <w:szCs w:val="21"/>
          <w14:ligatures w14:val="none"/>
        </w:rPr>
        <w:t>Younger users (e.g., age group 18-30) are more likely to access Netflix on smartphones, while older users might prefer Smart TVs or laptops.</w:t>
      </w:r>
    </w:p>
    <w:p w14:paraId="3190716C" w14:textId="77777777" w:rsidR="002A6D31" w:rsidRPr="002A6D31" w:rsidRDefault="002A6D31" w:rsidP="002A6D31">
      <w:pPr>
        <w:pStyle w:val="ListParagraph"/>
        <w:rPr>
          <w:rFonts w:ascii="Helvetica" w:eastAsia="Times New Roman" w:hAnsi="Helvetica" w:cs="Helvetica"/>
          <w:color w:val="333333"/>
          <w:kern w:val="0"/>
          <w:sz w:val="21"/>
          <w:szCs w:val="21"/>
          <w14:ligatures w14:val="none"/>
        </w:rPr>
      </w:pPr>
    </w:p>
    <w:p w14:paraId="15712B22" w14:textId="77777777" w:rsidR="002A6D31" w:rsidRPr="007A47D3" w:rsidRDefault="002A6D31" w:rsidP="002A6D31">
      <w:pPr>
        <w:pStyle w:val="ListParagraph"/>
        <w:spacing w:before="60" w:after="100" w:afterAutospacing="1" w:line="240" w:lineRule="auto"/>
        <w:rPr>
          <w:rFonts w:ascii="Helvetica" w:eastAsia="Times New Roman" w:hAnsi="Helvetica" w:cs="Helvetica"/>
          <w:color w:val="333333"/>
          <w:kern w:val="0"/>
          <w:sz w:val="21"/>
          <w:szCs w:val="21"/>
          <w14:ligatures w14:val="none"/>
        </w:rPr>
      </w:pPr>
    </w:p>
    <w:p w14:paraId="50F8F9AF" w14:textId="02ACE861" w:rsidR="007A47D3" w:rsidRPr="007A47D3" w:rsidRDefault="007A47D3" w:rsidP="007A47D3">
      <w:pPr>
        <w:pStyle w:val="ListParagraph"/>
        <w:numPr>
          <w:ilvl w:val="0"/>
          <w:numId w:val="5"/>
        </w:numPr>
        <w:spacing w:before="60" w:after="100" w:afterAutospacing="1" w:line="240" w:lineRule="auto"/>
        <w:rPr>
          <w:rFonts w:ascii="Helvetica" w:eastAsia="Times New Roman" w:hAnsi="Helvetica" w:cs="Helvetica"/>
          <w:color w:val="333333"/>
          <w:kern w:val="0"/>
          <w:sz w:val="21"/>
          <w:szCs w:val="21"/>
          <w14:ligatures w14:val="none"/>
        </w:rPr>
      </w:pPr>
      <w:r w:rsidRPr="007A47D3">
        <w:rPr>
          <w:rFonts w:ascii="Helvetica" w:eastAsia="Times New Roman" w:hAnsi="Helvetica" w:cs="Helvetica"/>
          <w:color w:val="333333"/>
          <w:kern w:val="0"/>
          <w:sz w:val="21"/>
          <w:szCs w:val="21"/>
          <w14:ligatures w14:val="none"/>
        </w:rPr>
        <w:t>Users with longer plan durations (e.g., annual plans) might be more inclined to choose 'Premium' subscriptions.</w:t>
      </w:r>
    </w:p>
    <w:p w14:paraId="38EF5A6B" w14:textId="7340C806" w:rsidR="007A47D3" w:rsidRDefault="002A6D31" w:rsidP="007A47D3">
      <w:pPr>
        <w:pStyle w:val="NormalWeb"/>
        <w:spacing w:before="0" w:beforeAutospacing="0" w:after="0" w:afterAutospacing="0"/>
        <w:rPr>
          <w:rFonts w:ascii="Helvetica" w:hAnsi="Helvetica" w:cs="Helvetica"/>
          <w:color w:val="333333"/>
        </w:rPr>
      </w:pPr>
      <w:r w:rsidRPr="002A6D31">
        <w:rPr>
          <w:rFonts w:ascii="Helvetica" w:hAnsi="Helvetica" w:cs="Helvetica"/>
          <w:color w:val="333333"/>
        </w:rPr>
        <w:t>Analysis and Findings:</w:t>
      </w:r>
    </w:p>
    <w:p w14:paraId="61CEDF8B" w14:textId="3BB07BF0" w:rsidR="00DD2884" w:rsidRDefault="006702F6" w:rsidP="007A47D3">
      <w:pPr>
        <w:pStyle w:val="NormalWeb"/>
        <w:spacing w:before="0" w:beforeAutospacing="0" w:after="0" w:afterAutospacing="0"/>
        <w:rPr>
          <w:rFonts w:ascii="Helvetica" w:hAnsi="Helvetica" w:cs="Helvetica"/>
          <w:color w:val="333333"/>
        </w:rPr>
      </w:pPr>
      <w:r w:rsidRPr="006702F6">
        <w:rPr>
          <w:rFonts w:ascii="Helvetica" w:hAnsi="Helvetica" w:cs="Helvetica"/>
          <w:noProof/>
          <w:color w:val="333333"/>
        </w:rPr>
        <w:drawing>
          <wp:inline distT="0" distB="0" distL="0" distR="0" wp14:anchorId="7C8F7D8E" wp14:editId="5427107C">
            <wp:extent cx="5943600" cy="3834765"/>
            <wp:effectExtent l="0" t="0" r="0" b="0"/>
            <wp:docPr id="1626996962" name="Picture 1" descr="A chart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96962" name="Picture 1" descr="A chart of different colored rectangles&#10;&#10;Description automatically generated"/>
                    <pic:cNvPicPr/>
                  </pic:nvPicPr>
                  <pic:blipFill>
                    <a:blip r:embed="rId7"/>
                    <a:stretch>
                      <a:fillRect/>
                    </a:stretch>
                  </pic:blipFill>
                  <pic:spPr>
                    <a:xfrm>
                      <a:off x="0" y="0"/>
                      <a:ext cx="5943600" cy="3834765"/>
                    </a:xfrm>
                    <a:prstGeom prst="rect">
                      <a:avLst/>
                    </a:prstGeom>
                  </pic:spPr>
                </pic:pic>
              </a:graphicData>
            </a:graphic>
          </wp:inline>
        </w:drawing>
      </w:r>
    </w:p>
    <w:p w14:paraId="38D0362A" w14:textId="63E69628" w:rsidR="00AC00DC" w:rsidRPr="002A6D31" w:rsidRDefault="006702F6" w:rsidP="007A47D3">
      <w:pPr>
        <w:pStyle w:val="NormalWeb"/>
        <w:spacing w:before="0" w:beforeAutospacing="0" w:after="0" w:afterAutospacing="0"/>
        <w:rPr>
          <w:rFonts w:ascii="Helvetica" w:hAnsi="Helvetica" w:cs="Helvetica"/>
          <w:color w:val="333333"/>
        </w:rPr>
      </w:pPr>
      <w:r>
        <w:rPr>
          <w:rFonts w:ascii="Helvetica" w:hAnsi="Helvetica" w:cs="Helvetica"/>
          <w:color w:val="000000"/>
          <w:sz w:val="21"/>
          <w:szCs w:val="21"/>
          <w:shd w:val="clear" w:color="auto" w:fill="FFFFFF"/>
        </w:rPr>
        <w:t xml:space="preserve">As we can see here the user mostly takes the Basic </w:t>
      </w:r>
      <w:proofErr w:type="gramStart"/>
      <w:r>
        <w:rPr>
          <w:rFonts w:ascii="Helvetica" w:hAnsi="Helvetica" w:cs="Helvetica"/>
          <w:color w:val="000000"/>
          <w:sz w:val="21"/>
          <w:szCs w:val="21"/>
          <w:shd w:val="clear" w:color="auto" w:fill="FFFFFF"/>
        </w:rPr>
        <w:t>subscription</w:t>
      </w:r>
      <w:proofErr w:type="gramEnd"/>
      <w:r>
        <w:rPr>
          <w:rFonts w:ascii="Helvetica" w:hAnsi="Helvetica" w:cs="Helvetica"/>
          <w:color w:val="000000"/>
          <w:sz w:val="21"/>
          <w:szCs w:val="21"/>
          <w:shd w:val="clear" w:color="auto" w:fill="FFFFFF"/>
        </w:rPr>
        <w:t xml:space="preserve"> may be due to its affordability.</w:t>
      </w:r>
    </w:p>
    <w:p w14:paraId="3E55EC5F" w14:textId="5C8A6DD7" w:rsidR="00AC00DC" w:rsidRDefault="00CA3DE3" w:rsidP="006702F6">
      <w:pPr>
        <w:rPr>
          <w:shd w:val="clear" w:color="auto" w:fill="F7F7F8"/>
        </w:rPr>
      </w:pPr>
      <w:r w:rsidRPr="00CA3DE3">
        <w:rPr>
          <w:noProof/>
        </w:rPr>
        <w:lastRenderedPageBreak/>
        <w:drawing>
          <wp:inline distT="0" distB="0" distL="0" distR="0" wp14:anchorId="6BA2F771" wp14:editId="1BE3DAFA">
            <wp:extent cx="5943600" cy="3322320"/>
            <wp:effectExtent l="0" t="0" r="0" b="0"/>
            <wp:docPr id="13783417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41785" name="Picture 1" descr="A screenshot of a graph&#10;&#10;Description automatically generated"/>
                    <pic:cNvPicPr/>
                  </pic:nvPicPr>
                  <pic:blipFill>
                    <a:blip r:embed="rId8"/>
                    <a:stretch>
                      <a:fillRect/>
                    </a:stretch>
                  </pic:blipFill>
                  <pic:spPr>
                    <a:xfrm>
                      <a:off x="0" y="0"/>
                      <a:ext cx="5943600" cy="3322320"/>
                    </a:xfrm>
                    <a:prstGeom prst="rect">
                      <a:avLst/>
                    </a:prstGeom>
                  </pic:spPr>
                </pic:pic>
              </a:graphicData>
            </a:graphic>
          </wp:inline>
        </w:drawing>
      </w:r>
      <w:r w:rsidR="00AC00DC" w:rsidRPr="00AC00DC">
        <w:rPr>
          <w:shd w:val="clear" w:color="auto" w:fill="F7F7F8"/>
        </w:rPr>
        <w:t xml:space="preserve"> </w:t>
      </w:r>
      <w:r w:rsidR="00AC00DC">
        <w:rPr>
          <w:shd w:val="clear" w:color="auto" w:fill="F7F7F8"/>
        </w:rPr>
        <w:t xml:space="preserve">As observed, the 'Basic' subscription type contributes the most to the monthly revenue, followed by 'Standard' and 'Premium'. </w:t>
      </w:r>
      <w:r w:rsidR="006702F6">
        <w:rPr>
          <w:shd w:val="clear" w:color="auto" w:fill="F7F7F8"/>
        </w:rPr>
        <w:t xml:space="preserve">This </w:t>
      </w:r>
      <w:proofErr w:type="gramStart"/>
      <w:r w:rsidR="006702F6">
        <w:rPr>
          <w:shd w:val="clear" w:color="auto" w:fill="F7F7F8"/>
        </w:rPr>
        <w:t>not</w:t>
      </w:r>
      <w:r w:rsidR="00DD2884">
        <w:rPr>
          <w:shd w:val="clear" w:color="auto" w:fill="F7F7F8"/>
        </w:rPr>
        <w:t xml:space="preserve"> </w:t>
      </w:r>
      <w:r w:rsidR="00AC00DC">
        <w:rPr>
          <w:shd w:val="clear" w:color="auto" w:fill="F7F7F8"/>
        </w:rPr>
        <w:t>aligns</w:t>
      </w:r>
      <w:proofErr w:type="gramEnd"/>
      <w:r w:rsidR="00AC00DC">
        <w:rPr>
          <w:shd w:val="clear" w:color="auto" w:fill="F7F7F8"/>
        </w:rPr>
        <w:t xml:space="preserve"> with our hypothesis that users with a '</w:t>
      </w:r>
      <w:r w:rsidR="00DD2884">
        <w:rPr>
          <w:shd w:val="clear" w:color="auto" w:fill="F7F7F8"/>
        </w:rPr>
        <w:t>Premium</w:t>
      </w:r>
      <w:r w:rsidR="00AC00DC">
        <w:rPr>
          <w:shd w:val="clear" w:color="auto" w:fill="F7F7F8"/>
        </w:rPr>
        <w:t>' subscription contribute more to the monthly revenue compared to other subscription types.</w:t>
      </w:r>
    </w:p>
    <w:p w14:paraId="58DA3C1C" w14:textId="39D4BF1C" w:rsidR="006702F6" w:rsidRDefault="006702F6" w:rsidP="006702F6">
      <w:pPr>
        <w:rPr>
          <w:shd w:val="clear" w:color="auto" w:fill="F7F7F8"/>
        </w:rPr>
      </w:pPr>
      <w:r>
        <w:rPr>
          <w:shd w:val="clear" w:color="auto" w:fill="F7F7F8"/>
        </w:rPr>
        <w:t xml:space="preserve"> Even if 'Basic' costs less per month than 'Premium', if there are significantly more 'Basic' subscribers than 'Premium', the total revenue from 'Basic' can be higher.</w:t>
      </w:r>
    </w:p>
    <w:p w14:paraId="546500DE" w14:textId="080CE1FB" w:rsidR="00641CB8" w:rsidRDefault="00641CB8" w:rsidP="006702F6">
      <w:pPr>
        <w:rPr>
          <w:shd w:val="clear" w:color="auto" w:fill="F7F7F8"/>
        </w:rPr>
      </w:pPr>
      <w:r w:rsidRPr="00641CB8">
        <w:rPr>
          <w:noProof/>
          <w:shd w:val="clear" w:color="auto" w:fill="F7F7F8"/>
        </w:rPr>
        <w:drawing>
          <wp:inline distT="0" distB="0" distL="0" distR="0" wp14:anchorId="7146014B" wp14:editId="54400EAD">
            <wp:extent cx="5943600" cy="3491865"/>
            <wp:effectExtent l="0" t="0" r="0" b="0"/>
            <wp:docPr id="35797519" name="Picture 1" descr="A graph of different colored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7519" name="Picture 1" descr="A graph of different colored columns&#10;&#10;Description automatically generated"/>
                    <pic:cNvPicPr/>
                  </pic:nvPicPr>
                  <pic:blipFill>
                    <a:blip r:embed="rId9"/>
                    <a:stretch>
                      <a:fillRect/>
                    </a:stretch>
                  </pic:blipFill>
                  <pic:spPr>
                    <a:xfrm>
                      <a:off x="0" y="0"/>
                      <a:ext cx="5943600" cy="3491865"/>
                    </a:xfrm>
                    <a:prstGeom prst="rect">
                      <a:avLst/>
                    </a:prstGeom>
                  </pic:spPr>
                </pic:pic>
              </a:graphicData>
            </a:graphic>
          </wp:inline>
        </w:drawing>
      </w:r>
    </w:p>
    <w:p w14:paraId="21F8AB3B" w14:textId="58323D72" w:rsidR="006702F6" w:rsidRDefault="00641CB8" w:rsidP="00AC00D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we can see here Spain and United stare has more customers.</w:t>
      </w:r>
      <w:r w:rsidR="00434899">
        <w:rPr>
          <w:rFonts w:ascii="Helvetica" w:hAnsi="Helvetica" w:cs="Helvetica"/>
          <w:color w:val="000000"/>
          <w:sz w:val="21"/>
          <w:szCs w:val="21"/>
          <w:shd w:val="clear" w:color="auto" w:fill="FFFFFF"/>
        </w:rPr>
        <w:t xml:space="preserve"> In Spain more people take the Premium subscription</w:t>
      </w:r>
    </w:p>
    <w:p w14:paraId="1BB3A667" w14:textId="4EA32426" w:rsidR="00641CB8" w:rsidRDefault="00434899" w:rsidP="00AC00DC">
      <w:r w:rsidRPr="00434899">
        <w:rPr>
          <w:noProof/>
        </w:rPr>
        <w:drawing>
          <wp:inline distT="0" distB="0" distL="0" distR="0" wp14:anchorId="63AE9FCB" wp14:editId="1081B625">
            <wp:extent cx="5943600" cy="3519805"/>
            <wp:effectExtent l="0" t="0" r="0" b="4445"/>
            <wp:docPr id="1466680396"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80396" name="Picture 1" descr="A graph of blue bars&#10;&#10;Description automatically generated"/>
                    <pic:cNvPicPr/>
                  </pic:nvPicPr>
                  <pic:blipFill>
                    <a:blip r:embed="rId10"/>
                    <a:stretch>
                      <a:fillRect/>
                    </a:stretch>
                  </pic:blipFill>
                  <pic:spPr>
                    <a:xfrm>
                      <a:off x="0" y="0"/>
                      <a:ext cx="5943600" cy="3519805"/>
                    </a:xfrm>
                    <a:prstGeom prst="rect">
                      <a:avLst/>
                    </a:prstGeom>
                  </pic:spPr>
                </pic:pic>
              </a:graphicData>
            </a:graphic>
          </wp:inline>
        </w:drawing>
      </w:r>
    </w:p>
    <w:p w14:paraId="02BB02BD" w14:textId="26B51E2D" w:rsidR="00C422DE" w:rsidRDefault="00434899" w:rsidP="00C422DE">
      <w:pPr>
        <w:ind w:firstLine="720"/>
      </w:pPr>
      <w:r>
        <w:t>We observed that United States and Spain have more monthly Revenue followed by Canada due to higher number of subscriptions. A</w:t>
      </w:r>
      <w:r w:rsidR="00F27239">
        <w:t>s</w:t>
      </w:r>
      <w:r>
        <w:t xml:space="preserve"> we know </w:t>
      </w:r>
      <w:r w:rsidR="00CD4F4D">
        <w:t>Spain people</w:t>
      </w:r>
      <w:r>
        <w:t xml:space="preserve"> preference for </w:t>
      </w:r>
      <w:proofErr w:type="gramStart"/>
      <w:r>
        <w:t>premium  subscriptions</w:t>
      </w:r>
      <w:proofErr w:type="gramEnd"/>
      <w:r w:rsidR="00330813">
        <w:t xml:space="preserve"> and th</w:t>
      </w:r>
      <w:r w:rsidR="00FB37AB">
        <w:t>at</w:t>
      </w:r>
      <w:r w:rsidR="00330813">
        <w:t xml:space="preserve"> </w:t>
      </w:r>
      <w:r w:rsidR="00FB37AB">
        <w:t xml:space="preserve"> may be the revenue of Spain higher due to premium subscription price is high</w:t>
      </w:r>
      <w:r w:rsidR="00C422DE">
        <w:t>er.</w:t>
      </w:r>
    </w:p>
    <w:p w14:paraId="3725B64E" w14:textId="66AED942" w:rsidR="00C422DE" w:rsidRDefault="00C422DE" w:rsidP="00C422DE">
      <w:pPr>
        <w:ind w:firstLine="720"/>
      </w:pPr>
      <w:r w:rsidRPr="00C422DE">
        <w:rPr>
          <w:noProof/>
        </w:rPr>
        <w:drawing>
          <wp:inline distT="0" distB="0" distL="0" distR="0" wp14:anchorId="5CD1A52C" wp14:editId="6C131F78">
            <wp:extent cx="5943600" cy="3311525"/>
            <wp:effectExtent l="0" t="0" r="0" b="3175"/>
            <wp:docPr id="963376506" name="Picture 1" descr="A graph showing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76506" name="Picture 1" descr="A graph showing a number of individuals&#10;&#10;Description automatically generated with medium confidence"/>
                    <pic:cNvPicPr/>
                  </pic:nvPicPr>
                  <pic:blipFill>
                    <a:blip r:embed="rId11"/>
                    <a:stretch>
                      <a:fillRect/>
                    </a:stretch>
                  </pic:blipFill>
                  <pic:spPr>
                    <a:xfrm>
                      <a:off x="0" y="0"/>
                      <a:ext cx="5943600" cy="3311525"/>
                    </a:xfrm>
                    <a:prstGeom prst="rect">
                      <a:avLst/>
                    </a:prstGeom>
                  </pic:spPr>
                </pic:pic>
              </a:graphicData>
            </a:graphic>
          </wp:inline>
        </w:drawing>
      </w:r>
    </w:p>
    <w:p w14:paraId="279DB4FB" w14:textId="77777777" w:rsidR="00C422DE" w:rsidRPr="00C422DE" w:rsidRDefault="00C422DE" w:rsidP="00C422DE"/>
    <w:p w14:paraId="4B5C4E09" w14:textId="77777777" w:rsidR="00C422DE" w:rsidRDefault="00C422DE" w:rsidP="00C422DE"/>
    <w:p w14:paraId="73BDBA6C" w14:textId="74886119" w:rsidR="00C422DE" w:rsidRDefault="00C422DE" w:rsidP="00C422DE">
      <w:pPr>
        <w:tabs>
          <w:tab w:val="left" w:pos="1824"/>
        </w:tabs>
        <w:rPr>
          <w:rFonts w:ascii="Helvetica" w:hAnsi="Helvetica" w:cs="Helvetica"/>
          <w:color w:val="333333"/>
          <w:sz w:val="21"/>
          <w:szCs w:val="21"/>
        </w:rPr>
      </w:pPr>
      <w:r>
        <w:rPr>
          <w:rFonts w:ascii="Helvetica" w:hAnsi="Helvetica" w:cs="Helvetica"/>
          <w:color w:val="333333"/>
          <w:sz w:val="21"/>
          <w:szCs w:val="21"/>
        </w:rPr>
        <w:t>While there is a slightly higher proportion of 'Premium' subscribers in the 'Young' age group compared to the 'Old' age group, the difference is not substantial. Therefore, age might play a role in subscription type preference.</w:t>
      </w:r>
    </w:p>
    <w:p w14:paraId="10F14548" w14:textId="6D05008C" w:rsidR="00C422DE" w:rsidRDefault="00C422DE" w:rsidP="00C422DE">
      <w:pPr>
        <w:tabs>
          <w:tab w:val="left" w:pos="1824"/>
        </w:tabs>
      </w:pPr>
      <w:r w:rsidRPr="00C422DE">
        <w:rPr>
          <w:noProof/>
        </w:rPr>
        <w:drawing>
          <wp:inline distT="0" distB="0" distL="0" distR="0" wp14:anchorId="7CFE22AC" wp14:editId="06174F62">
            <wp:extent cx="5943600" cy="3239770"/>
            <wp:effectExtent l="0" t="0" r="0" b="0"/>
            <wp:docPr id="252760406" name="Picture 1"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60406" name="Picture 1" descr="A chart of different colors&#10;&#10;Description automatically generated"/>
                    <pic:cNvPicPr/>
                  </pic:nvPicPr>
                  <pic:blipFill>
                    <a:blip r:embed="rId12"/>
                    <a:stretch>
                      <a:fillRect/>
                    </a:stretch>
                  </pic:blipFill>
                  <pic:spPr>
                    <a:xfrm>
                      <a:off x="0" y="0"/>
                      <a:ext cx="5943600" cy="3239770"/>
                    </a:xfrm>
                    <a:prstGeom prst="rect">
                      <a:avLst/>
                    </a:prstGeom>
                  </pic:spPr>
                </pic:pic>
              </a:graphicData>
            </a:graphic>
          </wp:inline>
        </w:drawing>
      </w:r>
      <w:r w:rsidR="009B2D85" w:rsidRPr="009B2D85">
        <w:rPr>
          <w:rFonts w:ascii="Segoe UI" w:hAnsi="Segoe UI" w:cs="Segoe UI"/>
          <w:color w:val="374151"/>
          <w:shd w:val="clear" w:color="auto" w:fill="F7F7F8"/>
        </w:rPr>
        <w:t xml:space="preserve"> </w:t>
      </w:r>
      <w:r w:rsidR="009B2D85" w:rsidRPr="009B2D85">
        <w:t xml:space="preserve">By looking at the segments within each bar, </w:t>
      </w:r>
      <w:r w:rsidR="009B2D85">
        <w:t>we</w:t>
      </w:r>
      <w:r w:rsidR="009B2D85" w:rsidRPr="009B2D85">
        <w:t xml:space="preserve"> can </w:t>
      </w:r>
      <w:r w:rsidR="009B2D85">
        <w:t>conclude</w:t>
      </w:r>
      <w:r w:rsidR="009B2D85" w:rsidRPr="009B2D85">
        <w:t xml:space="preserve"> </w:t>
      </w:r>
      <w:r w:rsidR="009B2D85">
        <w:t xml:space="preserve">all </w:t>
      </w:r>
      <w:r w:rsidR="0054423C">
        <w:t>devices</w:t>
      </w:r>
      <w:r w:rsidR="0054423C" w:rsidRPr="009B2D85">
        <w:t xml:space="preserve"> </w:t>
      </w:r>
      <w:proofErr w:type="gramStart"/>
      <w:r w:rsidR="0054423C" w:rsidRPr="009B2D85">
        <w:t>are</w:t>
      </w:r>
      <w:r w:rsidR="009B2D85" w:rsidRPr="009B2D85">
        <w:t xml:space="preserve">  popular</w:t>
      </w:r>
      <w:proofErr w:type="gramEnd"/>
      <w:r w:rsidR="009B2D85">
        <w:rPr>
          <w:rFonts w:ascii="Segoe UI" w:hAnsi="Segoe UI" w:cs="Segoe UI"/>
          <w:color w:val="374151"/>
          <w:shd w:val="clear" w:color="auto" w:fill="F7F7F8"/>
        </w:rPr>
        <w:t xml:space="preserve"> </w:t>
      </w:r>
      <w:r w:rsidR="009B2D85" w:rsidRPr="009B2D85">
        <w:t xml:space="preserve">among </w:t>
      </w:r>
      <w:r w:rsidR="009B2D85">
        <w:t xml:space="preserve">each </w:t>
      </w:r>
      <w:r w:rsidR="009B2D85" w:rsidRPr="009B2D85">
        <w:t xml:space="preserve">age </w:t>
      </w:r>
      <w:proofErr w:type="gramStart"/>
      <w:r w:rsidR="009B2D85" w:rsidRPr="009B2D85">
        <w:t>groups</w:t>
      </w:r>
      <w:proofErr w:type="gramEnd"/>
      <w:r w:rsidR="009B2D85" w:rsidRPr="009B2D85">
        <w:t>.</w:t>
      </w:r>
      <w:r w:rsidRPr="009B2D85">
        <w:lastRenderedPageBreak/>
        <w:tab/>
      </w:r>
      <w:r w:rsidR="00F21FDF" w:rsidRPr="00F21FDF">
        <w:rPr>
          <w:noProof/>
        </w:rPr>
        <w:drawing>
          <wp:inline distT="0" distB="0" distL="0" distR="0" wp14:anchorId="49380C51" wp14:editId="10535854">
            <wp:extent cx="5943600" cy="3585210"/>
            <wp:effectExtent l="0" t="0" r="0" b="0"/>
            <wp:docPr id="185708023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80233" name="Picture 1" descr="A graph of different colored squares&#10;&#10;Description automatically generated"/>
                    <pic:cNvPicPr/>
                  </pic:nvPicPr>
                  <pic:blipFill>
                    <a:blip r:embed="rId13"/>
                    <a:stretch>
                      <a:fillRect/>
                    </a:stretch>
                  </pic:blipFill>
                  <pic:spPr>
                    <a:xfrm>
                      <a:off x="0" y="0"/>
                      <a:ext cx="5943600" cy="3585210"/>
                    </a:xfrm>
                    <a:prstGeom prst="rect">
                      <a:avLst/>
                    </a:prstGeom>
                  </pic:spPr>
                </pic:pic>
              </a:graphicData>
            </a:graphic>
          </wp:inline>
        </w:drawing>
      </w:r>
    </w:p>
    <w:p w14:paraId="364A1751" w14:textId="77777777" w:rsidR="00F21FDF" w:rsidRDefault="00F21FDF" w:rsidP="00F21FDF"/>
    <w:p w14:paraId="22DD7187" w14:textId="77874D8E" w:rsidR="00F21FDF" w:rsidRDefault="00F21FDF" w:rsidP="00F21FDF">
      <w:pPr>
        <w:ind w:firstLine="720"/>
      </w:pPr>
      <w:r>
        <w:t>From the above visualization we conclude that laptop</w:t>
      </w:r>
      <w:r w:rsidR="006D2E10">
        <w:t xml:space="preserve">s </w:t>
      </w:r>
      <w:r>
        <w:t>are preferred by Premium subscribers.</w:t>
      </w:r>
    </w:p>
    <w:p w14:paraId="4BF3485D" w14:textId="21305CA9" w:rsidR="00677AD3" w:rsidRDefault="00677AD3" w:rsidP="00F21FDF">
      <w:pPr>
        <w:ind w:firstLine="720"/>
      </w:pPr>
      <w:r w:rsidRPr="00677AD3">
        <w:rPr>
          <w:noProof/>
        </w:rPr>
        <w:lastRenderedPageBreak/>
        <w:drawing>
          <wp:inline distT="0" distB="0" distL="0" distR="0" wp14:anchorId="575F73EB" wp14:editId="6CA49712">
            <wp:extent cx="5943600" cy="4283075"/>
            <wp:effectExtent l="0" t="0" r="0" b="3175"/>
            <wp:docPr id="1171643499" name="Picture 1" descr="A chart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43499" name="Picture 1" descr="A chart of different colored boxes&#10;&#10;Description automatically generated"/>
                    <pic:cNvPicPr/>
                  </pic:nvPicPr>
                  <pic:blipFill>
                    <a:blip r:embed="rId14"/>
                    <a:stretch>
                      <a:fillRect/>
                    </a:stretch>
                  </pic:blipFill>
                  <pic:spPr>
                    <a:xfrm>
                      <a:off x="0" y="0"/>
                      <a:ext cx="5943600" cy="4283075"/>
                    </a:xfrm>
                    <a:prstGeom prst="rect">
                      <a:avLst/>
                    </a:prstGeom>
                  </pic:spPr>
                </pic:pic>
              </a:graphicData>
            </a:graphic>
          </wp:inline>
        </w:drawing>
      </w:r>
    </w:p>
    <w:p w14:paraId="24D5F0F7" w14:textId="34FB1899" w:rsidR="00677AD3" w:rsidRDefault="00A56CDD" w:rsidP="00A56CDD">
      <w:pPr>
        <w:rPr>
          <w:shd w:val="clear" w:color="auto" w:fill="F7F7F8"/>
        </w:rPr>
      </w:pPr>
      <w:r>
        <w:rPr>
          <w:shd w:val="clear" w:color="auto" w:fill="F7F7F8"/>
        </w:rPr>
        <w:t>As observed, the 'Premium' subscription type contributes the most to the monthly revenue, followed by 'Standard' and 'Basic'. This aligns with our hypothesis that users with a 'Premium' subscription contribute more to the monthly revenue compared to other subscription types.</w:t>
      </w:r>
    </w:p>
    <w:p w14:paraId="6DEFC4D9" w14:textId="1EFA895C" w:rsidR="0005073F" w:rsidRDefault="0005073F" w:rsidP="00A56CDD">
      <w:r w:rsidRPr="0005073F">
        <w:rPr>
          <w:noProof/>
        </w:rPr>
        <w:lastRenderedPageBreak/>
        <w:drawing>
          <wp:inline distT="0" distB="0" distL="0" distR="0" wp14:anchorId="0C745DC6" wp14:editId="733A9ABC">
            <wp:extent cx="5943600" cy="3529965"/>
            <wp:effectExtent l="0" t="0" r="0" b="0"/>
            <wp:docPr id="543334417" name="Picture 1" descr="A blue rectangular bar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34417" name="Picture 1" descr="A blue rectangular bars with white text&#10;&#10;Description automatically generated with medium confidence"/>
                    <pic:cNvPicPr/>
                  </pic:nvPicPr>
                  <pic:blipFill>
                    <a:blip r:embed="rId15"/>
                    <a:stretch>
                      <a:fillRect/>
                    </a:stretch>
                  </pic:blipFill>
                  <pic:spPr>
                    <a:xfrm>
                      <a:off x="0" y="0"/>
                      <a:ext cx="5943600" cy="3529965"/>
                    </a:xfrm>
                    <a:prstGeom prst="rect">
                      <a:avLst/>
                    </a:prstGeom>
                  </pic:spPr>
                </pic:pic>
              </a:graphicData>
            </a:graphic>
          </wp:inline>
        </w:drawing>
      </w:r>
    </w:p>
    <w:p w14:paraId="77BF702D" w14:textId="77777777" w:rsidR="00BC2D0A" w:rsidRPr="00BC2D0A" w:rsidRDefault="00BC2D0A" w:rsidP="00BC2D0A"/>
    <w:p w14:paraId="4BA33BD5" w14:textId="77777777" w:rsidR="00BC2D0A" w:rsidRDefault="00BC2D0A" w:rsidP="00BC2D0A"/>
    <w:p w14:paraId="0B1B30D6" w14:textId="0891975E" w:rsidR="00BC2D0A" w:rsidRDefault="00BC2D0A" w:rsidP="00BC2D0A">
      <w:pPr>
        <w:rPr>
          <w:shd w:val="clear" w:color="auto" w:fill="F7F7F8"/>
        </w:rPr>
      </w:pPr>
      <w:r>
        <w:rPr>
          <w:shd w:val="clear" w:color="auto" w:fill="F7F7F8"/>
        </w:rPr>
        <w:t>From the graph, it's evident that for longer plan durations, the 'Basic' subscription type has a larger segment compared to 'Standard' and 'Premium'.</w:t>
      </w:r>
    </w:p>
    <w:p w14:paraId="24831F2B" w14:textId="6E696395" w:rsidR="002F6CD3" w:rsidRDefault="002F6CD3" w:rsidP="00135355">
      <w:pPr>
        <w:rPr>
          <w:shd w:val="clear" w:color="auto" w:fill="F7F7F8"/>
        </w:rPr>
      </w:pPr>
      <w:r>
        <w:rPr>
          <w:shd w:val="clear" w:color="auto" w:fill="F7F7F8"/>
        </w:rPr>
        <w:t>Users might find the 'Basic' subscription more cost-effective when committing to longer durations.</w:t>
      </w:r>
    </w:p>
    <w:p w14:paraId="1BB95F34" w14:textId="1094F99C" w:rsidR="00122294" w:rsidRDefault="00122294" w:rsidP="00135355">
      <w:pPr>
        <w:rPr>
          <w:shd w:val="clear" w:color="auto" w:fill="F7F7F8"/>
        </w:rPr>
      </w:pPr>
      <w:r>
        <w:rPr>
          <w:shd w:val="clear" w:color="auto" w:fill="F7F7F8"/>
        </w:rPr>
        <w:t>It's also possible that certain demographics, such as students or individuals with budget constraints, prefer longer-duration plans to avail discounts and opt for the 'Basic' subscription to further minimize costs.</w:t>
      </w:r>
    </w:p>
    <w:p w14:paraId="3CF64A35" w14:textId="76F666BD" w:rsidR="004C45D0" w:rsidRDefault="004C45D0" w:rsidP="00135355">
      <w:r w:rsidRPr="004C45D0">
        <w:rPr>
          <w:noProof/>
        </w:rPr>
        <w:lastRenderedPageBreak/>
        <w:drawing>
          <wp:inline distT="0" distB="0" distL="0" distR="0" wp14:anchorId="65D04D01" wp14:editId="02A614BE">
            <wp:extent cx="5943600" cy="4565015"/>
            <wp:effectExtent l="0" t="0" r="0" b="6985"/>
            <wp:docPr id="95308318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83186" name="Picture 1" descr="A graph of different colored bars&#10;&#10;Description automatically generated"/>
                    <pic:cNvPicPr/>
                  </pic:nvPicPr>
                  <pic:blipFill>
                    <a:blip r:embed="rId16"/>
                    <a:stretch>
                      <a:fillRect/>
                    </a:stretch>
                  </pic:blipFill>
                  <pic:spPr>
                    <a:xfrm>
                      <a:off x="0" y="0"/>
                      <a:ext cx="5943600" cy="4565015"/>
                    </a:xfrm>
                    <a:prstGeom prst="rect">
                      <a:avLst/>
                    </a:prstGeom>
                  </pic:spPr>
                </pic:pic>
              </a:graphicData>
            </a:graphic>
          </wp:inline>
        </w:drawing>
      </w:r>
    </w:p>
    <w:p w14:paraId="167FB677" w14:textId="77777777" w:rsidR="00FA0C22" w:rsidRDefault="00FA0C22" w:rsidP="00FA0C22"/>
    <w:p w14:paraId="3C804F00" w14:textId="05998849" w:rsidR="00FA0C22" w:rsidRDefault="00FA0C22" w:rsidP="00FA0C22">
      <w:pPr>
        <w:tabs>
          <w:tab w:val="left" w:pos="1128"/>
        </w:tabs>
        <w:rPr>
          <w:rFonts w:ascii="Helvetica" w:hAnsi="Helvetica" w:cs="Helvetica"/>
          <w:color w:val="000000"/>
          <w:sz w:val="21"/>
          <w:szCs w:val="21"/>
          <w:shd w:val="clear" w:color="auto" w:fill="FFFFFF"/>
        </w:rPr>
      </w:pPr>
      <w:r>
        <w:tab/>
      </w:r>
      <w:r>
        <w:rPr>
          <w:rFonts w:ascii="Helvetica" w:hAnsi="Helvetica" w:cs="Helvetica"/>
          <w:color w:val="000000"/>
          <w:sz w:val="21"/>
          <w:szCs w:val="21"/>
          <w:shd w:val="clear" w:color="auto" w:fill="FFFFFF"/>
        </w:rPr>
        <w:t>As we know most of the user took the Basic subscription and from the above plot, we conclude that the count of both the male and female users are almost same. The difference is too little.</w:t>
      </w:r>
    </w:p>
    <w:p w14:paraId="77C7353D" w14:textId="1925CBCD" w:rsidR="0038712D" w:rsidRDefault="0038712D" w:rsidP="00FA0C22">
      <w:pPr>
        <w:tabs>
          <w:tab w:val="left" w:pos="1128"/>
        </w:tabs>
      </w:pPr>
      <w:r w:rsidRPr="0038712D">
        <w:rPr>
          <w:noProof/>
        </w:rPr>
        <w:lastRenderedPageBreak/>
        <w:drawing>
          <wp:inline distT="0" distB="0" distL="0" distR="0" wp14:anchorId="5A083AE8" wp14:editId="0DFA55AF">
            <wp:extent cx="5943600" cy="4212590"/>
            <wp:effectExtent l="0" t="0" r="0" b="0"/>
            <wp:docPr id="890185122" name="Picture 1"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85122" name="Picture 1" descr="A chart of a graph&#10;&#10;Description automatically generated with medium confidence"/>
                    <pic:cNvPicPr/>
                  </pic:nvPicPr>
                  <pic:blipFill>
                    <a:blip r:embed="rId17"/>
                    <a:stretch>
                      <a:fillRect/>
                    </a:stretch>
                  </pic:blipFill>
                  <pic:spPr>
                    <a:xfrm>
                      <a:off x="0" y="0"/>
                      <a:ext cx="5943600" cy="4212590"/>
                    </a:xfrm>
                    <a:prstGeom prst="rect">
                      <a:avLst/>
                    </a:prstGeom>
                  </pic:spPr>
                </pic:pic>
              </a:graphicData>
            </a:graphic>
          </wp:inline>
        </w:drawing>
      </w:r>
    </w:p>
    <w:p w14:paraId="6E7CCF95" w14:textId="77777777" w:rsidR="00A002AF" w:rsidRPr="00A002AF" w:rsidRDefault="00A002AF" w:rsidP="00A002AF"/>
    <w:p w14:paraId="08EB5437" w14:textId="77777777" w:rsidR="00A002AF" w:rsidRDefault="00A002AF" w:rsidP="00756AF9"/>
    <w:p w14:paraId="796DE279" w14:textId="5D1CEB40" w:rsidR="00A002AF" w:rsidRDefault="00756AF9" w:rsidP="00756AF9">
      <w:pPr>
        <w:rPr>
          <w:shd w:val="clear" w:color="auto" w:fill="F7F7F8"/>
        </w:rPr>
      </w:pPr>
      <w:r>
        <w:rPr>
          <w:shd w:val="clear" w:color="auto" w:fill="F7F7F8"/>
        </w:rPr>
        <w:t>Females contribute slightly more to the monthly revenue than males. This could be due to various factors, such as a higher number of female subscribers, females opting for more expensive subscription plans, or females having longer plan durations.</w:t>
      </w:r>
    </w:p>
    <w:p w14:paraId="1A765280" w14:textId="26709CA1" w:rsidR="00A77849" w:rsidRDefault="00A77849" w:rsidP="00A77849">
      <w:pPr>
        <w:rPr>
          <w:shd w:val="clear" w:color="auto" w:fill="F7F7F8"/>
        </w:rPr>
      </w:pPr>
      <w:r>
        <w:rPr>
          <w:shd w:val="clear" w:color="auto" w:fill="F7F7F8"/>
        </w:rPr>
        <w:t xml:space="preserve"> If females tend to opt for 'Premium' subscriptions more often than males, it could contribute to the higher revenue. Similarly, if females have longer plan durations, it could also lead to higher revenue.</w:t>
      </w:r>
    </w:p>
    <w:p w14:paraId="28595643" w14:textId="606D3FCB" w:rsidR="00157F86" w:rsidRDefault="00157F86" w:rsidP="00A77849">
      <w:pPr>
        <w:rPr>
          <w:shd w:val="clear" w:color="auto" w:fill="F7F7F8"/>
        </w:rPr>
      </w:pPr>
    </w:p>
    <w:p w14:paraId="2EC07F07" w14:textId="0FF197A7" w:rsidR="004616E2" w:rsidRDefault="00A875AC" w:rsidP="00A77849">
      <w:r w:rsidRPr="00A875AC">
        <w:rPr>
          <w:noProof/>
        </w:rPr>
        <w:lastRenderedPageBreak/>
        <w:drawing>
          <wp:inline distT="0" distB="0" distL="0" distR="0" wp14:anchorId="4253A9D3" wp14:editId="3C1B26C0">
            <wp:extent cx="5943600" cy="4058920"/>
            <wp:effectExtent l="0" t="0" r="0" b="0"/>
            <wp:docPr id="64832600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6000" name="Picture 1" descr="A graph of a number of people&#10;&#10;Description automatically generated with medium confidence"/>
                    <pic:cNvPicPr/>
                  </pic:nvPicPr>
                  <pic:blipFill>
                    <a:blip r:embed="rId18"/>
                    <a:stretch>
                      <a:fillRect/>
                    </a:stretch>
                  </pic:blipFill>
                  <pic:spPr>
                    <a:xfrm>
                      <a:off x="0" y="0"/>
                      <a:ext cx="5943600" cy="4058920"/>
                    </a:xfrm>
                    <a:prstGeom prst="rect">
                      <a:avLst/>
                    </a:prstGeom>
                  </pic:spPr>
                </pic:pic>
              </a:graphicData>
            </a:graphic>
          </wp:inline>
        </w:drawing>
      </w:r>
    </w:p>
    <w:p w14:paraId="3D354BC9" w14:textId="77777777" w:rsidR="00A875AC" w:rsidRPr="00A875AC" w:rsidRDefault="00A875AC" w:rsidP="00A875AC"/>
    <w:p w14:paraId="7E73C7FB" w14:textId="77777777" w:rsidR="00A875AC" w:rsidRDefault="00A875AC" w:rsidP="00A875AC"/>
    <w:p w14:paraId="3C1D6A06" w14:textId="53F8759E" w:rsidR="00A875AC" w:rsidRDefault="00992E95" w:rsidP="00621A2B">
      <w:pPr>
        <w:rPr>
          <w:shd w:val="clear" w:color="auto" w:fill="FFFFFF"/>
        </w:rPr>
      </w:pPr>
      <w:r>
        <w:rPr>
          <w:shd w:val="clear" w:color="auto" w:fill="FFFFFF"/>
        </w:rPr>
        <w:t>From the above graph we conclude that most of the user purchased subscription are aged 30-49.</w:t>
      </w:r>
    </w:p>
    <w:p w14:paraId="41CC458E" w14:textId="10C34C16" w:rsidR="00117BAC" w:rsidRDefault="00117BAC" w:rsidP="00FB4F8C">
      <w:pPr>
        <w:rPr>
          <w:shd w:val="clear" w:color="auto" w:fill="F7F7F8"/>
        </w:rPr>
      </w:pPr>
      <w:r>
        <w:rPr>
          <w:shd w:val="clear" w:color="auto" w:fill="F7F7F8"/>
        </w:rPr>
        <w:t>The age group '30-49' typically represents individuals in their peak earning years. They might have more disposable income to spend on entertainment, leading to higher subscription rates or preference for premium plans.</w:t>
      </w:r>
    </w:p>
    <w:p w14:paraId="3C9B5D3A" w14:textId="0704C7D2" w:rsidR="006D09A0" w:rsidRDefault="006D09A0" w:rsidP="00621A2B">
      <w:pPr>
        <w:rPr>
          <w:shd w:val="clear" w:color="auto" w:fill="F7F7F8"/>
        </w:rPr>
      </w:pPr>
      <w:r>
        <w:rPr>
          <w:shd w:val="clear" w:color="auto" w:fill="F7F7F8"/>
        </w:rPr>
        <w:t>The content preferences and viewing habits might differ between genders. Understanding these preferences can help Netflix tailor its content and marketing strategies to better cater to both genders.</w:t>
      </w:r>
    </w:p>
    <w:p w14:paraId="40EF373A" w14:textId="7BC20883" w:rsidR="00EF7365" w:rsidRDefault="00EF7365" w:rsidP="00621A2B">
      <w:r w:rsidRPr="00EF7365">
        <w:rPr>
          <w:noProof/>
        </w:rPr>
        <w:lastRenderedPageBreak/>
        <w:drawing>
          <wp:inline distT="0" distB="0" distL="0" distR="0" wp14:anchorId="5DCD8D9D" wp14:editId="671602BA">
            <wp:extent cx="5943600" cy="3437255"/>
            <wp:effectExtent l="0" t="0" r="0" b="0"/>
            <wp:docPr id="751308026"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08026" name="Picture 1" descr="A graph of blue bars&#10;&#10;Description automatically generated with medium confidence"/>
                    <pic:cNvPicPr/>
                  </pic:nvPicPr>
                  <pic:blipFill>
                    <a:blip r:embed="rId19"/>
                    <a:stretch>
                      <a:fillRect/>
                    </a:stretch>
                  </pic:blipFill>
                  <pic:spPr>
                    <a:xfrm>
                      <a:off x="0" y="0"/>
                      <a:ext cx="5943600" cy="3437255"/>
                    </a:xfrm>
                    <a:prstGeom prst="rect">
                      <a:avLst/>
                    </a:prstGeom>
                  </pic:spPr>
                </pic:pic>
              </a:graphicData>
            </a:graphic>
          </wp:inline>
        </w:drawing>
      </w:r>
    </w:p>
    <w:p w14:paraId="1FE90930" w14:textId="77777777" w:rsidR="00CA58E8" w:rsidRDefault="00CA58E8" w:rsidP="00CA58E8"/>
    <w:p w14:paraId="36F2BB44" w14:textId="6204BD2E" w:rsidR="00CA58E8" w:rsidRDefault="00CA58E8" w:rsidP="00CA58E8">
      <w:pPr>
        <w:rPr>
          <w:shd w:val="clear" w:color="auto" w:fill="F7F7F8"/>
        </w:rPr>
      </w:pPr>
      <w:r>
        <w:rPr>
          <w:shd w:val="clear" w:color="auto" w:fill="F7F7F8"/>
        </w:rPr>
        <w:t>The histogram displays the frequency of users against different monthly revenue values for 'Premium' subscribers.</w:t>
      </w:r>
    </w:p>
    <w:p w14:paraId="55150E99" w14:textId="5850E956" w:rsidR="001B5107" w:rsidRDefault="001B5107" w:rsidP="001B5107">
      <w:pPr>
        <w:rPr>
          <w:shd w:val="clear" w:color="auto" w:fill="F7F7F8"/>
        </w:rPr>
      </w:pPr>
      <w:r>
        <w:rPr>
          <w:shd w:val="clear" w:color="auto" w:fill="F7F7F8"/>
        </w:rPr>
        <w:t>We can observe a peak around a certain monthly revenue value, which could be the standard monthly cost for 'Premium' subscribers.</w:t>
      </w:r>
    </w:p>
    <w:p w14:paraId="7D586AB7" w14:textId="324D3939" w:rsidR="00655512" w:rsidRDefault="00655512" w:rsidP="00576253">
      <w:pPr>
        <w:rPr>
          <w:shd w:val="clear" w:color="auto" w:fill="F7F7F8"/>
        </w:rPr>
      </w:pPr>
      <w:r>
        <w:rPr>
          <w:shd w:val="clear" w:color="auto" w:fill="F7F7F8"/>
        </w:rPr>
        <w:t>There's also a noticeable group of users paying slightly less than the peak value. Based on our assumption, this group might represent users on annual or longer-duration plans who receive a discount on the monthly cost.</w:t>
      </w:r>
    </w:p>
    <w:p w14:paraId="07E465E2" w14:textId="64D39E2D" w:rsidR="00265BEA" w:rsidRDefault="00265BEA" w:rsidP="00576253">
      <w:r w:rsidRPr="00265BEA">
        <w:rPr>
          <w:noProof/>
        </w:rPr>
        <w:lastRenderedPageBreak/>
        <w:drawing>
          <wp:inline distT="0" distB="0" distL="0" distR="0" wp14:anchorId="25681A96" wp14:editId="2F9EFCBC">
            <wp:extent cx="5943600" cy="3689985"/>
            <wp:effectExtent l="0" t="0" r="0" b="5715"/>
            <wp:docPr id="170955293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52937" name="Picture 1" descr="A graph showing a line&#10;&#10;Description automatically generated"/>
                    <pic:cNvPicPr/>
                  </pic:nvPicPr>
                  <pic:blipFill>
                    <a:blip r:embed="rId20"/>
                    <a:stretch>
                      <a:fillRect/>
                    </a:stretch>
                  </pic:blipFill>
                  <pic:spPr>
                    <a:xfrm>
                      <a:off x="0" y="0"/>
                      <a:ext cx="5943600" cy="3689985"/>
                    </a:xfrm>
                    <a:prstGeom prst="rect">
                      <a:avLst/>
                    </a:prstGeom>
                  </pic:spPr>
                </pic:pic>
              </a:graphicData>
            </a:graphic>
          </wp:inline>
        </w:drawing>
      </w:r>
    </w:p>
    <w:p w14:paraId="2467C73E" w14:textId="77777777" w:rsidR="00732646" w:rsidRDefault="00732646" w:rsidP="00732646"/>
    <w:p w14:paraId="6F5B055C" w14:textId="77777777" w:rsidR="00732646" w:rsidRPr="00732646" w:rsidRDefault="00732646" w:rsidP="00732646">
      <w:r w:rsidRPr="00732646">
        <w:t>From the line chart, we can observe:</w:t>
      </w:r>
    </w:p>
    <w:p w14:paraId="11E98233" w14:textId="77777777" w:rsidR="00732646" w:rsidRPr="00732646" w:rsidRDefault="00732646" w:rsidP="00732646">
      <w:r w:rsidRPr="00732646">
        <w:t>A steady increase in monthly revenue over time, indicating consistent growth for Netflix.</w:t>
      </w:r>
    </w:p>
    <w:p w14:paraId="666E6544" w14:textId="0146ABC6" w:rsidR="00732646" w:rsidRDefault="00732646" w:rsidP="00D9356F">
      <w:r w:rsidRPr="00732646">
        <w:lastRenderedPageBreak/>
        <w:t>There are some fluctuations, which could be attributed to various factors such as promotional offers, content releases, or seasonal trends.</w:t>
      </w:r>
      <w:r w:rsidR="00D9356F">
        <w:rPr>
          <w:rFonts w:ascii="Segoe UI" w:hAnsi="Segoe UI" w:cs="Segoe UI"/>
          <w:color w:val="374151"/>
          <w:shd w:val="clear" w:color="auto" w:fill="F7F7F8"/>
        </w:rPr>
        <w:t xml:space="preserve"> </w:t>
      </w:r>
      <w:r w:rsidR="002A42BE" w:rsidRPr="002A42BE">
        <w:rPr>
          <w:noProof/>
        </w:rPr>
        <w:drawing>
          <wp:inline distT="0" distB="0" distL="0" distR="0" wp14:anchorId="5F6304D5" wp14:editId="7054E446">
            <wp:extent cx="5943600" cy="3684905"/>
            <wp:effectExtent l="0" t="0" r="0" b="0"/>
            <wp:docPr id="1477768110" name="Picture 1" descr="A graph of a graph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68110" name="Picture 1" descr="A graph of a graph of growth&#10;&#10;Description automatically generated with medium confidence"/>
                    <pic:cNvPicPr/>
                  </pic:nvPicPr>
                  <pic:blipFill>
                    <a:blip r:embed="rId21"/>
                    <a:stretch>
                      <a:fillRect/>
                    </a:stretch>
                  </pic:blipFill>
                  <pic:spPr>
                    <a:xfrm>
                      <a:off x="0" y="0"/>
                      <a:ext cx="5943600" cy="3684905"/>
                    </a:xfrm>
                    <a:prstGeom prst="rect">
                      <a:avLst/>
                    </a:prstGeom>
                  </pic:spPr>
                </pic:pic>
              </a:graphicData>
            </a:graphic>
          </wp:inline>
        </w:drawing>
      </w:r>
    </w:p>
    <w:p w14:paraId="05113090" w14:textId="77777777" w:rsidR="00D9356F" w:rsidRPr="00D9356F" w:rsidRDefault="00D9356F" w:rsidP="00D9356F"/>
    <w:p w14:paraId="0752AAEB" w14:textId="77777777" w:rsidR="00D9356F" w:rsidRDefault="00D9356F" w:rsidP="00D9356F"/>
    <w:p w14:paraId="34DA9C98" w14:textId="289F928E" w:rsidR="00D9356F" w:rsidRDefault="00D9356F" w:rsidP="005B5669">
      <w:pPr>
        <w:rPr>
          <w:shd w:val="clear" w:color="auto" w:fill="F7F7F8"/>
        </w:rPr>
      </w:pPr>
      <w:r>
        <w:rPr>
          <w:shd w:val="clear" w:color="auto" w:fill="F7F7F8"/>
        </w:rPr>
        <w:t xml:space="preserve">it indicates the most common tenure duration among Netflix users. </w:t>
      </w:r>
      <w:r w:rsidR="00AF1365">
        <w:rPr>
          <w:shd w:val="clear" w:color="auto" w:fill="F7F7F8"/>
        </w:rPr>
        <w:t>T</w:t>
      </w:r>
      <w:r>
        <w:rPr>
          <w:shd w:val="clear" w:color="auto" w:fill="F7F7F8"/>
        </w:rPr>
        <w:t xml:space="preserve">he peak is around </w:t>
      </w:r>
      <w:r w:rsidR="0061396F">
        <w:rPr>
          <w:shd w:val="clear" w:color="auto" w:fill="F7F7F8"/>
        </w:rPr>
        <w:t>8</w:t>
      </w:r>
      <w:r w:rsidR="00CF29D9">
        <w:rPr>
          <w:shd w:val="clear" w:color="auto" w:fill="F7F7F8"/>
        </w:rPr>
        <w:t>-12</w:t>
      </w:r>
      <w:r>
        <w:rPr>
          <w:shd w:val="clear" w:color="auto" w:fill="F7F7F8"/>
        </w:rPr>
        <w:t xml:space="preserve"> months, it suggests that a significant number of users have been subscribed for about a year.</w:t>
      </w:r>
    </w:p>
    <w:p w14:paraId="0D69B91E" w14:textId="3D1C8670" w:rsidR="00D36696" w:rsidRDefault="00D36696" w:rsidP="005B5669">
      <w:r w:rsidRPr="00D36696">
        <w:rPr>
          <w:noProof/>
        </w:rPr>
        <w:drawing>
          <wp:inline distT="0" distB="0" distL="0" distR="0" wp14:anchorId="0A5E595F" wp14:editId="143DA375">
            <wp:extent cx="5943600" cy="2440305"/>
            <wp:effectExtent l="0" t="0" r="0" b="0"/>
            <wp:docPr id="4467814" name="Picture 1" descr="A graph showing different colored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814" name="Picture 1" descr="A graph showing different colored rectangular objects&#10;&#10;Description automatically generated with medium confidence"/>
                    <pic:cNvPicPr/>
                  </pic:nvPicPr>
                  <pic:blipFill>
                    <a:blip r:embed="rId22"/>
                    <a:stretch>
                      <a:fillRect/>
                    </a:stretch>
                  </pic:blipFill>
                  <pic:spPr>
                    <a:xfrm>
                      <a:off x="0" y="0"/>
                      <a:ext cx="5943600" cy="2440305"/>
                    </a:xfrm>
                    <a:prstGeom prst="rect">
                      <a:avLst/>
                    </a:prstGeom>
                  </pic:spPr>
                </pic:pic>
              </a:graphicData>
            </a:graphic>
          </wp:inline>
        </w:drawing>
      </w:r>
    </w:p>
    <w:p w14:paraId="0081D48F" w14:textId="1BD9D6F0" w:rsidR="002925ED" w:rsidRDefault="002925ED" w:rsidP="002925ED">
      <w:pPr>
        <w:ind w:firstLine="720"/>
      </w:pPr>
      <w:r>
        <w:t xml:space="preserve">Most </w:t>
      </w:r>
      <w:r w:rsidR="00157F86">
        <w:t>countries have</w:t>
      </w:r>
      <w:r w:rsidR="00404FE5">
        <w:t xml:space="preserve"> subscription</w:t>
      </w:r>
      <w:r w:rsidR="00DE35BF">
        <w:t xml:space="preserve"> </w:t>
      </w:r>
      <w:r w:rsidR="00157F86">
        <w:t>duration (</w:t>
      </w:r>
      <w:r w:rsidR="00DE35BF">
        <w:t xml:space="preserve">Tenure) for </w:t>
      </w:r>
      <w:r w:rsidR="00F45F86">
        <w:t>1</w:t>
      </w:r>
      <w:r w:rsidR="009241CD">
        <w:t>1</w:t>
      </w:r>
      <w:r w:rsidR="00F45F86">
        <w:t xml:space="preserve">-12 </w:t>
      </w:r>
      <w:r w:rsidR="009241CD">
        <w:t>months around 1 year.</w:t>
      </w:r>
    </w:p>
    <w:p w14:paraId="1AEED324" w14:textId="4EC29922" w:rsidR="00157F86" w:rsidRDefault="00157F86" w:rsidP="002925ED">
      <w:pPr>
        <w:ind w:firstLine="720"/>
      </w:pPr>
      <w:r w:rsidRPr="00157F86">
        <w:rPr>
          <w:noProof/>
        </w:rPr>
        <w:lastRenderedPageBreak/>
        <w:drawing>
          <wp:inline distT="0" distB="0" distL="0" distR="0" wp14:anchorId="1A797DAD" wp14:editId="6FC58CE9">
            <wp:extent cx="5943600" cy="2421890"/>
            <wp:effectExtent l="0" t="0" r="0" b="0"/>
            <wp:docPr id="1626972605" name="Picture 1" descr="A diagram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72605" name="Picture 1" descr="A diagram of a group of people&#10;&#10;Description automatically generated with medium confidence"/>
                    <pic:cNvPicPr/>
                  </pic:nvPicPr>
                  <pic:blipFill>
                    <a:blip r:embed="rId23"/>
                    <a:stretch>
                      <a:fillRect/>
                    </a:stretch>
                  </pic:blipFill>
                  <pic:spPr>
                    <a:xfrm>
                      <a:off x="0" y="0"/>
                      <a:ext cx="5943600" cy="2421890"/>
                    </a:xfrm>
                    <a:prstGeom prst="rect">
                      <a:avLst/>
                    </a:prstGeom>
                  </pic:spPr>
                </pic:pic>
              </a:graphicData>
            </a:graphic>
          </wp:inline>
        </w:drawing>
      </w:r>
    </w:p>
    <w:p w14:paraId="63D3B03C" w14:textId="77777777" w:rsidR="00561AF6" w:rsidRPr="00561AF6" w:rsidRDefault="00561AF6" w:rsidP="00561AF6"/>
    <w:p w14:paraId="2A34C91D" w14:textId="1415B21E" w:rsidR="00561AF6" w:rsidRDefault="0022792F" w:rsidP="00561AF6">
      <w:r>
        <w:t>Here we observed</w:t>
      </w:r>
      <w:r w:rsidR="00FB150F">
        <w:t xml:space="preserve"> that the 20-29</w:t>
      </w:r>
      <w:r w:rsidR="00820115">
        <w:t xml:space="preserve"> </w:t>
      </w:r>
      <w:r w:rsidR="00A36532">
        <w:t xml:space="preserve">age </w:t>
      </w:r>
      <w:r w:rsidR="002B2D07">
        <w:t>group,</w:t>
      </w:r>
      <w:r w:rsidR="004E6D55">
        <w:t xml:space="preserve"> that</w:t>
      </w:r>
      <w:r w:rsidR="00A36532">
        <w:t xml:space="preserve"> means younger </w:t>
      </w:r>
      <w:r w:rsidR="0083467B">
        <w:t>age group</w:t>
      </w:r>
      <w:r w:rsidR="007202EC">
        <w:t xml:space="preserve"> </w:t>
      </w:r>
      <w:r w:rsidR="000A46FB">
        <w:t>has little</w:t>
      </w:r>
      <w:r w:rsidR="00624E6D">
        <w:t xml:space="preserve"> longer </w:t>
      </w:r>
      <w:r w:rsidR="0083467B">
        <w:t xml:space="preserve">Tenure as compared to </w:t>
      </w:r>
      <w:r w:rsidR="00F8761F">
        <w:t>middle age group.</w:t>
      </w:r>
      <w:r w:rsidR="007202EC">
        <w:t xml:space="preserve"> But age group </w:t>
      </w:r>
      <w:r w:rsidR="00DD2FF1">
        <w:t>50+</w:t>
      </w:r>
      <w:r w:rsidR="00194D66">
        <w:t xml:space="preserve"> </w:t>
      </w:r>
      <w:r w:rsidR="00624E6D">
        <w:t>has shorter</w:t>
      </w:r>
      <w:r w:rsidR="002B2D07">
        <w:t xml:space="preserve"> Tenure.</w:t>
      </w:r>
    </w:p>
    <w:p w14:paraId="653D8BF7" w14:textId="43092E8E" w:rsidR="005325D7" w:rsidRPr="005325D7" w:rsidRDefault="005325D7" w:rsidP="005325D7">
      <w:r w:rsidRPr="005325D7">
        <w:t>This could indicate that younger users are more engaged with the platform, possibly due to a wider range of content that appeals to them.</w:t>
      </w:r>
    </w:p>
    <w:p w14:paraId="052F6C3C" w14:textId="77777777" w:rsidR="005325D7" w:rsidRPr="005325D7" w:rsidRDefault="005325D7" w:rsidP="005325D7">
      <w:r w:rsidRPr="005325D7">
        <w:t>It may also suggest that they find the platform's features, user interface, or subscription plans more appealing.</w:t>
      </w:r>
    </w:p>
    <w:p w14:paraId="0757E3B0" w14:textId="01ADB293" w:rsidR="005325D7" w:rsidRDefault="005325D7" w:rsidP="005325D7">
      <w:r w:rsidRPr="005325D7">
        <w:t xml:space="preserve">This age group might also be more inclined to share accounts, leading to longer </w:t>
      </w:r>
      <w:r w:rsidR="001A2E42" w:rsidRPr="005325D7">
        <w:t>tenures.</w:t>
      </w:r>
    </w:p>
    <w:p w14:paraId="0BE1534F" w14:textId="344F6766" w:rsidR="008F4E28" w:rsidRPr="008F4E28" w:rsidRDefault="008F4E28" w:rsidP="008F4E28">
      <w:r w:rsidRPr="008F4E28">
        <w:t>Older users may not find the content appealing, or they might be less comfortable with the digital platform.</w:t>
      </w:r>
    </w:p>
    <w:p w14:paraId="5E45A449" w14:textId="77777777" w:rsidR="008F4E28" w:rsidRPr="008F4E28" w:rsidRDefault="008F4E28" w:rsidP="008F4E28">
      <w:r w:rsidRPr="008F4E28">
        <w:t>They might also have more established viewing habits and are less likely to explore new content, leading to shorter tenures.</w:t>
      </w:r>
    </w:p>
    <w:p w14:paraId="30BC7344" w14:textId="77777777" w:rsidR="008F4E28" w:rsidRPr="008F4E28" w:rsidRDefault="008F4E28" w:rsidP="008F4E28">
      <w:r w:rsidRPr="008F4E28">
        <w:t>Another possibility is that they are more price-sensitive and less likely to maintain long-term subscriptions.</w:t>
      </w:r>
    </w:p>
    <w:p w14:paraId="736E7A8B" w14:textId="77777777" w:rsidR="008F4E28" w:rsidRPr="005325D7" w:rsidRDefault="008F4E28" w:rsidP="005325D7"/>
    <w:p w14:paraId="06DA6D1D" w14:textId="77777777" w:rsidR="005325D7" w:rsidRPr="00561AF6" w:rsidRDefault="005325D7" w:rsidP="00561AF6"/>
    <w:p w14:paraId="0CD75B01" w14:textId="77777777" w:rsidR="00561AF6" w:rsidRPr="00561AF6" w:rsidRDefault="00561AF6" w:rsidP="00561AF6"/>
    <w:p w14:paraId="4FCC0C58" w14:textId="77777777" w:rsidR="00561AF6" w:rsidRPr="00561AF6" w:rsidRDefault="00561AF6" w:rsidP="00561AF6"/>
    <w:p w14:paraId="13C5E852" w14:textId="77777777" w:rsidR="00561AF6" w:rsidRDefault="00561AF6" w:rsidP="00561AF6"/>
    <w:p w14:paraId="26648304" w14:textId="77777777" w:rsidR="0026185A" w:rsidRDefault="0026185A" w:rsidP="00561AF6">
      <w:pPr>
        <w:ind w:firstLine="720"/>
      </w:pPr>
    </w:p>
    <w:p w14:paraId="0380DE80" w14:textId="77777777" w:rsidR="0026185A" w:rsidRDefault="0026185A">
      <w:r>
        <w:br w:type="page"/>
      </w:r>
    </w:p>
    <w:p w14:paraId="621C621E" w14:textId="7903026C" w:rsidR="00561AF6" w:rsidRDefault="00561AF6" w:rsidP="00561AF6">
      <w:pPr>
        <w:ind w:firstLine="720"/>
      </w:pPr>
      <w:r w:rsidRPr="00561AF6">
        <w:rPr>
          <w:noProof/>
        </w:rPr>
        <w:lastRenderedPageBreak/>
        <w:drawing>
          <wp:inline distT="0" distB="0" distL="0" distR="0" wp14:anchorId="2D4BFD35" wp14:editId="0A0E281D">
            <wp:extent cx="5464013" cy="4115157"/>
            <wp:effectExtent l="0" t="0" r="3810" b="0"/>
            <wp:docPr id="1957710768"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10768" name="Picture 1" descr="A red and blue squares with white text&#10;&#10;Description automatically generated"/>
                    <pic:cNvPicPr/>
                  </pic:nvPicPr>
                  <pic:blipFill>
                    <a:blip r:embed="rId24"/>
                    <a:stretch>
                      <a:fillRect/>
                    </a:stretch>
                  </pic:blipFill>
                  <pic:spPr>
                    <a:xfrm>
                      <a:off x="0" y="0"/>
                      <a:ext cx="5464013" cy="4115157"/>
                    </a:xfrm>
                    <a:prstGeom prst="rect">
                      <a:avLst/>
                    </a:prstGeom>
                  </pic:spPr>
                </pic:pic>
              </a:graphicData>
            </a:graphic>
          </wp:inline>
        </w:drawing>
      </w:r>
    </w:p>
    <w:p w14:paraId="38CE01A5" w14:textId="77777777" w:rsidR="0026185A" w:rsidRPr="0026185A" w:rsidRDefault="0026185A" w:rsidP="0026185A"/>
    <w:p w14:paraId="5DFD7F2B" w14:textId="77777777" w:rsidR="002D5FB2" w:rsidRDefault="002D5FB2" w:rsidP="002D5FB2">
      <w:r>
        <w:t>A correlation coefficient of 1 indicates a perfect positive correlation, meaning that as one variable increases, the other variable increases proportionally.</w:t>
      </w:r>
    </w:p>
    <w:p w14:paraId="610478B9" w14:textId="77777777" w:rsidR="002D5FB2" w:rsidRDefault="002D5FB2" w:rsidP="002D5FB2"/>
    <w:p w14:paraId="039844D3" w14:textId="77777777" w:rsidR="002D5FB2" w:rsidRDefault="002D5FB2" w:rsidP="002D5FB2">
      <w:r>
        <w:t>A correlation coefficient of -1 indicates a perfect negative correlation, meaning that as one variable increases, the other variable decreases proportionally. A correlation coefficient of 0 indicates no linear correlation between the variables.</w:t>
      </w:r>
    </w:p>
    <w:p w14:paraId="0395108C" w14:textId="77777777" w:rsidR="002D5FB2" w:rsidRDefault="002D5FB2" w:rsidP="002D5FB2"/>
    <w:p w14:paraId="77FAF895" w14:textId="08A87FB0" w:rsidR="0026185A" w:rsidRPr="0026185A" w:rsidRDefault="002D5FB2" w:rsidP="002D5FB2">
      <w:r>
        <w:t>Since the correlation coefficient is close to 0, we can conclude that there is no significant linear relationship between the age of users and their monthly revenue. In other words, knowing one variable (age) does not help predict the other variable (monthly revenue) accurately.</w:t>
      </w:r>
    </w:p>
    <w:p w14:paraId="370DD2C6" w14:textId="77777777" w:rsidR="0026185A" w:rsidRPr="0026185A" w:rsidRDefault="0026185A" w:rsidP="0026185A"/>
    <w:p w14:paraId="61C93212" w14:textId="77777777" w:rsidR="0026185A" w:rsidRPr="0026185A" w:rsidRDefault="0026185A" w:rsidP="0026185A"/>
    <w:p w14:paraId="5DD8B3FF" w14:textId="77777777" w:rsidR="0026185A" w:rsidRPr="0026185A" w:rsidRDefault="0026185A" w:rsidP="0026185A"/>
    <w:p w14:paraId="48CD7B33" w14:textId="77777777" w:rsidR="0026185A" w:rsidRDefault="0026185A" w:rsidP="0026185A"/>
    <w:p w14:paraId="1F39F741" w14:textId="57761DD2" w:rsidR="0026185A" w:rsidRDefault="0026185A" w:rsidP="0026185A">
      <w:pPr>
        <w:tabs>
          <w:tab w:val="left" w:pos="1140"/>
        </w:tabs>
        <w:rPr>
          <w:noProof/>
        </w:rPr>
      </w:pPr>
      <w:r>
        <w:lastRenderedPageBreak/>
        <w:tab/>
      </w:r>
      <w:r w:rsidRPr="0026185A">
        <w:rPr>
          <w:noProof/>
        </w:rPr>
        <w:drawing>
          <wp:inline distT="0" distB="0" distL="0" distR="0" wp14:anchorId="6962EF22" wp14:editId="66941B29">
            <wp:extent cx="5943600" cy="3446780"/>
            <wp:effectExtent l="0" t="0" r="0" b="1270"/>
            <wp:docPr id="18689231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2314" name="Picture 1" descr="A graph of different colored bars&#10;&#10;Description automatically generated"/>
                    <pic:cNvPicPr/>
                  </pic:nvPicPr>
                  <pic:blipFill>
                    <a:blip r:embed="rId25"/>
                    <a:stretch>
                      <a:fillRect/>
                    </a:stretch>
                  </pic:blipFill>
                  <pic:spPr>
                    <a:xfrm>
                      <a:off x="0" y="0"/>
                      <a:ext cx="5943600" cy="3446780"/>
                    </a:xfrm>
                    <a:prstGeom prst="rect">
                      <a:avLst/>
                    </a:prstGeom>
                  </pic:spPr>
                </pic:pic>
              </a:graphicData>
            </a:graphic>
          </wp:inline>
        </w:drawing>
      </w:r>
    </w:p>
    <w:p w14:paraId="21608A6F" w14:textId="77777777" w:rsidR="00D93837" w:rsidRDefault="00D93837" w:rsidP="00D93837">
      <w:pPr>
        <w:rPr>
          <w:noProof/>
        </w:rPr>
      </w:pPr>
    </w:p>
    <w:p w14:paraId="438C7DB3" w14:textId="2C6579CA" w:rsidR="00D93837" w:rsidRDefault="00D93837" w:rsidP="00D93837">
      <w:r>
        <w:t>As we alre</w:t>
      </w:r>
      <w:r w:rsidR="00CD3498">
        <w:t>ady</w:t>
      </w:r>
      <w:r w:rsidR="00C73478">
        <w:t xml:space="preserve"> </w:t>
      </w:r>
      <w:r w:rsidR="00FE1A0A">
        <w:t>analyzed</w:t>
      </w:r>
      <w:r w:rsidR="00C73478">
        <w:t xml:space="preserve"> that </w:t>
      </w:r>
      <w:r w:rsidR="00FA0691">
        <w:t>United States</w:t>
      </w:r>
      <w:r w:rsidR="00FE1A0A">
        <w:t xml:space="preserve"> and </w:t>
      </w:r>
      <w:r w:rsidR="0048211C">
        <w:t xml:space="preserve">Spain has more </w:t>
      </w:r>
      <w:r w:rsidR="00E62F15">
        <w:t xml:space="preserve">Subscribers </w:t>
      </w:r>
      <w:r w:rsidR="00C96667">
        <w:t xml:space="preserve">so we can see here </w:t>
      </w:r>
      <w:r w:rsidR="00B775DF">
        <w:t xml:space="preserve">their device distribution also </w:t>
      </w:r>
      <w:r w:rsidR="00FA0691">
        <w:t>more. In</w:t>
      </w:r>
      <w:r w:rsidR="00C92A33">
        <w:t xml:space="preserve"> Spain more people are using </w:t>
      </w:r>
      <w:r w:rsidR="00FA0691">
        <w:t>Smart Tv</w:t>
      </w:r>
      <w:r w:rsidR="0063410F">
        <w:t>.</w:t>
      </w:r>
    </w:p>
    <w:p w14:paraId="5DDA9DD6" w14:textId="77777777" w:rsidR="00852335" w:rsidRDefault="00852335" w:rsidP="00D93837"/>
    <w:p w14:paraId="62AA9E58" w14:textId="77777777" w:rsidR="00852335" w:rsidRDefault="00852335" w:rsidP="00D93837"/>
    <w:p w14:paraId="6FD358D8" w14:textId="77777777" w:rsidR="004176E5" w:rsidRDefault="004176E5" w:rsidP="004176E5">
      <w:r>
        <w:t>Final Conclusions:</w:t>
      </w:r>
    </w:p>
    <w:p w14:paraId="36132F28" w14:textId="757C053B" w:rsidR="003D04B0" w:rsidRDefault="003D04B0" w:rsidP="004176E5">
      <w:r>
        <w:t>1.</w:t>
      </w:r>
      <w:r w:rsidR="003F6D02">
        <w:t xml:space="preserve"> </w:t>
      </w:r>
      <w:r w:rsidR="004176E5">
        <w:t>Younger Audience Engagement: The '</w:t>
      </w:r>
      <w:r w:rsidR="003150EB">
        <w:t>2</w:t>
      </w:r>
      <w:r w:rsidR="00F63B7C">
        <w:t>0-29</w:t>
      </w:r>
      <w:r w:rsidR="004176E5">
        <w:t>' age group shows longer tenure, indicating a strong customer base.</w:t>
      </w:r>
    </w:p>
    <w:p w14:paraId="337DD63B" w14:textId="31E1A172" w:rsidR="004176E5" w:rsidRDefault="003B715A" w:rsidP="004176E5">
      <w:r>
        <w:t>2.</w:t>
      </w:r>
      <w:r w:rsidR="003F6D02">
        <w:t xml:space="preserve"> </w:t>
      </w:r>
      <w:r w:rsidR="004176E5">
        <w:t>Older Audience Gap: The '50+' age group has shorter tenures, suggesting an area for improvement.</w:t>
      </w:r>
    </w:p>
    <w:p w14:paraId="7D9075CA" w14:textId="37FB5361" w:rsidR="004176E5" w:rsidRDefault="003F6D02" w:rsidP="004176E5">
      <w:r>
        <w:t xml:space="preserve">3. </w:t>
      </w:r>
      <w:r w:rsidR="004176E5">
        <w:t>Device Preferences: Different age groups prefer different devices for accessing Netflix, with Smart TV users more likely to opt for 'Premium' subscriptions.</w:t>
      </w:r>
    </w:p>
    <w:p w14:paraId="2A03B6DA" w14:textId="59441D8D" w:rsidR="004176E5" w:rsidRDefault="003F6D02" w:rsidP="004176E5">
      <w:r>
        <w:t xml:space="preserve">4. </w:t>
      </w:r>
      <w:r w:rsidR="004176E5">
        <w:t>Revenue Insights: Monthly revenue varies by gender and country, with females contributing slightly more.</w:t>
      </w:r>
      <w:r w:rsidR="00CA599A">
        <w:t xml:space="preserve">  30 -49 groups </w:t>
      </w:r>
      <w:r w:rsidR="002E38D6">
        <w:t>contribute more revenue</w:t>
      </w:r>
      <w:r w:rsidR="00305D29">
        <w:t>.</w:t>
      </w:r>
    </w:p>
    <w:p w14:paraId="26B7AEA4" w14:textId="4138EBA4" w:rsidR="00852335" w:rsidRDefault="00296C1A" w:rsidP="004176E5">
      <w:r>
        <w:t xml:space="preserve">5. </w:t>
      </w:r>
      <w:r w:rsidR="004176E5">
        <w:t>Subscription Types: 'Premium' subscriptions are more popular among Smart TV users and contribute more to monthly revenue.</w:t>
      </w:r>
    </w:p>
    <w:p w14:paraId="78F97611" w14:textId="77777777" w:rsidR="00686E45" w:rsidRPr="00795E6E" w:rsidRDefault="00686E45" w:rsidP="00686E45">
      <w:pPr>
        <w:rPr>
          <w:sz w:val="32"/>
          <w:szCs w:val="32"/>
        </w:rPr>
      </w:pPr>
      <w:r w:rsidRPr="00795E6E">
        <w:rPr>
          <w:sz w:val="32"/>
          <w:szCs w:val="32"/>
        </w:rPr>
        <w:t>Recommendations:</w:t>
      </w:r>
    </w:p>
    <w:p w14:paraId="15335720" w14:textId="77777777" w:rsidR="00686E45" w:rsidRDefault="00686E45" w:rsidP="00686E45">
      <w:r>
        <w:lastRenderedPageBreak/>
        <w:t>Content Diversification: Introduce more content that appeals to different age groups, especially the '50+' demographic.</w:t>
      </w:r>
    </w:p>
    <w:p w14:paraId="6DA21E4B" w14:textId="77777777" w:rsidR="00686E45" w:rsidRDefault="00686E45" w:rsidP="00686E45"/>
    <w:p w14:paraId="7F7121DF" w14:textId="77777777" w:rsidR="00686E45" w:rsidRDefault="00686E45" w:rsidP="00686E45">
      <w:r>
        <w:t>User Experience Enhancement: Simplify the user interface and offer interactive tutorials, focusing on older users.</w:t>
      </w:r>
    </w:p>
    <w:p w14:paraId="322D6751" w14:textId="77777777" w:rsidR="00686E45" w:rsidRDefault="00686E45" w:rsidP="00686E45"/>
    <w:p w14:paraId="0A82E423" w14:textId="1DBC3FFF" w:rsidR="00686E45" w:rsidRPr="00736F1B" w:rsidRDefault="00686E45" w:rsidP="00686E45">
      <w:pPr>
        <w:rPr>
          <w:sz w:val="24"/>
          <w:szCs w:val="24"/>
        </w:rPr>
      </w:pPr>
      <w:r w:rsidRPr="00795E6E">
        <w:rPr>
          <w:sz w:val="24"/>
          <w:szCs w:val="24"/>
        </w:rPr>
        <w:t>Targeted Marketing:</w:t>
      </w:r>
      <w:r w:rsidR="00736F1B">
        <w:rPr>
          <w:sz w:val="24"/>
          <w:szCs w:val="24"/>
        </w:rPr>
        <w:t xml:space="preserve"> </w:t>
      </w:r>
      <w:r>
        <w:t>Leverage the longer tenure of the '20-29' age group with special promotions and loyalty programs.</w:t>
      </w:r>
    </w:p>
    <w:p w14:paraId="6604D7A6" w14:textId="77777777" w:rsidR="00A625A9" w:rsidRDefault="00686E45" w:rsidP="00686E45">
      <w:r>
        <w:t>Use gender and country-specific data to tailor marketing campaigns.</w:t>
      </w:r>
    </w:p>
    <w:p w14:paraId="1825886B" w14:textId="3EDE0223" w:rsidR="00686E45" w:rsidRPr="004C38D5" w:rsidRDefault="00686E45" w:rsidP="00686E45">
      <w:pPr>
        <w:rPr>
          <w:sz w:val="24"/>
          <w:szCs w:val="24"/>
        </w:rPr>
      </w:pPr>
      <w:r w:rsidRPr="004C38D5">
        <w:rPr>
          <w:sz w:val="24"/>
          <w:szCs w:val="24"/>
        </w:rPr>
        <w:t>Subscription Incentives:</w:t>
      </w:r>
    </w:p>
    <w:p w14:paraId="5BAB57FE" w14:textId="4D8F7AA8" w:rsidR="00686E45" w:rsidRDefault="00686E45" w:rsidP="00686E45">
      <w:r>
        <w:t>Offer bundled plans with ISPs to encourage 'Premium' subscriptions.</w:t>
      </w:r>
    </w:p>
    <w:p w14:paraId="575B9E70" w14:textId="77777777" w:rsidR="00686E45" w:rsidRDefault="00686E45" w:rsidP="00686E45">
      <w:r>
        <w:t>Introduce family plans and loyalty programs to reward long-term subscriptions.</w:t>
      </w:r>
    </w:p>
    <w:p w14:paraId="06748BB9" w14:textId="14B7A35D" w:rsidR="00A625A9" w:rsidRDefault="00A625A9" w:rsidP="00686E45">
      <w:r w:rsidRPr="00DF7035">
        <w:rPr>
          <w:sz w:val="24"/>
          <w:szCs w:val="24"/>
        </w:rPr>
        <w:t>Revenue</w:t>
      </w:r>
      <w:r>
        <w:t>:</w:t>
      </w:r>
      <w:r w:rsidR="001F124F" w:rsidRPr="001F124F">
        <w:t xml:space="preserve"> </w:t>
      </w:r>
      <w:r w:rsidR="001F124F">
        <w:t xml:space="preserve"> </w:t>
      </w:r>
      <w:r w:rsidR="001F124F" w:rsidRPr="001F124F">
        <w:t xml:space="preserve">Netflix can consider introducing content that appeals specifically to this </w:t>
      </w:r>
      <w:r w:rsidR="00D314F3">
        <w:t>30-49</w:t>
      </w:r>
      <w:r w:rsidR="001F124F" w:rsidRPr="001F124F">
        <w:t>, given their significant contribution to revenue. This could include genres like drama, thrillers, documentaries, or content related to family and work-life balance.</w:t>
      </w:r>
    </w:p>
    <w:p w14:paraId="1658A993" w14:textId="77777777" w:rsidR="004C38D5" w:rsidRDefault="004C38D5" w:rsidP="004C38D5">
      <w:r>
        <w:t>Marketing strategies and promotions targeting this age group can be beneficial. For instance, family packages or discounts on annual plans might be appealing to them.</w:t>
      </w:r>
    </w:p>
    <w:p w14:paraId="6E59CB53" w14:textId="35E0CB60" w:rsidR="004C38D5" w:rsidRDefault="004C38D5" w:rsidP="004C38D5">
      <w:r>
        <w:t>It's also essential to monitor the viewing habits and feedback from this age group to ensure that their needs and preferences are consistently met.</w:t>
      </w:r>
    </w:p>
    <w:p w14:paraId="70DA0F7E" w14:textId="77777777" w:rsidR="00686E45" w:rsidRPr="004C38D5" w:rsidRDefault="00686E45" w:rsidP="00686E45">
      <w:pPr>
        <w:rPr>
          <w:sz w:val="24"/>
          <w:szCs w:val="24"/>
        </w:rPr>
      </w:pPr>
      <w:r w:rsidRPr="004C38D5">
        <w:rPr>
          <w:sz w:val="24"/>
          <w:szCs w:val="24"/>
        </w:rPr>
        <w:t>Data-Driven Strategies:</w:t>
      </w:r>
    </w:p>
    <w:p w14:paraId="789E61C6" w14:textId="77777777" w:rsidR="00686E45" w:rsidRDefault="00686E45" w:rsidP="00686E45">
      <w:r>
        <w:t>Implement real-time analytics to monitor KPIs.</w:t>
      </w:r>
    </w:p>
    <w:p w14:paraId="6F19E10A" w14:textId="77777777" w:rsidR="00686E45" w:rsidRDefault="00686E45" w:rsidP="00686E45">
      <w:r>
        <w:t>Regularly collect customer feedback to adapt and improve.</w:t>
      </w:r>
    </w:p>
    <w:p w14:paraId="5A2DC199" w14:textId="576878F1" w:rsidR="00686E45" w:rsidRPr="00D93837" w:rsidRDefault="00686E45" w:rsidP="00686E45">
      <w:r>
        <w:t xml:space="preserve">By focusing on these key areas, Netflix </w:t>
      </w:r>
      <w:r w:rsidR="00412DAE">
        <w:t>can</w:t>
      </w:r>
      <w:r>
        <w:t xml:space="preserve"> increase user engagement, extend customer tenure, and maximize revenue. Implementing these recommendations could provide a significant boost to the </w:t>
      </w:r>
      <w:r w:rsidR="00DF7035">
        <w:t>business.</w:t>
      </w:r>
    </w:p>
    <w:sectPr w:rsidR="00686E45" w:rsidRPr="00D938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38471" w14:textId="77777777" w:rsidR="006402AA" w:rsidRDefault="006402AA" w:rsidP="00561AF6">
      <w:pPr>
        <w:spacing w:after="0" w:line="240" w:lineRule="auto"/>
      </w:pPr>
      <w:r>
        <w:separator/>
      </w:r>
    </w:p>
  </w:endnote>
  <w:endnote w:type="continuationSeparator" w:id="0">
    <w:p w14:paraId="5578A2AE" w14:textId="77777777" w:rsidR="006402AA" w:rsidRDefault="006402AA" w:rsidP="0056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0551" w14:textId="77777777" w:rsidR="006402AA" w:rsidRDefault="006402AA" w:rsidP="00561AF6">
      <w:pPr>
        <w:spacing w:after="0" w:line="240" w:lineRule="auto"/>
      </w:pPr>
      <w:r>
        <w:separator/>
      </w:r>
    </w:p>
  </w:footnote>
  <w:footnote w:type="continuationSeparator" w:id="0">
    <w:p w14:paraId="05FD33E9" w14:textId="77777777" w:rsidR="006402AA" w:rsidRDefault="006402AA" w:rsidP="00561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C69"/>
    <w:multiLevelType w:val="hybridMultilevel"/>
    <w:tmpl w:val="3E20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522E9"/>
    <w:multiLevelType w:val="multilevel"/>
    <w:tmpl w:val="F54A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BE4948"/>
    <w:multiLevelType w:val="multilevel"/>
    <w:tmpl w:val="3A08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E6BDA"/>
    <w:multiLevelType w:val="multilevel"/>
    <w:tmpl w:val="A876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22F9C"/>
    <w:multiLevelType w:val="multilevel"/>
    <w:tmpl w:val="711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C1189"/>
    <w:multiLevelType w:val="multilevel"/>
    <w:tmpl w:val="F1FC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206AA"/>
    <w:multiLevelType w:val="multilevel"/>
    <w:tmpl w:val="A27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903F41"/>
    <w:multiLevelType w:val="hybridMultilevel"/>
    <w:tmpl w:val="4DE48A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A7B1E"/>
    <w:multiLevelType w:val="multilevel"/>
    <w:tmpl w:val="098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3400487">
    <w:abstractNumId w:val="4"/>
  </w:num>
  <w:num w:numId="2" w16cid:durableId="1858960072">
    <w:abstractNumId w:val="0"/>
  </w:num>
  <w:num w:numId="3" w16cid:durableId="1198816625">
    <w:abstractNumId w:val="2"/>
  </w:num>
  <w:num w:numId="4" w16cid:durableId="1624388106">
    <w:abstractNumId w:val="5"/>
  </w:num>
  <w:num w:numId="5" w16cid:durableId="522062742">
    <w:abstractNumId w:val="7"/>
  </w:num>
  <w:num w:numId="6" w16cid:durableId="1991517574">
    <w:abstractNumId w:val="6"/>
  </w:num>
  <w:num w:numId="7" w16cid:durableId="79714767">
    <w:abstractNumId w:val="8"/>
  </w:num>
  <w:num w:numId="8" w16cid:durableId="177275293">
    <w:abstractNumId w:val="1"/>
  </w:num>
  <w:num w:numId="9" w16cid:durableId="403917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2B"/>
    <w:rsid w:val="0005073F"/>
    <w:rsid w:val="000A46FB"/>
    <w:rsid w:val="000B5480"/>
    <w:rsid w:val="00117BAC"/>
    <w:rsid w:val="00122294"/>
    <w:rsid w:val="00135355"/>
    <w:rsid w:val="0015102B"/>
    <w:rsid w:val="00157F86"/>
    <w:rsid w:val="00194D66"/>
    <w:rsid w:val="001A2E42"/>
    <w:rsid w:val="001B5107"/>
    <w:rsid w:val="001F124F"/>
    <w:rsid w:val="0022792F"/>
    <w:rsid w:val="0026185A"/>
    <w:rsid w:val="00265BEA"/>
    <w:rsid w:val="002925ED"/>
    <w:rsid w:val="00296C1A"/>
    <w:rsid w:val="002A42BE"/>
    <w:rsid w:val="002A6D31"/>
    <w:rsid w:val="002B2D07"/>
    <w:rsid w:val="002D5FB2"/>
    <w:rsid w:val="002E38D6"/>
    <w:rsid w:val="002F6CD3"/>
    <w:rsid w:val="00305D29"/>
    <w:rsid w:val="003150EB"/>
    <w:rsid w:val="00330813"/>
    <w:rsid w:val="00380E69"/>
    <w:rsid w:val="0038712D"/>
    <w:rsid w:val="003960C3"/>
    <w:rsid w:val="003B715A"/>
    <w:rsid w:val="003D04B0"/>
    <w:rsid w:val="003F6D02"/>
    <w:rsid w:val="00404FE5"/>
    <w:rsid w:val="00412DAE"/>
    <w:rsid w:val="004176E5"/>
    <w:rsid w:val="00430C44"/>
    <w:rsid w:val="00434899"/>
    <w:rsid w:val="004616E2"/>
    <w:rsid w:val="0048211C"/>
    <w:rsid w:val="004C38D5"/>
    <w:rsid w:val="004C45D0"/>
    <w:rsid w:val="004E5CC3"/>
    <w:rsid w:val="004E6D55"/>
    <w:rsid w:val="005325D7"/>
    <w:rsid w:val="0054423C"/>
    <w:rsid w:val="00561AF6"/>
    <w:rsid w:val="00576253"/>
    <w:rsid w:val="005B5669"/>
    <w:rsid w:val="005E6418"/>
    <w:rsid w:val="0061396F"/>
    <w:rsid w:val="00621A2B"/>
    <w:rsid w:val="00624E6D"/>
    <w:rsid w:val="0063410F"/>
    <w:rsid w:val="006402AA"/>
    <w:rsid w:val="00641CB8"/>
    <w:rsid w:val="006430C2"/>
    <w:rsid w:val="00655512"/>
    <w:rsid w:val="00667A74"/>
    <w:rsid w:val="006702F6"/>
    <w:rsid w:val="00677AD3"/>
    <w:rsid w:val="00686E45"/>
    <w:rsid w:val="006C289B"/>
    <w:rsid w:val="006D09A0"/>
    <w:rsid w:val="006D2E10"/>
    <w:rsid w:val="007202EC"/>
    <w:rsid w:val="00732646"/>
    <w:rsid w:val="00736F1B"/>
    <w:rsid w:val="00756AF9"/>
    <w:rsid w:val="00795E6E"/>
    <w:rsid w:val="007A47D3"/>
    <w:rsid w:val="00820115"/>
    <w:rsid w:val="0083467B"/>
    <w:rsid w:val="00852335"/>
    <w:rsid w:val="008F4E28"/>
    <w:rsid w:val="009241CD"/>
    <w:rsid w:val="00992E95"/>
    <w:rsid w:val="009B2D85"/>
    <w:rsid w:val="009C6698"/>
    <w:rsid w:val="009D724F"/>
    <w:rsid w:val="00A002AF"/>
    <w:rsid w:val="00A07909"/>
    <w:rsid w:val="00A36532"/>
    <w:rsid w:val="00A56CDD"/>
    <w:rsid w:val="00A625A9"/>
    <w:rsid w:val="00A77849"/>
    <w:rsid w:val="00A875AC"/>
    <w:rsid w:val="00AC00DC"/>
    <w:rsid w:val="00AF1365"/>
    <w:rsid w:val="00B5605B"/>
    <w:rsid w:val="00B775DF"/>
    <w:rsid w:val="00B80E2A"/>
    <w:rsid w:val="00BC2D0A"/>
    <w:rsid w:val="00C422DE"/>
    <w:rsid w:val="00C73478"/>
    <w:rsid w:val="00C92A33"/>
    <w:rsid w:val="00C96667"/>
    <w:rsid w:val="00CA3DE3"/>
    <w:rsid w:val="00CA58E8"/>
    <w:rsid w:val="00CA599A"/>
    <w:rsid w:val="00CD3498"/>
    <w:rsid w:val="00CD4F4D"/>
    <w:rsid w:val="00CF29D9"/>
    <w:rsid w:val="00D314F3"/>
    <w:rsid w:val="00D36696"/>
    <w:rsid w:val="00D373E8"/>
    <w:rsid w:val="00D70353"/>
    <w:rsid w:val="00D9356F"/>
    <w:rsid w:val="00D93837"/>
    <w:rsid w:val="00DD2884"/>
    <w:rsid w:val="00DD2FF1"/>
    <w:rsid w:val="00DE35BF"/>
    <w:rsid w:val="00DF7035"/>
    <w:rsid w:val="00E62F15"/>
    <w:rsid w:val="00EB161F"/>
    <w:rsid w:val="00EF7365"/>
    <w:rsid w:val="00F21FDF"/>
    <w:rsid w:val="00F27239"/>
    <w:rsid w:val="00F45F86"/>
    <w:rsid w:val="00F63B7C"/>
    <w:rsid w:val="00F8761F"/>
    <w:rsid w:val="00FA0691"/>
    <w:rsid w:val="00FA0C22"/>
    <w:rsid w:val="00FB150F"/>
    <w:rsid w:val="00FB37AB"/>
    <w:rsid w:val="00FB4F8C"/>
    <w:rsid w:val="00FC3902"/>
    <w:rsid w:val="00FE1A0A"/>
    <w:rsid w:val="00FE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BEC5"/>
  <w15:chartTrackingRefBased/>
  <w15:docId w15:val="{B6F8D514-8D26-4837-98F1-B41FD169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4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102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02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510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5102B"/>
    <w:rPr>
      <w:b/>
      <w:bCs/>
    </w:rPr>
  </w:style>
  <w:style w:type="character" w:customStyle="1" w:styleId="Heading2Char">
    <w:name w:val="Heading 2 Char"/>
    <w:basedOn w:val="DefaultParagraphFont"/>
    <w:link w:val="Heading2"/>
    <w:uiPriority w:val="9"/>
    <w:semiHidden/>
    <w:rsid w:val="007A47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47D3"/>
    <w:pPr>
      <w:ind w:left="720"/>
      <w:contextualSpacing/>
    </w:pPr>
  </w:style>
  <w:style w:type="paragraph" w:styleId="Header">
    <w:name w:val="header"/>
    <w:basedOn w:val="Normal"/>
    <w:link w:val="HeaderChar"/>
    <w:uiPriority w:val="99"/>
    <w:unhideWhenUsed/>
    <w:rsid w:val="00561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F6"/>
  </w:style>
  <w:style w:type="paragraph" w:styleId="Footer">
    <w:name w:val="footer"/>
    <w:basedOn w:val="Normal"/>
    <w:link w:val="FooterChar"/>
    <w:uiPriority w:val="99"/>
    <w:unhideWhenUsed/>
    <w:rsid w:val="00561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7013">
      <w:bodyDiv w:val="1"/>
      <w:marLeft w:val="0"/>
      <w:marRight w:val="0"/>
      <w:marTop w:val="0"/>
      <w:marBottom w:val="0"/>
      <w:divBdr>
        <w:top w:val="none" w:sz="0" w:space="0" w:color="auto"/>
        <w:left w:val="none" w:sz="0" w:space="0" w:color="auto"/>
        <w:bottom w:val="none" w:sz="0" w:space="0" w:color="auto"/>
        <w:right w:val="none" w:sz="0" w:space="0" w:color="auto"/>
      </w:divBdr>
    </w:div>
    <w:div w:id="656613304">
      <w:bodyDiv w:val="1"/>
      <w:marLeft w:val="0"/>
      <w:marRight w:val="0"/>
      <w:marTop w:val="0"/>
      <w:marBottom w:val="0"/>
      <w:divBdr>
        <w:top w:val="none" w:sz="0" w:space="0" w:color="auto"/>
        <w:left w:val="none" w:sz="0" w:space="0" w:color="auto"/>
        <w:bottom w:val="none" w:sz="0" w:space="0" w:color="auto"/>
        <w:right w:val="none" w:sz="0" w:space="0" w:color="auto"/>
      </w:divBdr>
    </w:div>
    <w:div w:id="844325790">
      <w:bodyDiv w:val="1"/>
      <w:marLeft w:val="0"/>
      <w:marRight w:val="0"/>
      <w:marTop w:val="0"/>
      <w:marBottom w:val="0"/>
      <w:divBdr>
        <w:top w:val="none" w:sz="0" w:space="0" w:color="auto"/>
        <w:left w:val="none" w:sz="0" w:space="0" w:color="auto"/>
        <w:bottom w:val="none" w:sz="0" w:space="0" w:color="auto"/>
        <w:right w:val="none" w:sz="0" w:space="0" w:color="auto"/>
      </w:divBdr>
    </w:div>
    <w:div w:id="1325206382">
      <w:bodyDiv w:val="1"/>
      <w:marLeft w:val="0"/>
      <w:marRight w:val="0"/>
      <w:marTop w:val="0"/>
      <w:marBottom w:val="0"/>
      <w:divBdr>
        <w:top w:val="none" w:sz="0" w:space="0" w:color="auto"/>
        <w:left w:val="none" w:sz="0" w:space="0" w:color="auto"/>
        <w:bottom w:val="none" w:sz="0" w:space="0" w:color="auto"/>
        <w:right w:val="none" w:sz="0" w:space="0" w:color="auto"/>
      </w:divBdr>
    </w:div>
    <w:div w:id="1391731459">
      <w:bodyDiv w:val="1"/>
      <w:marLeft w:val="0"/>
      <w:marRight w:val="0"/>
      <w:marTop w:val="0"/>
      <w:marBottom w:val="0"/>
      <w:divBdr>
        <w:top w:val="none" w:sz="0" w:space="0" w:color="auto"/>
        <w:left w:val="none" w:sz="0" w:space="0" w:color="auto"/>
        <w:bottom w:val="none" w:sz="0" w:space="0" w:color="auto"/>
        <w:right w:val="none" w:sz="0" w:space="0" w:color="auto"/>
      </w:divBdr>
    </w:div>
    <w:div w:id="1616061089">
      <w:bodyDiv w:val="1"/>
      <w:marLeft w:val="0"/>
      <w:marRight w:val="0"/>
      <w:marTop w:val="0"/>
      <w:marBottom w:val="0"/>
      <w:divBdr>
        <w:top w:val="none" w:sz="0" w:space="0" w:color="auto"/>
        <w:left w:val="none" w:sz="0" w:space="0" w:color="auto"/>
        <w:bottom w:val="none" w:sz="0" w:space="0" w:color="auto"/>
        <w:right w:val="none" w:sz="0" w:space="0" w:color="auto"/>
      </w:divBdr>
    </w:div>
    <w:div w:id="1801918321">
      <w:bodyDiv w:val="1"/>
      <w:marLeft w:val="0"/>
      <w:marRight w:val="0"/>
      <w:marTop w:val="0"/>
      <w:marBottom w:val="0"/>
      <w:divBdr>
        <w:top w:val="none" w:sz="0" w:space="0" w:color="auto"/>
        <w:left w:val="none" w:sz="0" w:space="0" w:color="auto"/>
        <w:bottom w:val="none" w:sz="0" w:space="0" w:color="auto"/>
        <w:right w:val="none" w:sz="0" w:space="0" w:color="auto"/>
      </w:divBdr>
    </w:div>
    <w:div w:id="1973051491">
      <w:bodyDiv w:val="1"/>
      <w:marLeft w:val="0"/>
      <w:marRight w:val="0"/>
      <w:marTop w:val="0"/>
      <w:marBottom w:val="0"/>
      <w:divBdr>
        <w:top w:val="none" w:sz="0" w:space="0" w:color="auto"/>
        <w:left w:val="none" w:sz="0" w:space="0" w:color="auto"/>
        <w:bottom w:val="none" w:sz="0" w:space="0" w:color="auto"/>
        <w:right w:val="none" w:sz="0" w:space="0" w:color="auto"/>
      </w:divBdr>
    </w:div>
    <w:div w:id="214257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Mohanty</dc:creator>
  <cp:keywords/>
  <dc:description/>
  <cp:lastModifiedBy>Swapna Mohanty</cp:lastModifiedBy>
  <cp:revision>2</cp:revision>
  <dcterms:created xsi:type="dcterms:W3CDTF">2023-09-06T16:09:00Z</dcterms:created>
  <dcterms:modified xsi:type="dcterms:W3CDTF">2023-09-06T16:09:00Z</dcterms:modified>
</cp:coreProperties>
</file>