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4zx86q5ywi22" w:id="0"/>
      <w:bookmarkEnd w:id="0"/>
      <w:r w:rsidDel="00000000" w:rsidR="00000000" w:rsidRPr="00000000">
        <w:rPr>
          <w:b w:val="1"/>
          <w:rtl w:val="0"/>
        </w:rPr>
        <w:t xml:space="preserve">Selenium Topics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Selenium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Why Selenium? / Advantages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are its versions?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all OS, Browsers, and Programming Languages does it Support?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Java-Selenium Architecture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Selenium vs Playwright vs Cypress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WebDriver Architecture, Selenium IDE, Selenium Grid 3x, 4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Basic Selenium Program to Open and close Browser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Runtime Polymorphism Program in Selenium WebDriver abstract methods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Locators XPath, its Types and cases.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Handling Multiple Elements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Handling Synchronization issue by using implicitly Wait and Explicit Wait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Handling Dropdown (static and dynamic)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Handling Keyboard and Mouse Actions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Taking Screenshot, Handling Disabled Element , Performing Scroll down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Action Web Element Interface Methods, Handling Popups (web-based and Window-based), Shadow DOM, SVG, Web tables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Handling Frames and Handling New Windows/New Tabs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 Automation Framework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New Selenium 4.x+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Cloud Testing - BrowserStack Demo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06.400000000000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