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320.3pt;margin-top:190.6pt;width:54.9pt;height:16.4pt;z-index:251681792;mso-width-relative:margin;mso-height-relative:margin" strokecolor="white [3212]">
            <v:textbox style="mso-next-textbox:#_x0000_s1048">
              <w:txbxContent>
                <w:p>
                  <w:proofErr w:type="spellStart"/>
                  <w:r>
                    <w:rPr>
                      <w:rFonts w:ascii="Helvetica" w:hAnsi="Helvetica" w:cs="Helvetica"/>
                      <w:sz w:val="15"/>
                      <w:szCs w:val="15"/>
                    </w:rPr>
                    <w:t>EBS_Model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260.6pt;margin-top:305.2pt;width:12.45pt;height:0;z-index:251727872" o:connectortype="straight" strokecolor="black [3213]">
            <v:stroke dashstyle="dashDot" endarrow="block"/>
          </v:shape>
        </w:pict>
      </w:r>
      <w:r>
        <w:rPr>
          <w:noProof/>
        </w:rPr>
        <w:pict>
          <v:shape id="_x0000_s1137" type="#_x0000_t202" style="position:absolute;margin-left:615.75pt;margin-top:493.7pt;width:100.85pt;height:25.35pt;z-index:251756544;mso-width-relative:margin;mso-height-relative:margin" strokecolor="red">
            <v:textbox style="mso-next-textbox:#_x0000_s1137">
              <w:txbxContent>
                <w:p>
                  <w:pPr>
                    <w:rPr>
                      <w:color w:val="FF0000"/>
                      <w:sz w:val="12"/>
                      <w:szCs w:val="16"/>
                    </w:rPr>
                  </w:pPr>
                  <w:r>
                    <w:rPr>
                      <w:color w:val="FF0000"/>
                      <w:sz w:val="12"/>
                      <w:szCs w:val="16"/>
                    </w:rPr>
                    <w:t xml:space="preserve">Signals with units and signs as defined by the  </w:t>
                  </w:r>
                </w:p>
                <w:p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38" type="#_x0000_t87" style="position:absolute;margin-left:616.85pt;margin-top:429.6pt;width:110.1pt;height:22.1pt;rotation:270;z-index:251757568" strokecolor="#548dd4 [1951]"/>
        </w:pict>
      </w:r>
      <w:r>
        <w:rPr>
          <w:noProof/>
        </w:rPr>
        <w:pict>
          <v:shape id="_x0000_s1135" type="#_x0000_t202" style="position:absolute;margin-left:502.55pt;margin-top:494.75pt;width:109.65pt;height:25.4pt;z-index:251754496;mso-width-relative:margin;mso-height-relative:margin" strokecolor="red">
            <v:textbox style="mso-next-textbox:#_x0000_s1135">
              <w:txbxContent>
                <w:p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 xml:space="preserve">Signals for which we </w:t>
                  </w:r>
                  <w:r>
                    <w:rPr>
                      <w:sz w:val="12"/>
                    </w:rPr>
                    <w:t>remove the previously applied CAN resolution</w:t>
                  </w:r>
                  <w:r>
                    <w:rPr>
                      <w:sz w:val="12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6" type="#_x0000_t87" style="position:absolute;margin-left:497.95pt;margin-top:428.65pt;width:110.1pt;height:22.1pt;rotation:270;z-index:251755520" strokecolor="#548dd4 [1951]"/>
        </w:pict>
      </w:r>
      <w:r>
        <w:rPr>
          <w:noProof/>
        </w:rPr>
        <w:pict>
          <v:shape id="_x0000_s1068" type="#_x0000_t202" style="position:absolute;margin-left:174.25pt;margin-top:494.75pt;width:109.65pt;height:25.4pt;z-index:251701248;mso-width-relative:margin;mso-height-relative:margin" strokecolor="red">
            <v:textbox style="mso-next-textbox:#_x0000_s1068">
              <w:txbxContent>
                <w:p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 xml:space="preserve">Signals with units, signs and resolution as specified in the BUS specification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87" style="position:absolute;margin-left:67.9pt;margin-top:428.65pt;width:110.1pt;height:22.1pt;rotation:270;z-index:251698176" strokecolor="#548dd4 [1951]"/>
        </w:pict>
      </w:r>
      <w:r>
        <w:rPr>
          <w:noProof/>
        </w:rPr>
        <w:pict>
          <v:shape id="_x0000_s1064" type="#_x0000_t202" style="position:absolute;margin-left:53pt;margin-top:494.75pt;width:109.65pt;height:25.4pt;z-index:251697152;mso-width-relative:margin;mso-height-relative:margin" strokecolor="red">
            <v:textbox style="mso-next-textbox:#_x0000_s1064">
              <w:txbxContent>
                <w:p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 xml:space="preserve">Signals with units and signs as specified in the BUS specification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-69.4pt;margin-top:494.85pt;width:109.65pt;height:25.4pt;z-index:251695104;mso-width-relative:margin;mso-height-relative:margin" strokecolor="red">
            <v:textbox style="mso-next-textbox:#_x0000_s1062">
              <w:txbxContent>
                <w:p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 xml:space="preserve">Signals with units and signs as defined by Carmaker tool /user/customer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87" style="position:absolute;margin-left:-40.25pt;margin-top:430.35pt;width:109.8pt;height:19.1pt;rotation:270;z-index:251696128" strokecolor="#548dd4 [1951]"/>
        </w:pict>
      </w:r>
      <w:r>
        <w:rPr>
          <w:noProof/>
        </w:rPr>
        <w:pict>
          <v:shape id="_x0000_s1133" type="#_x0000_t202" style="position:absolute;margin-left:383pt;margin-top:495.15pt;width:109.65pt;height:25.4pt;z-index:251752448;mso-width-relative:margin;mso-height-relative:margin" strokecolor="red">
            <v:textbox style="mso-next-textbox:#_x0000_s1133">
              <w:txbxContent>
                <w:p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 xml:space="preserve">Signals with units, signs and resolution as specified in the BUS specification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87" style="position:absolute;margin-left:391.7pt;margin-top:429.4pt;width:109.85pt;height:22.25pt;rotation:270;z-index:251753472" strokecolor="#548dd4 [1951]"/>
        </w:pict>
      </w:r>
      <w:r>
        <w:rPr>
          <w:noProof/>
        </w:rPr>
        <w:pict>
          <v:shape id="_x0000_s1131" type="#_x0000_t32" style="position:absolute;margin-left:657pt;margin-top:378.7pt;width:31.4pt;height:0;z-index:251750400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rect id="_x0000_s1132" style="position:absolute;margin-left:657pt;margin-top:359.5pt;width:25.95pt;height:14.75pt;z-index:251751424" strokecolor="white [3212]">
            <v:textbox style="mso-next-textbox:#_x0000_s1132">
              <w:txbxContent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12"/>
                      <w:szCs w:val="16"/>
                    </w:rPr>
                    <w:t>PHY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8" style="position:absolute;margin-left:568.85pt;margin-top:291.65pt;width:85.65pt;height:181.5pt;z-index:251747328">
            <v:textbox style="mso-next-textbox:#_x0000_s1128">
              <w:txbxContent>
                <w:p>
                  <w:pPr>
                    <w:shd w:val="clear" w:color="auto" w:fill="BFBFBF" w:themeFill="background1" w:themeFillShade="BF"/>
                    <w:rPr>
                      <w:b/>
                      <w:sz w:val="12"/>
                      <w:szCs w:val="12"/>
                    </w:rPr>
                  </w:pPr>
                </w:p>
                <w:p>
                  <w:pPr>
                    <w:shd w:val="clear" w:color="auto" w:fill="BFBFBF" w:themeFill="background1" w:themeFillShade="BF"/>
                    <w:rPr>
                      <w:b/>
                      <w:sz w:val="12"/>
                      <w:szCs w:val="12"/>
                    </w:rPr>
                  </w:pPr>
                </w:p>
                <w:p>
                  <w:pPr>
                    <w:shd w:val="clear" w:color="auto" w:fill="BFBFBF" w:themeFill="background1" w:themeFillShade="BF"/>
                    <w:rPr>
                      <w:b/>
                      <w:sz w:val="12"/>
                      <w:szCs w:val="12"/>
                    </w:rPr>
                  </w:pPr>
                </w:p>
                <w:p>
                  <w:pPr>
                    <w:shd w:val="clear" w:color="auto" w:fill="BFBFBF" w:themeFill="background1" w:themeFillShade="BF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Rest bus simulation block 2</w:t>
                  </w:r>
                  <w:r>
                    <w:rPr>
                      <w:sz w:val="12"/>
                      <w:szCs w:val="12"/>
                    </w:rPr>
                    <w:t xml:space="preserve"> The mapping between the BUS signals coming for the EBS ECU </w:t>
                  </w:r>
                  <w:proofErr w:type="gramStart"/>
                  <w:r>
                    <w:rPr>
                      <w:sz w:val="12"/>
                      <w:szCs w:val="12"/>
                    </w:rPr>
                    <w:t>to  I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/p signals required for other ECU’s is done in this block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3.9pt;margin-top:210.6pt;width:684.5pt;height:268.85pt;z-index:251680768">
            <v:textbox style="mso-next-textbox:#_x0000_s1047">
              <w:txbxContent>
                <w:p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This is the block in which we have continental’s EBS system , the signals which need to be given as hardwire inputs are directly connected to the ECU block , other CAN signals are further processed through two sub-blocks(input connector CAN blocks) and give as inputs over the virtual CAN port of the EBS ECU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0" style="position:absolute;margin-left:538.1pt;margin-top:360.45pt;width:25.95pt;height:14.75pt;z-index:251749376" strokecolor="white [3212]">
            <v:textbox style="mso-next-textbox:#_x0000_s1130">
              <w:txbxContent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12"/>
                      <w:szCs w:val="16"/>
                    </w:rPr>
                    <w:t>PHY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9" type="#_x0000_t32" style="position:absolute;margin-left:538.1pt;margin-top:379.05pt;width:30.4pt;height:.05pt;z-index:251748352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shape id="_x0000_s1126" type="#_x0000_t32" style="position:absolute;margin-left:433pt;margin-top:381pt;width:30.4pt;height:.05pt;z-index:251745280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rect id="_x0000_s1125" style="position:absolute;margin-left:463.4pt;margin-top:323.2pt;width:72.1pt;height:138.4pt;z-index:251744256">
            <v:textbox style="mso-next-textbox:#_x0000_s1125">
              <w:txbxContent>
                <w:p>
                  <w:pPr>
                    <w:shd w:val="clear" w:color="auto" w:fill="808080" w:themeFill="background1" w:themeFillShade="80"/>
                    <w:rPr>
                      <w:sz w:val="12"/>
                    </w:rPr>
                  </w:pPr>
                </w:p>
                <w:p>
                  <w:pPr>
                    <w:shd w:val="clear" w:color="auto" w:fill="808080" w:themeFill="background1" w:themeFillShade="80"/>
                    <w:rPr>
                      <w:sz w:val="12"/>
                    </w:rPr>
                  </w:pPr>
                  <w:r>
                    <w:rPr>
                      <w:sz w:val="12"/>
                    </w:rPr>
                    <w:t>The ECU transmits signals over BUS with CAN resolution, in this block we remove the previously applied CAN resolution and transmit the signal further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margin-left:430.45pt;margin-top:359.8pt;width:25.95pt;height:14.75pt;z-index:251746304" strokecolor="white [3212]">
            <v:fill opacity="0"/>
            <v:textbox style="mso-next-textbox:#_x0000_s1127">
              <w:txbxContent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12"/>
                      <w:szCs w:val="16"/>
                    </w:rPr>
                    <w:t>CAN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4" type="#_x0000_t202" style="position:absolute;margin-left:302.05pt;margin-top:232.1pt;width:82.15pt;height:16.3pt;z-index:251707392;mso-width-relative:margin;mso-height-relative:margin" strokecolor="white [3212]">
            <v:fill opacity="0"/>
            <v:textbox style="mso-next-textbox:#_x0000_s1074">
              <w:txbxContent>
                <w:p>
                  <w:pPr>
                    <w:rPr>
                      <w:b/>
                      <w:sz w:val="18"/>
                    </w:rPr>
                  </w:pPr>
                  <w:r>
                    <w:rPr>
                      <w:rFonts w:ascii="Helvetica" w:hAnsi="Helvetica" w:cs="Helvetica"/>
                      <w:b/>
                      <w:sz w:val="13"/>
                      <w:szCs w:val="17"/>
                    </w:rPr>
                    <w:t>Continental EBS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87" style="position:absolute;margin-left:174.95pt;margin-top:429.1pt;width:109.85pt;height:22.25pt;rotation:270;z-index:251702272" strokecolor="#548dd4 [1951]"/>
        </w:pict>
      </w:r>
      <w:r>
        <w:rPr>
          <w:noProof/>
        </w:rPr>
        <w:pict>
          <v:shape id="_x0000_s1058" type="#_x0000_t32" style="position:absolute;margin-left:231.55pt;margin-top:256.55pt;width:19.3pt;height:0;z-index:251691008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rect id="_x0000_s1085" style="position:absolute;margin-left:306.5pt;margin-top:321.4pt;width:45.5pt;height:49.35pt;z-index:251714560">
            <v:textbox style="mso-next-textbox:#_x0000_s1085">
              <w:txbxContent>
                <w:p>
                  <w:r>
                    <w:t>BUS</w:t>
                  </w:r>
                </w:p>
                <w:p>
                  <w:r>
                    <w:t>PBU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290pt;margin-top:316.65pt;width:0;height:8.2pt;z-index:251728896" o:connectortype="straight" strokecolor="black [3213]">
            <v:stroke dashstyle="dashDot"/>
          </v:shape>
        </w:pict>
      </w:r>
      <w:r>
        <w:rPr>
          <w:noProof/>
        </w:rPr>
        <w:pict>
          <v:shape id="_x0000_s1120" type="#_x0000_t32" style="position:absolute;margin-left:352.5pt;margin-top:349.5pt;width:31pt;height:0;z-index:251740160" o:connectortype="straight" strokecolor="#365f91 [2404]">
            <v:stroke dashstyle="dashDot" startarrow="block" endarrow="block"/>
          </v:shape>
        </w:pict>
      </w:r>
      <w:r>
        <w:rPr>
          <w:noProof/>
        </w:rPr>
        <w:pict>
          <v:shape id="_x0000_s1119" type="#_x0000_t32" style="position:absolute;margin-left:352.5pt;margin-top:329.65pt;width:31pt;height:0;z-index:251739136" o:connectortype="straight" strokecolor="#365f91 [2404]">
            <v:stroke dashstyle="dashDot" startarrow="block" endarrow="block"/>
          </v:shape>
        </w:pict>
      </w:r>
      <w:r>
        <w:rPr>
          <w:noProof/>
        </w:rPr>
        <w:pict>
          <v:shape id="_x0000_s1123" type="#_x0000_t32" style="position:absolute;margin-left:329pt;margin-top:415pt;width:102.5pt;height:.05pt;z-index:251742208" o:connectortype="straight">
            <v:stroke dashstyle="dashDot" endarrow="block"/>
          </v:shape>
        </w:pict>
      </w:r>
      <w:r>
        <w:rPr>
          <w:noProof/>
        </w:rPr>
        <w:pict>
          <v:rect id="_x0000_s1070" style="position:absolute;margin-left:250.85pt;margin-top:246.8pt;width:180.65pt;height:213pt;z-index:251703296">
            <v:textbox style="mso-next-textbox:#_x0000_s1070">
              <w:txbxContent>
                <w:p>
                  <w:pPr>
                    <w:shd w:val="clear" w:color="auto" w:fill="F79646" w:themeFill="accent6"/>
                    <w:rPr>
                      <w:sz w:val="12"/>
                    </w:rPr>
                  </w:pPr>
                  <w:r>
                    <w:rPr>
                      <w:sz w:val="12"/>
                    </w:rPr>
                    <w:t>The inputs CAN signals have resolution, sign &amp; unit according to BUS specification, further conversions of resolution, sign &amp; unit may be done in the ECU internal code based on the requirement specification of the respective model / component where this signal is being used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4" type="#_x0000_t32" style="position:absolute;margin-left:341.5pt;margin-top:346.2pt;width:0;height:68.8pt;z-index:251743232" o:connectortype="straight">
            <v:stroke dashstyle="dashDot" endarrow="block"/>
          </v:shape>
        </w:pict>
      </w:r>
      <w:r>
        <w:rPr>
          <w:noProof/>
        </w:rPr>
        <w:pict>
          <v:shape id="_x0000_s1122" type="#_x0000_t32" style="position:absolute;margin-left:329pt;margin-top:370.75pt;width:0;height:44.25pt;z-index:251741184" o:connectortype="straight">
            <v:stroke dashstyle="dashDot"/>
          </v:shape>
        </w:pict>
      </w:r>
      <w:r>
        <w:rPr>
          <w:noProof/>
        </w:rPr>
        <w:pict>
          <v:shape id="_x0000_s1109" type="#_x0000_t32" style="position:absolute;margin-left:264pt;margin-top:348.6pt;width:15pt;height:0;z-index:251731968" o:connectortype="straight" strokecolor="black [3213]">
            <v:stroke dashstyle="dashDot" endarrow="block"/>
          </v:shape>
        </w:pict>
      </w:r>
      <w:r>
        <w:rPr>
          <w:noProof/>
        </w:rPr>
        <w:pict>
          <v:shape id="_x0000_s1112" type="#_x0000_t32" style="position:absolute;margin-left:367pt;margin-top:301.5pt;width:0;height:63.5pt;z-index:251734016" o:connectortype="straight">
            <v:stroke dashstyle="dashDot"/>
          </v:shape>
        </w:pict>
      </w:r>
      <w:r>
        <w:rPr>
          <w:noProof/>
        </w:rPr>
        <w:pict>
          <v:shape id="_x0000_s1116" type="#_x0000_t32" style="position:absolute;margin-left:367pt;margin-top:301.5pt;width:16pt;height:0;z-index:251738112" o:connectortype="straight">
            <v:stroke dashstyle="dashDot" endarrow="block"/>
          </v:shape>
        </w:pict>
      </w:r>
      <w:r>
        <w:rPr>
          <w:noProof/>
        </w:rPr>
        <w:pict>
          <v:shape id="_x0000_s1115" type="#_x0000_t32" style="position:absolute;margin-left:367pt;margin-top:323.85pt;width:16pt;height:0;z-index:251737088" o:connectortype="straight">
            <v:stroke dashstyle="dashDot" endarrow="block"/>
          </v:shape>
        </w:pict>
      </w:r>
      <w:r>
        <w:rPr>
          <w:noProof/>
        </w:rPr>
        <w:pict>
          <v:shape id="_x0000_s1114" type="#_x0000_t32" style="position:absolute;margin-left:367pt;margin-top:343pt;width:16pt;height:0;z-index:251736064" o:connectortype="straight">
            <v:stroke dashstyle="dashDot" endarrow="block"/>
          </v:shape>
        </w:pict>
      </w:r>
      <w:r>
        <w:rPr>
          <w:noProof/>
        </w:rPr>
        <w:pict>
          <v:shape id="_x0000_s1113" type="#_x0000_t32" style="position:absolute;margin-left:367pt;margin-top:365pt;width:16pt;height:0;z-index:251735040" o:connectortype="straight">
            <v:stroke dashstyle="dashDot" endarrow="block"/>
          </v:shape>
        </w:pict>
      </w:r>
      <w:r>
        <w:rPr>
          <w:noProof/>
        </w:rPr>
        <w:pict>
          <v:shape id="_x0000_s1111" type="#_x0000_t32" style="position:absolute;margin-left:309.45pt;margin-top:305.2pt;width:57.55pt;height:0;z-index:251732992" o:connectortype="straight">
            <v:stroke dashstyle="dashDot"/>
          </v:shape>
        </w:pict>
      </w:r>
      <w:r>
        <w:rPr>
          <w:noProof/>
        </w:rPr>
        <w:pict>
          <v:shape id="_x0000_s1107" type="#_x0000_t32" style="position:absolute;margin-left:264pt;margin-top:323.85pt;width:25.5pt;height:0;flip:x;z-index:251729920" o:connectortype="straight" strokecolor="black [3213]">
            <v:stroke dashstyle="dashDot"/>
          </v:shape>
        </w:pict>
      </w:r>
      <w:r>
        <w:rPr>
          <w:noProof/>
        </w:rPr>
        <w:pict>
          <v:shape id="_x0000_s1108" type="#_x0000_t32" style="position:absolute;margin-left:263pt;margin-top:324.35pt;width:0;height:24.15pt;z-index:251730944" o:connectortype="straight" strokecolor="black [3213]">
            <v:stroke dashstyle="dashDot"/>
          </v:shape>
        </w:pict>
      </w:r>
      <w:r>
        <w:rPr>
          <w:noProof/>
        </w:rPr>
        <w:pict>
          <v:shape id="_x0000_s1104" type="#_x0000_t32" style="position:absolute;margin-left:250.85pt;margin-top:257.35pt;width:8.65pt;height:47.85pt;z-index:251726848" o:connectortype="straight" strokecolor="black [3213]">
            <v:stroke dashstyle="dashDot"/>
          </v:shape>
        </w:pict>
      </w:r>
      <w:r>
        <w:rPr>
          <w:noProof/>
        </w:rPr>
        <w:pict>
          <v:shape id="_x0000_s1103" type="#_x0000_t32" style="position:absolute;margin-left:279.5pt;margin-top:359.8pt;width:26pt;height:.05pt;z-index:251725824" o:connectortype="straight" strokecolor="black [3213]">
            <v:stroke dashstyle="dashDot" endarrow="block"/>
          </v:shape>
        </w:pict>
      </w:r>
      <w:r>
        <w:rPr>
          <w:noProof/>
        </w:rPr>
        <w:pict>
          <v:rect id="_x0000_s1100" style="position:absolute;margin-left:271.95pt;margin-top:295.65pt;width:37.5pt;height:21pt;z-index:251722752">
            <v:textbox style="mso-next-textbox:#_x0000_s1100">
              <w:txbxContent>
                <w:p>
                  <w:r>
                    <w:t xml:space="preserve">  CSI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3" type="#_x0000_t32" style="position:absolute;margin-left:383pt;margin-top:331.95pt;width:35.5pt;height:0;z-index:251719680" o:connectortype="straight"/>
        </w:pict>
      </w:r>
      <w:r>
        <w:rPr>
          <w:noProof/>
        </w:rPr>
        <w:pict>
          <v:shape id="_x0000_s1092" type="#_x0000_t32" style="position:absolute;margin-left:383pt;margin-top:311.85pt;width:35.5pt;height:0;z-index:251718656" o:connectortype="straight"/>
        </w:pict>
      </w:r>
      <w:r>
        <w:rPr>
          <w:noProof/>
        </w:rPr>
        <w:pict>
          <v:rect id="_x0000_s1087" style="position:absolute;margin-left:383pt;margin-top:293.2pt;width:35.5pt;height:82pt;z-index:251716608">
            <v:textbox style="mso-next-textbox:#_x0000_s1087">
              <w:txbxContent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ABS</w:t>
                  </w:r>
                </w:p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TCS</w:t>
                  </w:r>
                </w:p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AYC</w:t>
                  </w:r>
                </w:p>
                <w:p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……..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margin-left:383pt;margin-top:352.2pt;width:35.5pt;height:0;z-index:251717632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2" type="#_x0000_t34" style="position:absolute;margin-left:250.85pt;margin-top:331.95pt;width:55.35pt;height:50.95pt;flip:y;z-index:251724800" o:connectortype="elbow" adj="10790,192853,-176527" strokecolor="black [3213]">
            <v:stroke dashstyle="dashDot" endarrow="block"/>
          </v:shape>
        </w:pict>
      </w:r>
      <w:r>
        <w:rPr>
          <w:noProof/>
        </w:rPr>
        <w:pict>
          <v:rect id="_x0000_s1067" style="position:absolute;margin-left:217.55pt;margin-top:364.3pt;width:25.95pt;height:14.75pt;z-index:251700224" strokecolor="white [3212]">
            <v:textbox style="mso-next-textbox:#_x0000_s1067">
              <w:txbxContent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12"/>
                      <w:szCs w:val="16"/>
                    </w:rPr>
                    <w:t>CAN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1" type="#_x0000_t32" style="position:absolute;margin-left:216.55pt;margin-top:382.85pt;width:30.45pt;height:.05pt;flip:y;z-index:251694080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rect id="_x0000_s1055" style="position:absolute;margin-left:141.45pt;margin-top:324.85pt;width:75.1pt;height:137.85pt;z-index:251687936">
            <v:textbox style="mso-next-textbox:#_x0000_s1055">
              <w:txbxContent>
                <w:p>
                  <w:pPr>
                    <w:shd w:val="clear" w:color="auto" w:fill="808080" w:themeFill="background1" w:themeFillShade="80"/>
                    <w:rPr>
                      <w:sz w:val="12"/>
                    </w:rPr>
                  </w:pPr>
                </w:p>
                <w:p>
                  <w:pPr>
                    <w:shd w:val="clear" w:color="auto" w:fill="808080" w:themeFill="background1" w:themeFillShade="80"/>
                    <w:rPr>
                      <w:sz w:val="12"/>
                    </w:rPr>
                  </w:pPr>
                  <w:r>
                    <w:rPr>
                      <w:sz w:val="12"/>
                    </w:rPr>
                    <w:t>In this block we mainly perform the resolution conversion of signals coming from the rest BUS simulation block to CAN resolution which is described in the BUS specification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3" type="#_x0000_t202" style="position:absolute;margin-left:137.4pt;margin-top:305.2pt;width:82.15pt;height:22.45pt;z-index:251706368;mso-width-relative:margin;mso-height-relative:margin" strokecolor="white [3212]">
            <v:fill opacity="0"/>
            <v:textbox style="mso-next-textbox:#_x0000_s1073">
              <w:txbxContent>
                <w:p>
                  <w:pPr>
                    <w:rPr>
                      <w:b/>
                      <w:sz w:val="18"/>
                    </w:rPr>
                  </w:pPr>
                  <w:r>
                    <w:rPr>
                      <w:rFonts w:ascii="Helvetica" w:hAnsi="Helvetica" w:cs="Helvetica"/>
                      <w:b/>
                      <w:sz w:val="11"/>
                      <w:szCs w:val="15"/>
                    </w:rPr>
                    <w:t>Input Connector CAN for Continental EBS 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110pt;margin-top:382.85pt;width:31.4pt;height:0;z-index:251693056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rect id="_x0000_s1066" style="position:absolute;margin-left:114.1pt;margin-top:361.9pt;width:25.95pt;height:14.75pt;z-index:251699200" strokecolor="white [3212]">
            <v:textbox style="mso-next-textbox:#_x0000_s1066">
              <w:txbxContent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12"/>
                      <w:szCs w:val="16"/>
                    </w:rPr>
                    <w:t>PHY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2" type="#_x0000_t32" style="position:absolute;margin-left:-56pt;margin-top:346.2pt;width:59.9pt;height:.05pt;z-index:251712512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shape id="_x0000_s1079" type="#_x0000_t32" style="position:absolute;margin-left:-56pt;margin-top:169.85pt;width:351.9pt;height:.05pt;flip:x y;z-index:251710464" o:connectortype="straight" strokecolor="#00b050" strokeweight="1pt">
            <v:stroke dashstyle="dashDot"/>
          </v:shape>
        </w:pict>
      </w:r>
      <w:r>
        <w:rPr>
          <w:noProof/>
        </w:rPr>
        <w:pict>
          <v:shape id="_x0000_s1081" type="#_x0000_t32" style="position:absolute;margin-left:-56pt;margin-top:169.85pt;width:0;height:176.35pt;z-index:251711488" o:connectortype="straight" strokecolor="#00b050" strokeweight="1pt">
            <v:stroke dashstyle="dashDot"/>
          </v:shape>
        </w:pict>
      </w:r>
      <w:r>
        <w:rPr>
          <w:noProof/>
        </w:rPr>
        <w:pict>
          <v:shape id="_x0000_s1086" type="#_x0000_t32" style="position:absolute;margin-left:340.5pt;margin-top:346.2pt;width:45.5pt;height:.05pt;z-index:251715584" o:connectortype="straight"/>
        </w:pict>
      </w:r>
      <w:r>
        <w:rPr>
          <w:noProof/>
        </w:rPr>
        <w:pict>
          <v:shape id="_x0000_s1072" type="#_x0000_t202" style="position:absolute;margin-left:26.75pt;margin-top:273.2pt;width:82.15pt;height:22.45pt;z-index:251705344;mso-width-relative:margin;mso-height-relative:margin" strokecolor="white [3212]">
            <v:fill opacity="0"/>
            <v:textbox style="mso-next-textbox:#_x0000_s1072">
              <w:txbxContent>
                <w:p>
                  <w:pPr>
                    <w:rPr>
                      <w:b/>
                      <w:sz w:val="18"/>
                    </w:rPr>
                  </w:pPr>
                  <w:r>
                    <w:rPr>
                      <w:rFonts w:ascii="Helvetica" w:hAnsi="Helvetica" w:cs="Helvetica"/>
                      <w:b/>
                      <w:sz w:val="11"/>
                      <w:szCs w:val="15"/>
                    </w:rPr>
                    <w:t>Input Connector CAN for Continental EBS Model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1" style="position:absolute;margin-left:.1pt;margin-top:361.9pt;width:29.95pt;height:18.3pt;z-index:251704320" strokecolor="white [3212]">
            <v:fill opacity="0"/>
            <v:textbox style="mso-next-textbox:#_x0000_s1071">
              <w:txbxContent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12"/>
                      <w:szCs w:val="16"/>
                    </w:rPr>
                    <w:t>PHY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24.85pt;margin-top:292.15pt;width:85.65pt;height:181.5pt;z-index:251686912">
            <v:textbox style="mso-next-textbox:#_x0000_s1054">
              <w:txbxContent>
                <w:p>
                  <w:pPr>
                    <w:shd w:val="clear" w:color="auto" w:fill="BFBFBF" w:themeFill="background1" w:themeFillShade="BF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Rest bus simulation block 1</w:t>
                  </w:r>
                  <w:r>
                    <w:rPr>
                      <w:sz w:val="12"/>
                      <w:szCs w:val="12"/>
                    </w:rPr>
                    <w:t xml:space="preserve"> The mapping between the signals coming for the previous blocks (carmaker signals, customer specific signals, constant value signals etc.) and BUS I/p signals for the EBS ECU (Signals specified in the BUS specification) is done here, additionally </w:t>
                  </w:r>
                  <w:r>
                    <w:rPr>
                      <w:b/>
                      <w:sz w:val="12"/>
                      <w:szCs w:val="12"/>
                    </w:rPr>
                    <w:t>unit conversions and sign changes</w:t>
                  </w:r>
                  <w:r>
                    <w:rPr>
                      <w:sz w:val="12"/>
                      <w:szCs w:val="12"/>
                    </w:rPr>
                    <w:t xml:space="preserve"> are performed to the signals coming from previous blocks so that they match the units and signs as specified in the BUS specification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7" type="#_x0000_t32" style="position:absolute;margin-left:3.9pt;margin-top:257.35pt;width:24.35pt;height:0;z-index:251689984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6" type="#_x0000_t13" style="position:absolute;margin-left:28.25pt;margin-top:240.5pt;width:203.3pt;height:32.15pt;z-index:251688960">
            <v:textbox style="mso-next-textbox:#_x0000_s1056">
              <w:txbxContent>
                <w:p>
                  <w:r>
                    <w:t>Direct hardwire input signals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3.9pt;margin-top:382.85pt;width:21pt;height:0;z-index:251692032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shape id="_x0000_s1052" type="#_x0000_t202" style="position:absolute;margin-left:95.6pt;margin-top:-36.4pt;width:56.1pt;height:103.8pt;z-index:251684864;mso-width-relative:margin;mso-height-relative:margin" strokecolor="white [3212]">
            <v:textbox style="mso-next-textbox:#_x0000_s1052">
              <w:txbxContent>
                <w:p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 xml:space="preserve">Carmaker </w:t>
                  </w:r>
                  <w:proofErr w:type="gramStart"/>
                  <w:r>
                    <w:rPr>
                      <w:sz w:val="12"/>
                      <w:szCs w:val="16"/>
                    </w:rPr>
                    <w:t>signals  (</w:t>
                  </w:r>
                  <w:proofErr w:type="gramEnd"/>
                  <w:r>
                    <w:rPr>
                      <w:sz w:val="12"/>
                      <w:szCs w:val="16"/>
                    </w:rPr>
                    <w:t xml:space="preserve">with units and signs as defined by Carmaker tool) , user input signals(with units and signs as defined by the CAR SIL developers )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303.3pt;margin-top:86.15pt;width:135.65pt;height:61pt;z-index:251713536;mso-width-relative:margin;mso-height-relative:margin" strokecolor="white [3212]">
            <v:textbox style="mso-next-textbox:#_x0000_s1083">
              <w:txbxContent>
                <w:p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>Carmaker signals (with units and signs as defined by Carmaker tool</w:t>
                  </w:r>
                  <w:proofErr w:type="gramStart"/>
                  <w:r>
                    <w:rPr>
                      <w:sz w:val="12"/>
                      <w:szCs w:val="16"/>
                    </w:rPr>
                    <w:t>) ,</w:t>
                  </w:r>
                  <w:proofErr w:type="gramEnd"/>
                  <w:r>
                    <w:rPr>
                      <w:sz w:val="12"/>
                      <w:szCs w:val="16"/>
                    </w:rPr>
                    <w:t xml:space="preserve"> user input signals(with units and signs as defined by the user)  Constant value signals &amp; customer specific signals (with units and signs as specified by customer)</w:t>
                  </w:r>
                </w:p>
                <w:p>
                  <w:pPr>
                    <w:rPr>
                      <w:sz w:val="12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295.9pt;margin-top:70.75pt;width:0;height:99.15pt;z-index:251709440" o:connectortype="straight" strokecolor="#00b050" strokeweight="1pt">
            <v:stroke dashstyle="dashDot"/>
          </v:shape>
        </w:pict>
      </w:r>
      <w:r>
        <w:rPr>
          <w:noProof/>
        </w:rPr>
        <w:pict>
          <v:shape id="_x0000_s1076" type="#_x0000_t32" style="position:absolute;margin-left:236.8pt;margin-top:70.55pt;width:59.1pt;height:0;z-index:251708416" o:connectortype="straight" strokecolor="#00b050" strokeweight="1pt">
            <v:stroke dashstyle="dashDot"/>
          </v:shape>
        </w:pict>
      </w:r>
      <w:r>
        <w:rPr>
          <w:noProof/>
        </w:rPr>
        <w:pict>
          <v:shape id="_x0000_s1045" type="#_x0000_t202" style="position:absolute;margin-left:161.7pt;margin-top:-14.2pt;width:70.2pt;height:16.4pt;z-index:251678720;mso-width-relative:margin;mso-height-relative:margin" strokecolor="white [3212]">
            <v:textbox style="mso-next-textbox:#_x0000_s1045">
              <w:txbxContent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Helvetica" w:hAnsi="Helvetica" w:cs="Helvetica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sz w:val="15"/>
                      <w:szCs w:val="15"/>
                    </w:rPr>
                    <w:t>Brake_Actuation</w:t>
                  </w:r>
                  <w:proofErr w:type="spellEnd"/>
                </w:p>
                <w:p/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92.8pt;margin-top:72.75pt;width:58.9pt;height:74.85pt;z-index:251685888;mso-width-relative:margin;mso-height-relative:margin" strokecolor="white [3212]">
            <v:textbox style="mso-next-textbox:#_x0000_s1053">
              <w:txbxContent>
                <w:p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>Constant value signals &amp; customer specific signals (with units and signs as specified by customer)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5" type="#_x0000_t202" style="position:absolute;margin-left:-65.05pt;margin-top:25.4pt;width:73.45pt;height:42pt;z-index:251668480;mso-width-relative:margin;mso-height-relative:margin" strokecolor="white [3212]">
            <v:textbox style="mso-next-textbox:#_x0000_s1035">
              <w:txbxContent>
                <w:p>
                  <w:pPr>
                    <w:rPr>
                      <w:sz w:val="12"/>
                      <w:szCs w:val="16"/>
                    </w:rPr>
                  </w:pPr>
                  <w:r>
                    <w:rPr>
                      <w:sz w:val="12"/>
                      <w:szCs w:val="16"/>
                    </w:rPr>
                    <w:t>Carmaker signals (with units and sign as defined by Carmaker tool)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90.45pt;margin-top:70.55pt;width:71.25pt;height:0;z-index:251663360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shape id="_x0000_s1046" type="#_x0000_t202" style="position:absolute;margin-left:165.3pt;margin-top:9.65pt;width:69.35pt;height:133pt;z-index:251679744;mso-width-relative:margin;mso-height-relative:margin" strokecolor="white [3212]">
            <v:textbox style="mso-next-textbox:#_x0000_s1046">
              <w:txbxContent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 xml:space="preserve">This is the block in which we can modify/override signals coming from CarMaker, over here we modify/override the behavior of signal </w:t>
                  </w:r>
                  <w:proofErr w:type="spellStart"/>
                  <w:r>
                    <w:rPr>
                      <w:sz w:val="12"/>
                      <w:szCs w:val="12"/>
                    </w:rPr>
                    <w:t>DM_Brake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 and derive 2 sub-signals </w:t>
                  </w:r>
                  <w:proofErr w:type="spellStart"/>
                  <w:r>
                    <w:rPr>
                      <w:sz w:val="12"/>
                      <w:szCs w:val="12"/>
                    </w:rPr>
                    <w:t>CT_Brake_PedalSwitch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and </w:t>
                  </w:r>
                  <w:proofErr w:type="spellStart"/>
                  <w:r>
                    <w:rPr>
                      <w:sz w:val="12"/>
                      <w:szCs w:val="12"/>
                    </w:rPr>
                    <w:t>CT_Brake_pmc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which is further used as inputs to the </w:t>
                  </w:r>
                  <w:proofErr w:type="spellStart"/>
                  <w:r>
                    <w:rPr>
                      <w:sz w:val="12"/>
                      <w:szCs w:val="12"/>
                    </w:rPr>
                    <w:t>EBS_Model</w:t>
                  </w:r>
                  <w:proofErr w:type="spellEnd"/>
                </w:p>
                <w:p>
                  <w:pPr>
                    <w:jc w:val="both"/>
                    <w:rPr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161.7pt;margin-top:7pt;width:75.1pt;height:137.85pt;z-index:251660288">
            <v:textbox style="mso-next-textbox:#_x0000_s1028">
              <w:txbxContent>
                <w:p/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-66.7pt;margin-top:68.95pt;width:82.75pt;height:0;z-index:251662336" o:connectortype="straight" strokecolor="#00b050" strokeweight="1pt">
            <v:stroke dashstyle="dashDot" endarrow="block"/>
          </v:shape>
        </w:pict>
      </w:r>
      <w:r>
        <w:rPr>
          <w:noProof/>
        </w:rPr>
        <w:pict>
          <v:shape id="_x0000_s1040" type="#_x0000_t202" style="position:absolute;margin-left:26.5pt;margin-top:-14.2pt;width:56.55pt;height:16.4pt;z-index:251672576;mso-width-relative:margin;mso-height-relative:margin" strokecolor="white [3212]">
            <v:textbox style="mso-next-textbox:#_x0000_s1040">
              <w:txbxContent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Helvetica" w:hAnsi="Helvetica" w:cs="Helvetica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sz w:val="15"/>
                      <w:szCs w:val="15"/>
                    </w:rPr>
                    <w:t>SiL_IO_IN</w:t>
                  </w:r>
                  <w:proofErr w:type="spellEnd"/>
                </w:p>
                <w:p/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6.95pt;margin-top:116pt;width:70.95pt;height:24pt;z-index:251677696;mso-width-relative:margin;mso-height-relative:margin" strokecolor="white [3212]">
            <v:textbox>
              <w:txbxContent>
                <w:p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Customer_Signals</w:t>
                  </w:r>
                  <w:proofErr w:type="spellEnd"/>
                  <w:proofErr w:type="gramStart"/>
                  <w:r>
                    <w:rPr>
                      <w:sz w:val="12"/>
                      <w:szCs w:val="12"/>
                    </w:rPr>
                    <w:t>–  Project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specific signals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9.2pt;margin-top:41.85pt;width:67.8pt;height:31.9pt;z-index:251675648;mso-width-relative:margin;mso-height-relative:margin" strokecolor="white [3212]">
            <v:textbox>
              <w:txbxContent>
                <w:p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User_Input</w:t>
                  </w:r>
                  <w:proofErr w:type="spellEnd"/>
                  <w:r>
                    <w:rPr>
                      <w:sz w:val="12"/>
                      <w:szCs w:val="12"/>
                    </w:rPr>
                    <w:t>– Project specific signals to support user inputs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9.2pt;margin-top:75.4pt;width:67.8pt;height:34.15pt;z-index:251676672;mso-width-relative:margin;mso-height-relative:margin" strokecolor="white [3212]">
            <v:textbox>
              <w:txbxContent>
                <w:p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Misc_and_Constants</w:t>
                  </w:r>
                  <w:proofErr w:type="spellEnd"/>
                  <w:r>
                    <w:rPr>
                      <w:sz w:val="12"/>
                      <w:szCs w:val="12"/>
                    </w:rPr>
                    <w:t xml:space="preserve"> – Additional signals and constant signals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1" type="#_x0000_t202" style="position:absolute;margin-left:19.2pt;margin-top:7pt;width:67.8pt;height:30.1pt;z-index:251674624;mso-width-relative:margin;mso-height-relative:margin" strokecolor="white [3212]">
            <v:textbox>
              <w:txbxContent>
                <w:p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CarMaker_Signals</w:t>
                  </w:r>
                  <w:proofErr w:type="spellEnd"/>
                  <w:r>
                    <w:rPr>
                      <w:sz w:val="12"/>
                      <w:szCs w:val="12"/>
                    </w:rPr>
                    <w:t>– with unit and signs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margin-left:16.05pt;margin-top:110.45pt;width:74.4pt;height:0;z-index:251671552" o:connectortype="straight"/>
        </w:pict>
      </w:r>
      <w:r>
        <w:rPr>
          <w:noProof/>
        </w:rPr>
        <w:pict>
          <v:shape id="_x0000_s1038" type="#_x0000_t32" style="position:absolute;margin-left:16.05pt;margin-top:74.65pt;width:74.4pt;height:0;z-index:251670528" o:connectortype="straight"/>
        </w:pict>
      </w:r>
      <w:r>
        <w:rPr>
          <w:noProof/>
        </w:rPr>
        <w:pict>
          <v:shape id="_x0000_s1037" type="#_x0000_t32" style="position:absolute;margin-left:16.05pt;margin-top:39.75pt;width:74.4pt;height:0;z-index:251669504" o:connectortype="straight"/>
        </w:pict>
      </w:r>
      <w:r>
        <w:rPr>
          <w:noProof/>
        </w:rPr>
        <w:pict>
          <v:rect id="_x0000_s1027" style="position:absolute;margin-left:16.05pt;margin-top:4.8pt;width:74.4pt;height:137.85pt;z-index:251659264">
            <v:textbox style="mso-next-textbox:#_x0000_s1027">
              <w:txbxContent>
                <w:p/>
              </w:txbxContent>
            </v:textbox>
          </v:rect>
        </w:pic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8" type="connector" idref="#_x0000_s1088"/>
        <o:r id="V:Rule29" type="connector" idref="#_x0000_s1105"/>
        <o:r id="V:Rule30" type="connector" idref="#_x0000_s1086"/>
        <o:r id="V:Rule31" type="connector" idref="#_x0000_s1057"/>
        <o:r id="V:Rule32" type="connector" idref="#_x0000_s1106"/>
        <o:r id="V:Rule33" type="connector" idref="#_x0000_s1082"/>
        <o:r id="V:Rule34" type="connector" idref="#_x0000_s1030"/>
        <o:r id="V:Rule35" type="connector" idref="#_x0000_s1092"/>
        <o:r id="V:Rule36" type="connector" idref="#_x0000_s1081"/>
        <o:r id="V:Rule37" type="connector" idref="#_x0000_s1061"/>
        <o:r id="V:Rule38" type="connector" idref="#_x0000_s1108"/>
        <o:r id="V:Rule39" type="connector" idref="#_x0000_s1107"/>
        <o:r id="V:Rule40" type="connector" idref="#_x0000_s1104"/>
        <o:r id="V:Rule41" type="connector" idref="#_x0000_s1093"/>
        <o:r id="V:Rule42" type="connector" idref="#_x0000_s1039"/>
        <o:r id="V:Rule43" type="connector" idref="#_x0000_s1031"/>
        <o:r id="V:Rule44" type="connector" idref="#_x0000_s1038"/>
        <o:r id="V:Rule45" type="connector" idref="#_x0000_s1060"/>
        <o:r id="V:Rule46" type="connector" idref="#_x0000_s1109"/>
        <o:r id="V:Rule47" type="connector" idref="#_x0000_s1078"/>
        <o:r id="V:Rule48" type="connector" idref="#_x0000_s1037"/>
        <o:r id="V:Rule49" type="connector" idref="#_x0000_s1059"/>
        <o:r id="V:Rule50" type="connector" idref="#_x0000_s1102"/>
        <o:r id="V:Rule51" type="connector" idref="#_x0000_s1058"/>
        <o:r id="V:Rule52" type="connector" idref="#_x0000_s1103"/>
        <o:r id="V:Rule53" type="connector" idref="#_x0000_s1079"/>
        <o:r id="V:Rule54" type="connector" idref="#_x0000_s1076"/>
        <o:r id="V:Rule56" type="connector" idref="#_x0000_s1111"/>
        <o:r id="V:Rule58" type="connector" idref="#_x0000_s1112"/>
        <o:r id="V:Rule60" type="connector" idref="#_x0000_s1113"/>
        <o:r id="V:Rule61" type="connector" idref="#_x0000_s1114"/>
        <o:r id="V:Rule62" type="connector" idref="#_x0000_s1115"/>
        <o:r id="V:Rule63" type="connector" idref="#_x0000_s1116"/>
        <o:r id="V:Rule68" type="connector" idref="#_x0000_s1119"/>
        <o:r id="V:Rule69" type="connector" idref="#_x0000_s1120"/>
        <o:r id="V:Rule73" type="connector" idref="#_x0000_s1122"/>
        <o:r id="V:Rule75" type="connector" idref="#_x0000_s1123"/>
        <o:r id="V:Rule77" type="connector" idref="#_x0000_s1124"/>
        <o:r id="V:Rule78" type="connector" idref="#_x0000_s1126"/>
        <o:r id="V:Rule79" type="connector" idref="#_x0000_s1129"/>
        <o:r id="V:Rule80" type="connector" idref="#_x0000_s1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33B09-8A40-4B77-80C4-C09D114F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Srikalyan</dc:creator>
  <cp:lastModifiedBy>Srikalyan</cp:lastModifiedBy>
  <cp:revision>16</cp:revision>
  <dcterms:created xsi:type="dcterms:W3CDTF">2014-10-10T10:27:00Z</dcterms:created>
  <dcterms:modified xsi:type="dcterms:W3CDTF">2014-10-15T15:24:00Z</dcterms:modified>
</cp:coreProperties>
</file>