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790B7" w14:textId="77777777" w:rsidR="00AA6B11" w:rsidRPr="00AA6B11" w:rsidRDefault="00AA6B11" w:rsidP="00AA6B11">
      <w:pPr>
        <w:spacing w:line="360" w:lineRule="atLeast"/>
        <w:textAlignment w:val="baseline"/>
        <w:rPr>
          <w:rFonts w:eastAsia="Times New Roman" w:cstheme="minorHAnsi"/>
          <w:b/>
          <w:bCs/>
          <w:color w:val="202124"/>
        </w:rPr>
      </w:pPr>
      <w:r w:rsidRPr="00AA6B11">
        <w:rPr>
          <w:rFonts w:eastAsia="Times New Roman" w:cstheme="minorHAnsi"/>
          <w:b/>
          <w:bCs/>
          <w:color w:val="202124"/>
        </w:rPr>
        <w:t>About this file</w:t>
      </w:r>
    </w:p>
    <w:p w14:paraId="3FA77BF2" w14:textId="77777777" w:rsidR="00AA6B11" w:rsidRPr="00AA6B11" w:rsidRDefault="00AA6B11" w:rsidP="00AA6B11">
      <w:pPr>
        <w:spacing w:line="360" w:lineRule="atLeast"/>
        <w:textAlignment w:val="baseline"/>
        <w:rPr>
          <w:rFonts w:eastAsia="Times New Roman" w:cstheme="minorHAnsi"/>
          <w:b/>
          <w:bCs/>
          <w:color w:val="202124"/>
        </w:rPr>
      </w:pPr>
    </w:p>
    <w:p w14:paraId="2AC083BF" w14:textId="00EAA5B6" w:rsidR="00AA6B11" w:rsidRDefault="00857880" w:rsidP="00AA6B11">
      <w:pPr>
        <w:spacing w:line="330" w:lineRule="atLeast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There are two datasets used in this file.</w:t>
      </w:r>
    </w:p>
    <w:p w14:paraId="44E3DDDB" w14:textId="19184451" w:rsidR="00857880" w:rsidRDefault="00857880" w:rsidP="00857880">
      <w:pPr>
        <w:pStyle w:val="ListParagraph"/>
        <w:numPr>
          <w:ilvl w:val="0"/>
          <w:numId w:val="1"/>
        </w:numPr>
        <w:spacing w:line="330" w:lineRule="atLeast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Advertising.csv</w:t>
      </w:r>
    </w:p>
    <w:p w14:paraId="5301A547" w14:textId="4D8D43C5" w:rsidR="00857880" w:rsidRDefault="00857880" w:rsidP="00857880">
      <w:pPr>
        <w:pStyle w:val="ListParagraph"/>
        <w:numPr>
          <w:ilvl w:val="0"/>
          <w:numId w:val="1"/>
        </w:numPr>
        <w:spacing w:line="330" w:lineRule="atLeast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Salary_Data.csv</w:t>
      </w:r>
    </w:p>
    <w:p w14:paraId="3F6DC6D1" w14:textId="467546C8" w:rsidR="00857880" w:rsidRDefault="00857880" w:rsidP="00857880">
      <w:pPr>
        <w:spacing w:line="330" w:lineRule="atLeast"/>
        <w:textAlignment w:val="baseline"/>
        <w:rPr>
          <w:rFonts w:eastAsia="Times New Roman" w:cstheme="minorHAnsi"/>
          <w:color w:val="000000"/>
        </w:rPr>
      </w:pPr>
    </w:p>
    <w:p w14:paraId="1C2950C2" w14:textId="7992E0A8" w:rsidR="00857880" w:rsidRDefault="00857880" w:rsidP="00857880">
      <w:pPr>
        <w:spacing w:line="330" w:lineRule="atLeast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Advertising.csv does not have multicollinearity amongst </w:t>
      </w:r>
      <w:proofErr w:type="spellStart"/>
      <w:r>
        <w:rPr>
          <w:rFonts w:eastAsia="Times New Roman" w:cstheme="minorHAnsi"/>
          <w:color w:val="000000"/>
        </w:rPr>
        <w:t>it’s</w:t>
      </w:r>
      <w:proofErr w:type="spellEnd"/>
      <w:r>
        <w:rPr>
          <w:rFonts w:eastAsia="Times New Roman" w:cstheme="minorHAnsi"/>
          <w:color w:val="000000"/>
        </w:rPr>
        <w:t xml:space="preserve"> features and is used for comparison with Salary_Data.csv which has predictor variables with multicollinearity between them.</w:t>
      </w:r>
    </w:p>
    <w:p w14:paraId="12C1891E" w14:textId="25B5EF95" w:rsidR="00857880" w:rsidRDefault="00857880" w:rsidP="00857880">
      <w:pPr>
        <w:spacing w:line="330" w:lineRule="atLeast"/>
        <w:textAlignment w:val="baseline"/>
        <w:rPr>
          <w:rFonts w:eastAsia="Times New Roman" w:cstheme="minorHAnsi"/>
          <w:color w:val="000000"/>
        </w:rPr>
      </w:pPr>
    </w:p>
    <w:p w14:paraId="2FD446AA" w14:textId="6549CA1E" w:rsidR="00857880" w:rsidRDefault="00857880" w:rsidP="00857880">
      <w:pPr>
        <w:spacing w:line="330" w:lineRule="atLeast"/>
        <w:textAlignment w:val="baseline"/>
        <w:rPr>
          <w:rFonts w:eastAsia="Times New Roman" w:cstheme="minorHAnsi"/>
          <w:color w:val="000000"/>
        </w:rPr>
      </w:pPr>
      <w:r w:rsidRPr="00857880">
        <w:rPr>
          <w:rFonts w:eastAsia="Times New Roman" w:cstheme="minorHAnsi"/>
          <w:color w:val="000000"/>
        </w:rPr>
        <w:t xml:space="preserve">With the </w:t>
      </w:r>
      <w:r w:rsidRPr="00857880">
        <w:rPr>
          <w:rFonts w:eastAsia="Times New Roman" w:cstheme="minorHAnsi"/>
          <w:color w:val="000000"/>
        </w:rPr>
        <w:t>Salary_Data.csv</w:t>
      </w:r>
      <w:r>
        <w:rPr>
          <w:rFonts w:eastAsia="Times New Roman" w:cstheme="minorHAnsi"/>
          <w:color w:val="000000"/>
        </w:rPr>
        <w:t xml:space="preserve">, we first identify the collinearity and then drop one of the variables with higher p-value. </w:t>
      </w:r>
    </w:p>
    <w:p w14:paraId="5ADBBEC8" w14:textId="3B32EF59" w:rsidR="00857880" w:rsidRDefault="00857880" w:rsidP="00857880">
      <w:pPr>
        <w:spacing w:line="330" w:lineRule="atLeast"/>
        <w:textAlignment w:val="baseline"/>
        <w:rPr>
          <w:rFonts w:eastAsia="Times New Roman" w:cstheme="minorHAnsi"/>
          <w:color w:val="000000"/>
        </w:rPr>
      </w:pPr>
    </w:p>
    <w:p w14:paraId="2C150A5E" w14:textId="62FDF23A" w:rsidR="00857880" w:rsidRPr="00857880" w:rsidRDefault="00857880" w:rsidP="00857880">
      <w:pPr>
        <w:spacing w:line="330" w:lineRule="atLeast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We further evaluate the r2 score of model1  (with multicollinearity handled ) and model2 (with </w:t>
      </w:r>
      <w:bookmarkStart w:id="0" w:name="_GoBack"/>
      <w:bookmarkEnd w:id="0"/>
      <w:r>
        <w:rPr>
          <w:rFonts w:eastAsia="Times New Roman" w:cstheme="minorHAnsi"/>
          <w:color w:val="000000"/>
        </w:rPr>
        <w:t>multicollinearity ignored) to check how handling multicollinearity helps model performance.`</w:t>
      </w:r>
    </w:p>
    <w:p w14:paraId="4FB4FCFF" w14:textId="06D18B29" w:rsidR="00857880" w:rsidRPr="00857880" w:rsidRDefault="00857880" w:rsidP="00857880">
      <w:pPr>
        <w:spacing w:line="330" w:lineRule="atLeast"/>
        <w:textAlignment w:val="baseline"/>
        <w:rPr>
          <w:rFonts w:eastAsia="Times New Roman" w:cstheme="minorHAnsi"/>
          <w:color w:val="000000"/>
        </w:rPr>
      </w:pPr>
    </w:p>
    <w:p w14:paraId="368AF3D4" w14:textId="77777777" w:rsidR="00990FCE" w:rsidRPr="00AA6B11" w:rsidRDefault="00990FCE" w:rsidP="00AA6B11">
      <w:pPr>
        <w:spacing w:line="330" w:lineRule="atLeast"/>
        <w:textAlignment w:val="baseline"/>
        <w:rPr>
          <w:rFonts w:eastAsia="Times New Roman" w:cstheme="minorHAnsi"/>
          <w:color w:val="000000"/>
        </w:rPr>
      </w:pPr>
    </w:p>
    <w:p w14:paraId="0BB8E3C3" w14:textId="77777777" w:rsidR="00AA6B11" w:rsidRPr="00AA6B11" w:rsidRDefault="00AA6B11" w:rsidP="00AA6B11">
      <w:pPr>
        <w:rPr>
          <w:rFonts w:ascii="Arial Unicode MS" w:eastAsia="Arial Unicode MS" w:hAnsi="Arial Unicode MS" w:cs="Arial Unicode MS"/>
          <w:sz w:val="28"/>
        </w:rPr>
      </w:pPr>
    </w:p>
    <w:sectPr w:rsidR="00AA6B11" w:rsidRPr="00AA6B11" w:rsidSect="00FE1D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D4B0F"/>
    <w:multiLevelType w:val="hybridMultilevel"/>
    <w:tmpl w:val="E724E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62398"/>
    <w:multiLevelType w:val="hybridMultilevel"/>
    <w:tmpl w:val="E724E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EE"/>
    <w:rsid w:val="001E5BEE"/>
    <w:rsid w:val="00857880"/>
    <w:rsid w:val="00990FCE"/>
    <w:rsid w:val="00AA6B11"/>
    <w:rsid w:val="00D02E26"/>
    <w:rsid w:val="00FE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51FE2"/>
  <w15:chartTrackingRefBased/>
  <w15:docId w15:val="{700EF7B9-2122-D540-AF8D-A09860BF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5BEE"/>
    <w:rPr>
      <w:color w:val="808080"/>
    </w:rPr>
  </w:style>
  <w:style w:type="character" w:customStyle="1" w:styleId="apple-converted-space">
    <w:name w:val="apple-converted-space"/>
    <w:basedOn w:val="DefaultParagraphFont"/>
    <w:rsid w:val="00AA6B11"/>
  </w:style>
  <w:style w:type="paragraph" w:styleId="NormalWeb">
    <w:name w:val="Normal (Web)"/>
    <w:basedOn w:val="Normal"/>
    <w:uiPriority w:val="99"/>
    <w:semiHidden/>
    <w:unhideWhenUsed/>
    <w:rsid w:val="00AA6B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57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7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60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B66E92-8903-2A4F-8B42-86EADB470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2020-09-23T16:53:00Z</dcterms:created>
  <dcterms:modified xsi:type="dcterms:W3CDTF">2020-09-24T00:26:00Z</dcterms:modified>
</cp:coreProperties>
</file>