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33537" w14:textId="77777777" w:rsidR="001A6E4B" w:rsidRDefault="001A6E4B" w:rsidP="001A6E4B">
      <w:pPr>
        <w:pStyle w:val="Adresse"/>
        <w:rPr>
          <w:rFonts w:asciiTheme="minorBidi" w:hAnsiTheme="minorBidi" w:cstheme="minorBidi"/>
          <w:b/>
          <w:bCs/>
          <w:sz w:val="28"/>
          <w:szCs w:val="24"/>
        </w:rPr>
      </w:pPr>
    </w:p>
    <w:p w14:paraId="672A6659" w14:textId="77777777" w:rsidR="00EE2630" w:rsidRDefault="00EE2630" w:rsidP="001A6E4B">
      <w:pPr>
        <w:pStyle w:val="Adresse"/>
        <w:jc w:val="both"/>
        <w:rPr>
          <w:rFonts w:asciiTheme="minorBidi" w:hAnsiTheme="minorBidi" w:cstheme="minorBidi"/>
          <w:b/>
          <w:bCs/>
          <w:sz w:val="28"/>
          <w:szCs w:val="24"/>
        </w:rPr>
      </w:pPr>
    </w:p>
    <w:p w14:paraId="36295EE7" w14:textId="77777777" w:rsidR="001A6E4B" w:rsidRPr="00D40A30" w:rsidRDefault="001A6E4B" w:rsidP="001A6E4B">
      <w:pPr>
        <w:pStyle w:val="Adresse"/>
        <w:jc w:val="both"/>
        <w:rPr>
          <w:rFonts w:asciiTheme="minorBidi" w:hAnsiTheme="minorBidi" w:cstheme="minorBidi"/>
        </w:rPr>
      </w:pPr>
    </w:p>
    <w:p w14:paraId="0130C2B5" w14:textId="77777777" w:rsidR="001A6E4B" w:rsidRPr="001A6E4B" w:rsidRDefault="001A6E4B" w:rsidP="001A6E4B">
      <w:pPr>
        <w:pStyle w:val="Adresse"/>
        <w:rPr>
          <w:rFonts w:asciiTheme="minorBidi" w:hAnsiTheme="minorBidi" w:cstheme="minorBidi"/>
          <w:b/>
          <w:bCs/>
          <w:sz w:val="28"/>
        </w:rPr>
      </w:pPr>
      <w:r w:rsidRPr="001A6E4B">
        <w:rPr>
          <w:rFonts w:asciiTheme="minorBidi" w:hAnsiTheme="minorBidi" w:cstheme="minorBidi"/>
          <w:b/>
          <w:bCs/>
          <w:sz w:val="28"/>
        </w:rPr>
        <w:t>User and Entity Behaviour Analytics</w:t>
      </w:r>
    </w:p>
    <w:p w14:paraId="49559152" w14:textId="46AA4B5F" w:rsidR="001A6E4B" w:rsidRDefault="001A6E4B" w:rsidP="001A6E4B">
      <w:pPr>
        <w:pStyle w:val="Adresse"/>
        <w:rPr>
          <w:rFonts w:asciiTheme="minorBidi" w:hAnsiTheme="minorBidi" w:cstheme="minorBidi"/>
          <w:b/>
          <w:bCs/>
          <w:sz w:val="28"/>
        </w:rPr>
      </w:pPr>
      <w:r w:rsidRPr="001A6E4B">
        <w:rPr>
          <w:rFonts w:asciiTheme="minorBidi" w:hAnsiTheme="minorBidi" w:cstheme="minorBidi"/>
          <w:b/>
          <w:bCs/>
          <w:sz w:val="28"/>
        </w:rPr>
        <w:t>for Insider Threat Detection</w:t>
      </w:r>
    </w:p>
    <w:p w14:paraId="65BC7EA0" w14:textId="77777777" w:rsidR="001A6E4B" w:rsidRPr="001A6E4B" w:rsidRDefault="001A6E4B" w:rsidP="001A6E4B">
      <w:pPr>
        <w:pStyle w:val="Adresse"/>
        <w:rPr>
          <w:rFonts w:asciiTheme="minorBidi" w:hAnsiTheme="minorBidi" w:cstheme="minorBidi"/>
          <w:b/>
          <w:bCs/>
          <w:sz w:val="28"/>
        </w:rPr>
      </w:pPr>
    </w:p>
    <w:p w14:paraId="4CCB8BBB" w14:textId="04DA6494" w:rsidR="001A6E4B" w:rsidRPr="001A6E4B" w:rsidRDefault="001A6E4B" w:rsidP="001A6E4B">
      <w:pPr>
        <w:pStyle w:val="Adresse"/>
        <w:spacing w:line="276" w:lineRule="auto"/>
        <w:rPr>
          <w:rFonts w:asciiTheme="minorBidi" w:hAnsiTheme="minorBidi" w:cstheme="minorBidi"/>
          <w:sz w:val="28"/>
          <w:szCs w:val="24"/>
        </w:rPr>
      </w:pPr>
      <w:r>
        <w:rPr>
          <w:rFonts w:asciiTheme="minorBidi" w:hAnsiTheme="minorBidi" w:cstheme="minorBidi"/>
          <w:sz w:val="28"/>
          <w:szCs w:val="24"/>
        </w:rPr>
        <w:t>Submitted by</w:t>
      </w:r>
      <w:r>
        <w:rPr>
          <w:rFonts w:asciiTheme="minorBidi" w:hAnsiTheme="minorBidi" w:cstheme="minorBidi"/>
          <w:sz w:val="28"/>
          <w:szCs w:val="24"/>
        </w:rPr>
        <w:br/>
      </w:r>
      <w:r>
        <w:rPr>
          <w:rFonts w:asciiTheme="minorBidi" w:hAnsiTheme="minorBidi" w:cstheme="minorBidi"/>
          <w:b/>
          <w:bCs/>
          <w:sz w:val="28"/>
          <w:szCs w:val="24"/>
        </w:rPr>
        <w:t>Swapnil Sunil Gawade</w:t>
      </w:r>
    </w:p>
    <w:p w14:paraId="73BFF44F" w14:textId="5A1BEB06" w:rsidR="00AD70B5" w:rsidRDefault="001A6E4B" w:rsidP="001A6E4B">
      <w:pPr>
        <w:pStyle w:val="Adresse"/>
        <w:spacing w:line="276" w:lineRule="auto"/>
        <w:rPr>
          <w:rFonts w:asciiTheme="minorBidi" w:hAnsiTheme="minorBidi" w:cstheme="minorBidi"/>
          <w:b/>
          <w:bCs/>
          <w:sz w:val="28"/>
          <w:szCs w:val="24"/>
        </w:rPr>
      </w:pPr>
      <w:r>
        <w:rPr>
          <w:rFonts w:asciiTheme="minorBidi" w:hAnsiTheme="minorBidi" w:cstheme="minorBidi"/>
          <w:b/>
          <w:bCs/>
          <w:sz w:val="28"/>
          <w:szCs w:val="24"/>
        </w:rPr>
        <w:t>Unnati satish Patil</w:t>
      </w:r>
      <w:r w:rsidR="00AD70B5" w:rsidRPr="00D40A30">
        <w:rPr>
          <w:rFonts w:asciiTheme="minorBidi" w:hAnsiTheme="minorBidi" w:cstheme="minorBidi"/>
          <w:b/>
          <w:bCs/>
          <w:sz w:val="28"/>
          <w:szCs w:val="24"/>
        </w:rPr>
        <w:t xml:space="preserve"> </w:t>
      </w:r>
    </w:p>
    <w:p w14:paraId="60F1E1A1" w14:textId="77777777" w:rsidR="001A6E4B" w:rsidRPr="00D40A30" w:rsidRDefault="001A6E4B" w:rsidP="001A6E4B">
      <w:pPr>
        <w:pStyle w:val="Adresse"/>
        <w:spacing w:line="276" w:lineRule="auto"/>
        <w:rPr>
          <w:rFonts w:asciiTheme="minorBidi" w:hAnsiTheme="minorBidi" w:cstheme="minorBidi"/>
          <w:b/>
          <w:bCs/>
          <w:sz w:val="28"/>
          <w:szCs w:val="24"/>
        </w:rPr>
      </w:pPr>
    </w:p>
    <w:p w14:paraId="710D7318" w14:textId="1C553058" w:rsidR="001A6E4B" w:rsidRDefault="001A6E4B" w:rsidP="001A6E4B">
      <w:pPr>
        <w:pStyle w:val="Adresse"/>
        <w:rPr>
          <w:rFonts w:asciiTheme="minorBidi" w:hAnsiTheme="minorBidi" w:cstheme="minorBidi"/>
          <w:sz w:val="28"/>
          <w:szCs w:val="24"/>
        </w:rPr>
      </w:pPr>
      <w:r>
        <w:rPr>
          <w:rFonts w:asciiTheme="minorBidi" w:hAnsiTheme="minorBidi" w:cstheme="minorBidi"/>
          <w:sz w:val="28"/>
          <w:szCs w:val="24"/>
        </w:rPr>
        <w:t>Course of Study</w:t>
      </w:r>
      <w:r w:rsidR="003F17D5" w:rsidRPr="00D40A30">
        <w:rPr>
          <w:rFonts w:asciiTheme="minorBidi" w:hAnsiTheme="minorBidi" w:cstheme="minorBidi"/>
          <w:sz w:val="28"/>
          <w:szCs w:val="24"/>
        </w:rPr>
        <w:t>:</w:t>
      </w:r>
      <w:r w:rsidRPr="001A6E4B">
        <w:t xml:space="preserve"> </w:t>
      </w:r>
      <w:r w:rsidRPr="001A6E4B">
        <w:rPr>
          <w:rFonts w:asciiTheme="minorBidi" w:hAnsiTheme="minorBidi" w:cstheme="minorBidi"/>
          <w:sz w:val="28"/>
          <w:szCs w:val="24"/>
        </w:rPr>
        <w:t>Methods of Artificial Intelligence (AI)</w:t>
      </w:r>
    </w:p>
    <w:p w14:paraId="5568A7A5" w14:textId="77777777" w:rsidR="001A6E4B" w:rsidRPr="00D40A30" w:rsidRDefault="001A6E4B" w:rsidP="001A6E4B">
      <w:pPr>
        <w:pStyle w:val="Adresse"/>
        <w:rPr>
          <w:rFonts w:asciiTheme="minorBidi" w:hAnsiTheme="minorBidi" w:cstheme="minorBidi"/>
          <w:sz w:val="28"/>
          <w:szCs w:val="24"/>
        </w:rPr>
      </w:pPr>
    </w:p>
    <w:p w14:paraId="51848098" w14:textId="28204688" w:rsidR="00AD70B5" w:rsidRPr="00D40A30" w:rsidRDefault="003F17D5" w:rsidP="005D1F93">
      <w:pPr>
        <w:pStyle w:val="Adresse"/>
        <w:rPr>
          <w:rFonts w:asciiTheme="minorBidi" w:hAnsiTheme="minorBidi" w:cstheme="minorBidi"/>
          <w:sz w:val="28"/>
          <w:szCs w:val="24"/>
        </w:rPr>
      </w:pPr>
      <w:r w:rsidRPr="00D40A30">
        <w:rPr>
          <w:rFonts w:asciiTheme="minorBidi" w:hAnsiTheme="minorBidi" w:cstheme="minorBidi"/>
          <w:sz w:val="28"/>
          <w:szCs w:val="24"/>
        </w:rPr>
        <w:t xml:space="preserve">Matrikelnummer: </w:t>
      </w:r>
      <w:r w:rsidR="001A6E4B" w:rsidRPr="001A6E4B">
        <w:rPr>
          <w:rFonts w:asciiTheme="minorBidi" w:hAnsiTheme="minorBidi" w:cstheme="minorBidi"/>
          <w:sz w:val="28"/>
          <w:szCs w:val="24"/>
        </w:rPr>
        <w:t>200574</w:t>
      </w:r>
      <w:r w:rsidR="001A6E4B">
        <w:rPr>
          <w:rFonts w:asciiTheme="minorBidi" w:hAnsiTheme="minorBidi" w:cstheme="minorBidi"/>
          <w:sz w:val="28"/>
          <w:szCs w:val="24"/>
        </w:rPr>
        <w:t xml:space="preserve"> , </w:t>
      </w:r>
      <w:r w:rsidR="001A6E4B" w:rsidRPr="001A6E4B">
        <w:rPr>
          <w:rFonts w:asciiTheme="minorBidi" w:hAnsiTheme="minorBidi" w:cstheme="minorBidi"/>
          <w:sz w:val="28"/>
          <w:szCs w:val="24"/>
        </w:rPr>
        <w:t>200593</w:t>
      </w:r>
    </w:p>
    <w:p w14:paraId="5DAB6C7B" w14:textId="77777777" w:rsidR="005D1F93" w:rsidRPr="00D40A30" w:rsidRDefault="005D1F93" w:rsidP="005D1F93">
      <w:pPr>
        <w:pStyle w:val="Adresse"/>
        <w:rPr>
          <w:rFonts w:asciiTheme="minorBidi" w:hAnsiTheme="minorBidi" w:cstheme="minorBidi"/>
          <w:sz w:val="28"/>
          <w:szCs w:val="24"/>
        </w:rP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81307" w14:paraId="07623D74" w14:textId="77777777" w:rsidTr="0032168A">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0837A27" w14:textId="77777777" w:rsidR="00781307" w:rsidRPr="00817AB0" w:rsidRDefault="00781307" w:rsidP="00781307">
            <w:pPr>
              <w:spacing w:after="0"/>
              <w:rPr>
                <w:color w:val="000000" w:themeColor="text1"/>
              </w:rPr>
            </w:pPr>
            <w:r w:rsidRPr="00817AB0">
              <w:rPr>
                <w:rFonts w:ascii="Calibri" w:eastAsia="Calibri" w:hAnsi="Calibri" w:cs="Calibri"/>
                <w:b/>
                <w:bCs/>
                <w:color w:val="000000" w:themeColor="text1"/>
                <w:sz w:val="21"/>
                <w:szCs w:val="21"/>
              </w:rPr>
              <w:t>Programme</w:t>
            </w:r>
          </w:p>
        </w:tc>
        <w:tc>
          <w:tcPr>
            <w:tcW w:w="3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EF21025" w14:textId="77777777" w:rsidR="00781307" w:rsidRPr="00817AB0" w:rsidRDefault="00781307" w:rsidP="00781307">
            <w:pPr>
              <w:spacing w:after="0"/>
              <w:rPr>
                <w:color w:val="000000" w:themeColor="text1"/>
              </w:rPr>
            </w:pPr>
            <w:r w:rsidRPr="00817AB0">
              <w:rPr>
                <w:rFonts w:ascii="Calibri" w:eastAsia="Calibri" w:hAnsi="Calibri" w:cs="Calibri"/>
                <w:b/>
                <w:bCs/>
                <w:color w:val="000000" w:themeColor="text1"/>
                <w:sz w:val="21"/>
                <w:szCs w:val="21"/>
              </w:rPr>
              <w:t>Master's in Cybersecurity</w:t>
            </w:r>
          </w:p>
        </w:tc>
      </w:tr>
      <w:tr w:rsidR="00781307" w14:paraId="668EAC1B" w14:textId="77777777" w:rsidTr="0032168A">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EDC2EBB" w14:textId="77777777" w:rsidR="00781307" w:rsidRPr="00817AB0" w:rsidRDefault="00781307" w:rsidP="00781307">
            <w:pPr>
              <w:spacing w:after="0"/>
              <w:rPr>
                <w:color w:val="000000" w:themeColor="text1"/>
              </w:rPr>
            </w:pPr>
            <w:r w:rsidRPr="00817AB0">
              <w:rPr>
                <w:rFonts w:ascii="Calibri" w:eastAsia="Calibri" w:hAnsi="Calibri" w:cs="Calibri"/>
                <w:b/>
                <w:bCs/>
                <w:color w:val="000000" w:themeColor="text1"/>
                <w:sz w:val="21"/>
                <w:szCs w:val="21"/>
              </w:rPr>
              <w:t>Dataset</w:t>
            </w:r>
          </w:p>
        </w:tc>
        <w:tc>
          <w:tcPr>
            <w:tcW w:w="3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FF9A07D" w14:textId="77777777" w:rsidR="00781307" w:rsidRPr="00817AB0" w:rsidRDefault="00781307" w:rsidP="00781307">
            <w:pPr>
              <w:spacing w:after="0"/>
              <w:rPr>
                <w:color w:val="000000" w:themeColor="text1"/>
              </w:rPr>
            </w:pPr>
            <w:r w:rsidRPr="00817AB0">
              <w:rPr>
                <w:rFonts w:ascii="Calibri" w:eastAsia="Calibri" w:hAnsi="Calibri" w:cs="Calibri"/>
                <w:b/>
                <w:bCs/>
                <w:color w:val="000000" w:themeColor="text1"/>
                <w:sz w:val="21"/>
                <w:szCs w:val="21"/>
              </w:rPr>
              <w:t>CERT Insider Threat Test Dataset r4.2</w:t>
            </w:r>
          </w:p>
        </w:tc>
      </w:tr>
      <w:tr w:rsidR="00781307" w14:paraId="25F28D1D" w14:textId="77777777" w:rsidTr="0032168A">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A6D79B4" w14:textId="77777777" w:rsidR="00781307" w:rsidRPr="00817AB0" w:rsidRDefault="00781307" w:rsidP="00781307">
            <w:pPr>
              <w:spacing w:after="0"/>
              <w:rPr>
                <w:color w:val="000000" w:themeColor="text1"/>
              </w:rPr>
            </w:pPr>
            <w:r w:rsidRPr="00817AB0">
              <w:rPr>
                <w:rFonts w:ascii="Calibri" w:eastAsia="Calibri" w:hAnsi="Calibri" w:cs="Calibri"/>
                <w:b/>
                <w:bCs/>
                <w:color w:val="000000" w:themeColor="text1"/>
                <w:sz w:val="21"/>
                <w:szCs w:val="21"/>
              </w:rPr>
              <w:t>Source</w:t>
            </w:r>
          </w:p>
        </w:tc>
        <w:tc>
          <w:tcPr>
            <w:tcW w:w="3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4E2A577" w14:textId="77777777" w:rsidR="00781307" w:rsidRPr="00817AB0" w:rsidRDefault="00781307" w:rsidP="00781307">
            <w:pPr>
              <w:spacing w:after="0"/>
              <w:rPr>
                <w:color w:val="000000" w:themeColor="text1"/>
              </w:rPr>
            </w:pPr>
            <w:r w:rsidRPr="00817AB0">
              <w:rPr>
                <w:rFonts w:ascii="Calibri" w:eastAsia="Calibri" w:hAnsi="Calibri" w:cs="Calibri"/>
                <w:b/>
                <w:bCs/>
                <w:color w:val="000000" w:themeColor="text1"/>
                <w:sz w:val="21"/>
                <w:szCs w:val="21"/>
              </w:rPr>
              <w:t>Carnegie Mellon University (KiltHub)</w:t>
            </w:r>
          </w:p>
        </w:tc>
      </w:tr>
      <w:tr w:rsidR="00781307" w14:paraId="256328A7" w14:textId="77777777" w:rsidTr="0032168A">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51C64EE" w14:textId="77777777" w:rsidR="00781307" w:rsidRPr="00817AB0" w:rsidRDefault="00781307" w:rsidP="00781307">
            <w:pPr>
              <w:spacing w:after="0"/>
              <w:rPr>
                <w:color w:val="000000" w:themeColor="text1"/>
              </w:rPr>
            </w:pPr>
            <w:r w:rsidRPr="00817AB0">
              <w:rPr>
                <w:rFonts w:ascii="Calibri" w:eastAsia="Calibri" w:hAnsi="Calibri" w:cs="Calibri"/>
                <w:b/>
                <w:bCs/>
                <w:color w:val="000000" w:themeColor="text1"/>
                <w:sz w:val="21"/>
                <w:szCs w:val="21"/>
              </w:rPr>
              <w:t>Tools</w:t>
            </w:r>
          </w:p>
        </w:tc>
        <w:tc>
          <w:tcPr>
            <w:tcW w:w="3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D58DEAC" w14:textId="77777777" w:rsidR="00781307" w:rsidRPr="00817AB0" w:rsidRDefault="00781307" w:rsidP="00781307">
            <w:pPr>
              <w:spacing w:after="0"/>
              <w:rPr>
                <w:color w:val="000000" w:themeColor="text1"/>
              </w:rPr>
            </w:pPr>
            <w:r w:rsidRPr="00817AB0">
              <w:rPr>
                <w:rFonts w:ascii="Calibri" w:eastAsia="Calibri" w:hAnsi="Calibri" w:cs="Calibri"/>
                <w:b/>
                <w:bCs/>
                <w:color w:val="000000" w:themeColor="text1"/>
                <w:sz w:val="21"/>
                <w:szCs w:val="21"/>
              </w:rPr>
              <w:t>Python · Google Colab · scikit-learn</w:t>
            </w:r>
          </w:p>
        </w:tc>
      </w:tr>
      <w:tr w:rsidR="00781307" w14:paraId="606B62ED" w14:textId="77777777" w:rsidTr="0032168A">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81B6309" w14:textId="77777777" w:rsidR="00781307" w:rsidRPr="00817AB0" w:rsidRDefault="00781307" w:rsidP="00781307">
            <w:pPr>
              <w:spacing w:after="0"/>
              <w:rPr>
                <w:color w:val="000000" w:themeColor="text1"/>
              </w:rPr>
            </w:pPr>
            <w:r w:rsidRPr="00817AB0">
              <w:rPr>
                <w:rFonts w:ascii="Calibri" w:eastAsia="Calibri" w:hAnsi="Calibri" w:cs="Calibri"/>
                <w:b/>
                <w:bCs/>
                <w:color w:val="000000" w:themeColor="text1"/>
                <w:sz w:val="21"/>
                <w:szCs w:val="21"/>
              </w:rPr>
              <w:t>Date</w:t>
            </w:r>
          </w:p>
        </w:tc>
        <w:tc>
          <w:tcPr>
            <w:tcW w:w="36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DB33E56" w14:textId="202BCCB9" w:rsidR="00781307" w:rsidRPr="00817AB0" w:rsidRDefault="00781307" w:rsidP="00781307">
            <w:pPr>
              <w:spacing w:after="0"/>
              <w:rPr>
                <w:color w:val="000000" w:themeColor="text1"/>
              </w:rPr>
            </w:pPr>
            <w:r w:rsidRPr="00817AB0">
              <w:rPr>
                <w:rFonts w:ascii="Calibri" w:eastAsia="Calibri" w:hAnsi="Calibri" w:cs="Calibri"/>
                <w:b/>
                <w:bCs/>
                <w:color w:val="000000" w:themeColor="text1"/>
                <w:sz w:val="21"/>
                <w:szCs w:val="21"/>
              </w:rPr>
              <w:t>10 July</w:t>
            </w:r>
            <w:r w:rsidRPr="00817AB0">
              <w:rPr>
                <w:rFonts w:ascii="Calibri" w:eastAsia="Calibri" w:hAnsi="Calibri" w:cs="Calibri"/>
                <w:b/>
                <w:bCs/>
                <w:color w:val="000000" w:themeColor="text1"/>
                <w:sz w:val="21"/>
                <w:szCs w:val="21"/>
              </w:rPr>
              <w:t xml:space="preserve"> 2026</w:t>
            </w:r>
          </w:p>
        </w:tc>
      </w:tr>
    </w:tbl>
    <w:p w14:paraId="02EB378F" w14:textId="07FDC966" w:rsidR="005D1F93" w:rsidRPr="00781307" w:rsidRDefault="005D1F93" w:rsidP="00781307"/>
    <w:p w14:paraId="04561297" w14:textId="603A8317" w:rsidR="00743321" w:rsidRPr="00D40A30" w:rsidRDefault="00743321" w:rsidP="001A6E4B">
      <w:pPr>
        <w:pStyle w:val="Adresse"/>
        <w:jc w:val="both"/>
        <w:rPr>
          <w:rFonts w:asciiTheme="minorBidi" w:hAnsiTheme="minorBidi" w:cstheme="minorBidi"/>
        </w:rPr>
        <w:sectPr w:rsidR="00743321" w:rsidRPr="00D40A30" w:rsidSect="00777F34">
          <w:headerReference w:type="default" r:id="rId11"/>
          <w:footerReference w:type="default" r:id="rId12"/>
          <w:headerReference w:type="first" r:id="rId13"/>
          <w:footerReference w:type="first" r:id="rId14"/>
          <w:pgSz w:w="11907" w:h="16840" w:code="9"/>
          <w:pgMar w:top="1418" w:right="1134" w:bottom="1134" w:left="1418" w:header="720" w:footer="720" w:gutter="0"/>
          <w:cols w:space="720"/>
          <w:titlePg/>
        </w:sectPr>
      </w:pPr>
      <w:bookmarkStart w:id="0" w:name="_Ref476381746"/>
    </w:p>
    <w:bookmarkEnd w:id="0" w:displacedByCustomXml="next"/>
    <w:sdt>
      <w:sdtPr>
        <w:id w:val="30926957"/>
        <w:docPartObj>
          <w:docPartGallery w:val="Table of Contents"/>
          <w:docPartUnique/>
        </w:docPartObj>
      </w:sdtPr>
      <w:sdtEndPr>
        <w:rPr>
          <w:rFonts w:ascii="Arial" w:hAnsi="Arial"/>
          <w:smallCaps w:val="0"/>
          <w:noProof/>
          <w:color w:val="auto"/>
          <w:sz w:val="22"/>
          <w:szCs w:val="20"/>
        </w:rPr>
      </w:sdtEndPr>
      <w:sdtContent>
        <w:p w14:paraId="3689EDC5" w14:textId="0EF24FCB" w:rsidR="002F5471" w:rsidRPr="00817AB0" w:rsidRDefault="002F5471" w:rsidP="001A6E4B">
          <w:pPr>
            <w:pStyle w:val="TOCHeading"/>
            <w:spacing w:before="80" w:after="80" w:line="240" w:lineRule="auto"/>
            <w:contextualSpacing/>
            <w:rPr>
              <w:color w:val="000000" w:themeColor="text1"/>
            </w:rPr>
          </w:pPr>
          <w:r w:rsidRPr="00817AB0">
            <w:rPr>
              <w:color w:val="000000" w:themeColor="text1"/>
            </w:rPr>
            <w:t>Table of Contents</w:t>
          </w:r>
        </w:p>
        <w:p w14:paraId="209EC652" w14:textId="000776ED" w:rsidR="00964D1B" w:rsidRDefault="002F5471" w:rsidP="001A6E4B">
          <w:pPr>
            <w:pStyle w:val="TOC1"/>
            <w:spacing w:before="80" w:after="80"/>
            <w:contextualSpacing/>
            <w:rPr>
              <w:rFonts w:asciiTheme="minorHAnsi" w:eastAsiaTheme="minorEastAsia" w:hAnsiTheme="minorHAnsi" w:cstheme="minorBidi"/>
              <w:b w:val="0"/>
              <w:kern w:val="2"/>
              <w:sz w:val="24"/>
              <w:szCs w:val="24"/>
              <w:lang w:val="en-IN" w:eastAsia="zh-CN"/>
              <w14:ligatures w14:val="standardContextual"/>
            </w:rPr>
          </w:pPr>
          <w:r w:rsidRPr="00964D1B">
            <w:fldChar w:fldCharType="begin"/>
          </w:r>
          <w:r w:rsidRPr="00964D1B">
            <w:instrText xml:space="preserve"> TOC \o "1-3" \h \z \u </w:instrText>
          </w:r>
          <w:r w:rsidRPr="00964D1B">
            <w:fldChar w:fldCharType="separate"/>
          </w:r>
          <w:hyperlink w:anchor="_Toc234537431" w:history="1">
            <w:r w:rsidR="00964D1B" w:rsidRPr="00F71284">
              <w:rPr>
                <w:rStyle w:val="Hyperlink"/>
                <w:rFonts w:ascii="Cambria" w:hAnsi="Cambria"/>
                <w:bCs/>
                <w:smallCaps/>
              </w:rPr>
              <w:t>1. Abstract</w:t>
            </w:r>
            <w:r w:rsidR="00964D1B">
              <w:rPr>
                <w:webHidden/>
              </w:rPr>
              <w:tab/>
            </w:r>
            <w:r w:rsidR="00964D1B">
              <w:rPr>
                <w:webHidden/>
              </w:rPr>
              <w:fldChar w:fldCharType="begin"/>
            </w:r>
            <w:r w:rsidR="00964D1B">
              <w:rPr>
                <w:webHidden/>
              </w:rPr>
              <w:instrText xml:space="preserve"> PAGEREF _Toc234537431 \h </w:instrText>
            </w:r>
            <w:r w:rsidR="00964D1B">
              <w:rPr>
                <w:webHidden/>
              </w:rPr>
            </w:r>
            <w:r w:rsidR="00964D1B">
              <w:rPr>
                <w:webHidden/>
              </w:rPr>
              <w:fldChar w:fldCharType="separate"/>
            </w:r>
            <w:r w:rsidR="00964D1B">
              <w:rPr>
                <w:webHidden/>
              </w:rPr>
              <w:t>4</w:t>
            </w:r>
            <w:r w:rsidR="00964D1B">
              <w:rPr>
                <w:webHidden/>
              </w:rPr>
              <w:fldChar w:fldCharType="end"/>
            </w:r>
          </w:hyperlink>
        </w:p>
        <w:p w14:paraId="062AEF51" w14:textId="32E1FB92" w:rsidR="00964D1B" w:rsidRDefault="00964D1B" w:rsidP="001A6E4B">
          <w:pPr>
            <w:pStyle w:val="TOC1"/>
            <w:spacing w:before="80" w:after="80"/>
            <w:contextualSpacing/>
            <w:rPr>
              <w:rFonts w:asciiTheme="minorHAnsi" w:eastAsiaTheme="minorEastAsia" w:hAnsiTheme="minorHAnsi" w:cstheme="minorBidi"/>
              <w:b w:val="0"/>
              <w:kern w:val="2"/>
              <w:sz w:val="24"/>
              <w:szCs w:val="24"/>
              <w:lang w:val="en-IN" w:eastAsia="zh-CN"/>
              <w14:ligatures w14:val="standardContextual"/>
            </w:rPr>
          </w:pPr>
          <w:hyperlink w:anchor="_Toc234537432" w:history="1">
            <w:r w:rsidRPr="00F71284">
              <w:rPr>
                <w:rStyle w:val="Hyperlink"/>
                <w:rFonts w:ascii="Cambria" w:hAnsi="Cambria"/>
                <w:bCs/>
                <w:smallCaps/>
              </w:rPr>
              <w:t>2. Introduction</w:t>
            </w:r>
            <w:r>
              <w:rPr>
                <w:webHidden/>
              </w:rPr>
              <w:tab/>
            </w:r>
            <w:r>
              <w:rPr>
                <w:webHidden/>
              </w:rPr>
              <w:fldChar w:fldCharType="begin"/>
            </w:r>
            <w:r>
              <w:rPr>
                <w:webHidden/>
              </w:rPr>
              <w:instrText xml:space="preserve"> PAGEREF _Toc234537432 \h </w:instrText>
            </w:r>
            <w:r>
              <w:rPr>
                <w:webHidden/>
              </w:rPr>
            </w:r>
            <w:r>
              <w:rPr>
                <w:webHidden/>
              </w:rPr>
              <w:fldChar w:fldCharType="separate"/>
            </w:r>
            <w:r>
              <w:rPr>
                <w:webHidden/>
              </w:rPr>
              <w:t>5</w:t>
            </w:r>
            <w:r>
              <w:rPr>
                <w:webHidden/>
              </w:rPr>
              <w:fldChar w:fldCharType="end"/>
            </w:r>
          </w:hyperlink>
        </w:p>
        <w:p w14:paraId="382B9A64" w14:textId="2E19836B"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33" w:history="1">
            <w:r w:rsidRPr="00F71284">
              <w:rPr>
                <w:rStyle w:val="Hyperlink"/>
                <w:rFonts w:ascii="Calibri" w:eastAsia="Calibri" w:hAnsi="Calibri" w:cs="Calibri"/>
                <w:bCs/>
                <w:noProof/>
              </w:rPr>
              <w:t>2.1 Background</w:t>
            </w:r>
            <w:r>
              <w:rPr>
                <w:noProof/>
                <w:webHidden/>
              </w:rPr>
              <w:tab/>
            </w:r>
            <w:r>
              <w:rPr>
                <w:noProof/>
                <w:webHidden/>
              </w:rPr>
              <w:fldChar w:fldCharType="begin"/>
            </w:r>
            <w:r>
              <w:rPr>
                <w:noProof/>
                <w:webHidden/>
              </w:rPr>
              <w:instrText xml:space="preserve"> PAGEREF _Toc234537433 \h </w:instrText>
            </w:r>
            <w:r>
              <w:rPr>
                <w:noProof/>
                <w:webHidden/>
              </w:rPr>
            </w:r>
            <w:r>
              <w:rPr>
                <w:noProof/>
                <w:webHidden/>
              </w:rPr>
              <w:fldChar w:fldCharType="separate"/>
            </w:r>
            <w:r>
              <w:rPr>
                <w:noProof/>
                <w:webHidden/>
              </w:rPr>
              <w:t>5</w:t>
            </w:r>
            <w:r>
              <w:rPr>
                <w:noProof/>
                <w:webHidden/>
              </w:rPr>
              <w:fldChar w:fldCharType="end"/>
            </w:r>
          </w:hyperlink>
        </w:p>
        <w:p w14:paraId="7BCECF5B" w14:textId="021F363C"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34" w:history="1">
            <w:r w:rsidRPr="00F71284">
              <w:rPr>
                <w:rStyle w:val="Hyperlink"/>
                <w:rFonts w:ascii="Calibri" w:eastAsia="Calibri" w:hAnsi="Calibri" w:cs="Calibri"/>
                <w:bCs/>
                <w:noProof/>
              </w:rPr>
              <w:t>2.2 Motivation</w:t>
            </w:r>
            <w:r>
              <w:rPr>
                <w:noProof/>
                <w:webHidden/>
              </w:rPr>
              <w:tab/>
            </w:r>
            <w:r>
              <w:rPr>
                <w:noProof/>
                <w:webHidden/>
              </w:rPr>
              <w:fldChar w:fldCharType="begin"/>
            </w:r>
            <w:r>
              <w:rPr>
                <w:noProof/>
                <w:webHidden/>
              </w:rPr>
              <w:instrText xml:space="preserve"> PAGEREF _Toc234537434 \h </w:instrText>
            </w:r>
            <w:r>
              <w:rPr>
                <w:noProof/>
                <w:webHidden/>
              </w:rPr>
            </w:r>
            <w:r>
              <w:rPr>
                <w:noProof/>
                <w:webHidden/>
              </w:rPr>
              <w:fldChar w:fldCharType="separate"/>
            </w:r>
            <w:r>
              <w:rPr>
                <w:noProof/>
                <w:webHidden/>
              </w:rPr>
              <w:t>5</w:t>
            </w:r>
            <w:r>
              <w:rPr>
                <w:noProof/>
                <w:webHidden/>
              </w:rPr>
              <w:fldChar w:fldCharType="end"/>
            </w:r>
          </w:hyperlink>
        </w:p>
        <w:p w14:paraId="47F5DEE1" w14:textId="28A3ED5B"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35" w:history="1">
            <w:r w:rsidRPr="00F71284">
              <w:rPr>
                <w:rStyle w:val="Hyperlink"/>
                <w:rFonts w:ascii="Calibri" w:eastAsia="Calibri" w:hAnsi="Calibri" w:cs="Calibri"/>
                <w:bCs/>
                <w:noProof/>
              </w:rPr>
              <w:t>2.3 Objectives</w:t>
            </w:r>
            <w:r>
              <w:rPr>
                <w:noProof/>
                <w:webHidden/>
              </w:rPr>
              <w:tab/>
            </w:r>
            <w:r>
              <w:rPr>
                <w:noProof/>
                <w:webHidden/>
              </w:rPr>
              <w:fldChar w:fldCharType="begin"/>
            </w:r>
            <w:r>
              <w:rPr>
                <w:noProof/>
                <w:webHidden/>
              </w:rPr>
              <w:instrText xml:space="preserve"> PAGEREF _Toc234537435 \h </w:instrText>
            </w:r>
            <w:r>
              <w:rPr>
                <w:noProof/>
                <w:webHidden/>
              </w:rPr>
            </w:r>
            <w:r>
              <w:rPr>
                <w:noProof/>
                <w:webHidden/>
              </w:rPr>
              <w:fldChar w:fldCharType="separate"/>
            </w:r>
            <w:r>
              <w:rPr>
                <w:noProof/>
                <w:webHidden/>
              </w:rPr>
              <w:t>5</w:t>
            </w:r>
            <w:r>
              <w:rPr>
                <w:noProof/>
                <w:webHidden/>
              </w:rPr>
              <w:fldChar w:fldCharType="end"/>
            </w:r>
          </w:hyperlink>
        </w:p>
        <w:p w14:paraId="3E742B4A" w14:textId="2382809F" w:rsidR="00964D1B" w:rsidRDefault="00964D1B" w:rsidP="001A6E4B">
          <w:pPr>
            <w:pStyle w:val="TOC1"/>
            <w:spacing w:before="80" w:after="80"/>
            <w:contextualSpacing/>
            <w:rPr>
              <w:rFonts w:asciiTheme="minorHAnsi" w:eastAsiaTheme="minorEastAsia" w:hAnsiTheme="minorHAnsi" w:cstheme="minorBidi"/>
              <w:b w:val="0"/>
              <w:kern w:val="2"/>
              <w:sz w:val="24"/>
              <w:szCs w:val="24"/>
              <w:lang w:val="en-IN" w:eastAsia="zh-CN"/>
              <w14:ligatures w14:val="standardContextual"/>
            </w:rPr>
          </w:pPr>
          <w:hyperlink w:anchor="_Toc234537436" w:history="1">
            <w:r w:rsidRPr="00F71284">
              <w:rPr>
                <w:rStyle w:val="Hyperlink"/>
                <w:rFonts w:ascii="Cambria" w:hAnsi="Cambria"/>
                <w:bCs/>
                <w:smallCaps/>
              </w:rPr>
              <w:t>3. Dataset Description</w:t>
            </w:r>
            <w:r>
              <w:rPr>
                <w:webHidden/>
              </w:rPr>
              <w:tab/>
            </w:r>
            <w:r>
              <w:rPr>
                <w:webHidden/>
              </w:rPr>
              <w:fldChar w:fldCharType="begin"/>
            </w:r>
            <w:r>
              <w:rPr>
                <w:webHidden/>
              </w:rPr>
              <w:instrText xml:space="preserve"> PAGEREF _Toc234537436 \h </w:instrText>
            </w:r>
            <w:r>
              <w:rPr>
                <w:webHidden/>
              </w:rPr>
            </w:r>
            <w:r>
              <w:rPr>
                <w:webHidden/>
              </w:rPr>
              <w:fldChar w:fldCharType="separate"/>
            </w:r>
            <w:r>
              <w:rPr>
                <w:webHidden/>
              </w:rPr>
              <w:t>6</w:t>
            </w:r>
            <w:r>
              <w:rPr>
                <w:webHidden/>
              </w:rPr>
              <w:fldChar w:fldCharType="end"/>
            </w:r>
          </w:hyperlink>
        </w:p>
        <w:p w14:paraId="09AD8FA7" w14:textId="1E023955"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37" w:history="1">
            <w:r w:rsidRPr="00F71284">
              <w:rPr>
                <w:rStyle w:val="Hyperlink"/>
                <w:rFonts w:ascii="Calibri" w:eastAsia="Calibri" w:hAnsi="Calibri" w:cs="Calibri"/>
                <w:bCs/>
                <w:noProof/>
              </w:rPr>
              <w:t>3.1  Log Files Used</w:t>
            </w:r>
            <w:r>
              <w:rPr>
                <w:noProof/>
                <w:webHidden/>
              </w:rPr>
              <w:tab/>
            </w:r>
            <w:r>
              <w:rPr>
                <w:noProof/>
                <w:webHidden/>
              </w:rPr>
              <w:fldChar w:fldCharType="begin"/>
            </w:r>
            <w:r>
              <w:rPr>
                <w:noProof/>
                <w:webHidden/>
              </w:rPr>
              <w:instrText xml:space="preserve"> PAGEREF _Toc234537437 \h </w:instrText>
            </w:r>
            <w:r>
              <w:rPr>
                <w:noProof/>
                <w:webHidden/>
              </w:rPr>
            </w:r>
            <w:r>
              <w:rPr>
                <w:noProof/>
                <w:webHidden/>
              </w:rPr>
              <w:fldChar w:fldCharType="separate"/>
            </w:r>
            <w:r>
              <w:rPr>
                <w:noProof/>
                <w:webHidden/>
              </w:rPr>
              <w:t>6</w:t>
            </w:r>
            <w:r>
              <w:rPr>
                <w:noProof/>
                <w:webHidden/>
              </w:rPr>
              <w:fldChar w:fldCharType="end"/>
            </w:r>
          </w:hyperlink>
        </w:p>
        <w:p w14:paraId="626C9E02" w14:textId="7927338D" w:rsidR="00964D1B" w:rsidRDefault="00964D1B" w:rsidP="001A6E4B">
          <w:pPr>
            <w:pStyle w:val="TOC1"/>
            <w:spacing w:before="80" w:after="80"/>
            <w:contextualSpacing/>
            <w:rPr>
              <w:rFonts w:asciiTheme="minorHAnsi" w:eastAsiaTheme="minorEastAsia" w:hAnsiTheme="minorHAnsi" w:cstheme="minorBidi"/>
              <w:b w:val="0"/>
              <w:kern w:val="2"/>
              <w:sz w:val="24"/>
              <w:szCs w:val="24"/>
              <w:lang w:val="en-IN" w:eastAsia="zh-CN"/>
              <w14:ligatures w14:val="standardContextual"/>
            </w:rPr>
          </w:pPr>
          <w:hyperlink w:anchor="_Toc234537438" w:history="1">
            <w:r w:rsidRPr="00F71284">
              <w:rPr>
                <w:rStyle w:val="Hyperlink"/>
                <w:rFonts w:ascii="Cambria" w:hAnsi="Cambria"/>
                <w:bCs/>
                <w:smallCaps/>
              </w:rPr>
              <w:t>4.  Methodology</w:t>
            </w:r>
            <w:r>
              <w:rPr>
                <w:webHidden/>
              </w:rPr>
              <w:tab/>
            </w:r>
            <w:r>
              <w:rPr>
                <w:webHidden/>
              </w:rPr>
              <w:fldChar w:fldCharType="begin"/>
            </w:r>
            <w:r>
              <w:rPr>
                <w:webHidden/>
              </w:rPr>
              <w:instrText xml:space="preserve"> PAGEREF _Toc234537438 \h </w:instrText>
            </w:r>
            <w:r>
              <w:rPr>
                <w:webHidden/>
              </w:rPr>
            </w:r>
            <w:r>
              <w:rPr>
                <w:webHidden/>
              </w:rPr>
              <w:fldChar w:fldCharType="separate"/>
            </w:r>
            <w:r>
              <w:rPr>
                <w:webHidden/>
              </w:rPr>
              <w:t>7</w:t>
            </w:r>
            <w:r>
              <w:rPr>
                <w:webHidden/>
              </w:rPr>
              <w:fldChar w:fldCharType="end"/>
            </w:r>
          </w:hyperlink>
        </w:p>
        <w:p w14:paraId="7BF6903C" w14:textId="20DD9D21"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39" w:history="1">
            <w:r w:rsidRPr="00F71284">
              <w:rPr>
                <w:rStyle w:val="Hyperlink"/>
                <w:rFonts w:ascii="Calibri" w:eastAsia="Calibri" w:hAnsi="Calibri" w:cs="Calibri"/>
                <w:bCs/>
                <w:noProof/>
              </w:rPr>
              <w:t>4.1  Data Preprocessing</w:t>
            </w:r>
            <w:r>
              <w:rPr>
                <w:noProof/>
                <w:webHidden/>
              </w:rPr>
              <w:tab/>
            </w:r>
            <w:r>
              <w:rPr>
                <w:noProof/>
                <w:webHidden/>
              </w:rPr>
              <w:fldChar w:fldCharType="begin"/>
            </w:r>
            <w:r>
              <w:rPr>
                <w:noProof/>
                <w:webHidden/>
              </w:rPr>
              <w:instrText xml:space="preserve"> PAGEREF _Toc234537439 \h </w:instrText>
            </w:r>
            <w:r>
              <w:rPr>
                <w:noProof/>
                <w:webHidden/>
              </w:rPr>
            </w:r>
            <w:r>
              <w:rPr>
                <w:noProof/>
                <w:webHidden/>
              </w:rPr>
              <w:fldChar w:fldCharType="separate"/>
            </w:r>
            <w:r>
              <w:rPr>
                <w:noProof/>
                <w:webHidden/>
              </w:rPr>
              <w:t>7</w:t>
            </w:r>
            <w:r>
              <w:rPr>
                <w:noProof/>
                <w:webHidden/>
              </w:rPr>
              <w:fldChar w:fldCharType="end"/>
            </w:r>
          </w:hyperlink>
        </w:p>
        <w:p w14:paraId="3D084203" w14:textId="1E140FB7"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40" w:history="1">
            <w:r w:rsidRPr="00F71284">
              <w:rPr>
                <w:rStyle w:val="Hyperlink"/>
                <w:rFonts w:ascii="Calibri" w:eastAsia="Calibri" w:hAnsi="Calibri" w:cs="Calibri"/>
                <w:bCs/>
                <w:noProof/>
              </w:rPr>
              <w:t>4.2  Feature Engineering</w:t>
            </w:r>
            <w:r>
              <w:rPr>
                <w:noProof/>
                <w:webHidden/>
              </w:rPr>
              <w:tab/>
            </w:r>
            <w:r>
              <w:rPr>
                <w:noProof/>
                <w:webHidden/>
              </w:rPr>
              <w:fldChar w:fldCharType="begin"/>
            </w:r>
            <w:r>
              <w:rPr>
                <w:noProof/>
                <w:webHidden/>
              </w:rPr>
              <w:instrText xml:space="preserve"> PAGEREF _Toc234537440 \h </w:instrText>
            </w:r>
            <w:r>
              <w:rPr>
                <w:noProof/>
                <w:webHidden/>
              </w:rPr>
            </w:r>
            <w:r>
              <w:rPr>
                <w:noProof/>
                <w:webHidden/>
              </w:rPr>
              <w:fldChar w:fldCharType="separate"/>
            </w:r>
            <w:r>
              <w:rPr>
                <w:noProof/>
                <w:webHidden/>
              </w:rPr>
              <w:t>7</w:t>
            </w:r>
            <w:r>
              <w:rPr>
                <w:noProof/>
                <w:webHidden/>
              </w:rPr>
              <w:fldChar w:fldCharType="end"/>
            </w:r>
          </w:hyperlink>
        </w:p>
        <w:p w14:paraId="00D93C71" w14:textId="0B5F909C"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41" w:history="1">
            <w:r w:rsidRPr="00F71284">
              <w:rPr>
                <w:rStyle w:val="Hyperlink"/>
                <w:rFonts w:ascii="Calibri" w:eastAsia="Calibri" w:hAnsi="Calibri" w:cs="Calibri"/>
                <w:bCs/>
                <w:noProof/>
              </w:rPr>
              <w:t>4.3  Feature Scaling</w:t>
            </w:r>
            <w:r>
              <w:rPr>
                <w:noProof/>
                <w:webHidden/>
              </w:rPr>
              <w:tab/>
            </w:r>
            <w:r>
              <w:rPr>
                <w:noProof/>
                <w:webHidden/>
              </w:rPr>
              <w:fldChar w:fldCharType="begin"/>
            </w:r>
            <w:r>
              <w:rPr>
                <w:noProof/>
                <w:webHidden/>
              </w:rPr>
              <w:instrText xml:space="preserve"> PAGEREF _Toc234537441 \h </w:instrText>
            </w:r>
            <w:r>
              <w:rPr>
                <w:noProof/>
                <w:webHidden/>
              </w:rPr>
            </w:r>
            <w:r>
              <w:rPr>
                <w:noProof/>
                <w:webHidden/>
              </w:rPr>
              <w:fldChar w:fldCharType="separate"/>
            </w:r>
            <w:r>
              <w:rPr>
                <w:noProof/>
                <w:webHidden/>
              </w:rPr>
              <w:t>8</w:t>
            </w:r>
            <w:r>
              <w:rPr>
                <w:noProof/>
                <w:webHidden/>
              </w:rPr>
              <w:fldChar w:fldCharType="end"/>
            </w:r>
          </w:hyperlink>
        </w:p>
        <w:p w14:paraId="28F07C3D" w14:textId="3F0A9CA0" w:rsidR="00964D1B" w:rsidRDefault="00964D1B" w:rsidP="001A6E4B">
          <w:pPr>
            <w:pStyle w:val="TOC1"/>
            <w:spacing w:before="80" w:after="80"/>
            <w:contextualSpacing/>
            <w:rPr>
              <w:rFonts w:asciiTheme="minorHAnsi" w:eastAsiaTheme="minorEastAsia" w:hAnsiTheme="minorHAnsi" w:cstheme="minorBidi"/>
              <w:b w:val="0"/>
              <w:kern w:val="2"/>
              <w:sz w:val="24"/>
              <w:szCs w:val="24"/>
              <w:lang w:val="en-IN" w:eastAsia="zh-CN"/>
              <w14:ligatures w14:val="standardContextual"/>
            </w:rPr>
          </w:pPr>
          <w:hyperlink w:anchor="_Toc234537442" w:history="1">
            <w:r w:rsidRPr="00F71284">
              <w:rPr>
                <w:rStyle w:val="Hyperlink"/>
                <w:rFonts w:ascii="Cambria" w:hAnsi="Cambria"/>
                <w:bCs/>
                <w:smallCaps/>
              </w:rPr>
              <w:t>5.  Machine Learning Models</w:t>
            </w:r>
            <w:r>
              <w:rPr>
                <w:webHidden/>
              </w:rPr>
              <w:tab/>
            </w:r>
            <w:r>
              <w:rPr>
                <w:webHidden/>
              </w:rPr>
              <w:fldChar w:fldCharType="begin"/>
            </w:r>
            <w:r>
              <w:rPr>
                <w:webHidden/>
              </w:rPr>
              <w:instrText xml:space="preserve"> PAGEREF _Toc234537442 \h </w:instrText>
            </w:r>
            <w:r>
              <w:rPr>
                <w:webHidden/>
              </w:rPr>
            </w:r>
            <w:r>
              <w:rPr>
                <w:webHidden/>
              </w:rPr>
              <w:fldChar w:fldCharType="separate"/>
            </w:r>
            <w:r>
              <w:rPr>
                <w:webHidden/>
              </w:rPr>
              <w:t>10</w:t>
            </w:r>
            <w:r>
              <w:rPr>
                <w:webHidden/>
              </w:rPr>
              <w:fldChar w:fldCharType="end"/>
            </w:r>
          </w:hyperlink>
        </w:p>
        <w:p w14:paraId="2CDB0B0D" w14:textId="24B31771"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43" w:history="1">
            <w:r w:rsidRPr="00F71284">
              <w:rPr>
                <w:rStyle w:val="Hyperlink"/>
                <w:rFonts w:ascii="Calibri" w:eastAsia="Calibri" w:hAnsi="Calibri" w:cs="Calibri"/>
                <w:bCs/>
                <w:noProof/>
              </w:rPr>
              <w:t>5.1  Isolation Forest (Unsupervised)</w:t>
            </w:r>
            <w:r>
              <w:rPr>
                <w:noProof/>
                <w:webHidden/>
              </w:rPr>
              <w:tab/>
            </w:r>
            <w:r>
              <w:rPr>
                <w:noProof/>
                <w:webHidden/>
              </w:rPr>
              <w:fldChar w:fldCharType="begin"/>
            </w:r>
            <w:r>
              <w:rPr>
                <w:noProof/>
                <w:webHidden/>
              </w:rPr>
              <w:instrText xml:space="preserve"> PAGEREF _Toc234537443 \h </w:instrText>
            </w:r>
            <w:r>
              <w:rPr>
                <w:noProof/>
                <w:webHidden/>
              </w:rPr>
            </w:r>
            <w:r>
              <w:rPr>
                <w:noProof/>
                <w:webHidden/>
              </w:rPr>
              <w:fldChar w:fldCharType="separate"/>
            </w:r>
            <w:r>
              <w:rPr>
                <w:noProof/>
                <w:webHidden/>
              </w:rPr>
              <w:t>10</w:t>
            </w:r>
            <w:r>
              <w:rPr>
                <w:noProof/>
                <w:webHidden/>
              </w:rPr>
              <w:fldChar w:fldCharType="end"/>
            </w:r>
          </w:hyperlink>
        </w:p>
        <w:p w14:paraId="6A43BD5C" w14:textId="10F582C3"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44" w:history="1">
            <w:r w:rsidRPr="00F71284">
              <w:rPr>
                <w:rStyle w:val="Hyperlink"/>
                <w:rFonts w:ascii="Calibri" w:eastAsia="Calibri" w:hAnsi="Calibri" w:cs="Calibri"/>
                <w:bCs/>
                <w:noProof/>
              </w:rPr>
              <w:t>5.2  Local Outlier Factor (Unsupervised)</w:t>
            </w:r>
            <w:r>
              <w:rPr>
                <w:noProof/>
                <w:webHidden/>
              </w:rPr>
              <w:tab/>
            </w:r>
            <w:r>
              <w:rPr>
                <w:noProof/>
                <w:webHidden/>
              </w:rPr>
              <w:fldChar w:fldCharType="begin"/>
            </w:r>
            <w:r>
              <w:rPr>
                <w:noProof/>
                <w:webHidden/>
              </w:rPr>
              <w:instrText xml:space="preserve"> PAGEREF _Toc234537444 \h </w:instrText>
            </w:r>
            <w:r>
              <w:rPr>
                <w:noProof/>
                <w:webHidden/>
              </w:rPr>
            </w:r>
            <w:r>
              <w:rPr>
                <w:noProof/>
                <w:webHidden/>
              </w:rPr>
              <w:fldChar w:fldCharType="separate"/>
            </w:r>
            <w:r>
              <w:rPr>
                <w:noProof/>
                <w:webHidden/>
              </w:rPr>
              <w:t>10</w:t>
            </w:r>
            <w:r>
              <w:rPr>
                <w:noProof/>
                <w:webHidden/>
              </w:rPr>
              <w:fldChar w:fldCharType="end"/>
            </w:r>
          </w:hyperlink>
        </w:p>
        <w:p w14:paraId="43C46D7E" w14:textId="45EA1720"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45" w:history="1">
            <w:r w:rsidRPr="00F71284">
              <w:rPr>
                <w:rStyle w:val="Hyperlink"/>
                <w:rFonts w:ascii="Calibri" w:eastAsia="Calibri" w:hAnsi="Calibri" w:cs="Calibri"/>
                <w:bCs/>
                <w:noProof/>
              </w:rPr>
              <w:t>5.3  Random Forest (Supervised)</w:t>
            </w:r>
            <w:r>
              <w:rPr>
                <w:noProof/>
                <w:webHidden/>
              </w:rPr>
              <w:tab/>
            </w:r>
            <w:r>
              <w:rPr>
                <w:noProof/>
                <w:webHidden/>
              </w:rPr>
              <w:fldChar w:fldCharType="begin"/>
            </w:r>
            <w:r>
              <w:rPr>
                <w:noProof/>
                <w:webHidden/>
              </w:rPr>
              <w:instrText xml:space="preserve"> PAGEREF _Toc234537445 \h </w:instrText>
            </w:r>
            <w:r>
              <w:rPr>
                <w:noProof/>
                <w:webHidden/>
              </w:rPr>
            </w:r>
            <w:r>
              <w:rPr>
                <w:noProof/>
                <w:webHidden/>
              </w:rPr>
              <w:fldChar w:fldCharType="separate"/>
            </w:r>
            <w:r>
              <w:rPr>
                <w:noProof/>
                <w:webHidden/>
              </w:rPr>
              <w:t>10</w:t>
            </w:r>
            <w:r>
              <w:rPr>
                <w:noProof/>
                <w:webHidden/>
              </w:rPr>
              <w:fldChar w:fldCharType="end"/>
            </w:r>
          </w:hyperlink>
        </w:p>
        <w:p w14:paraId="61A94EB1" w14:textId="7278C81F"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46" w:history="1">
            <w:r w:rsidRPr="00F71284">
              <w:rPr>
                <w:rStyle w:val="Hyperlink"/>
                <w:rFonts w:ascii="Calibri" w:eastAsia="Calibri" w:hAnsi="Calibri" w:cs="Calibri"/>
                <w:bCs/>
                <w:noProof/>
              </w:rPr>
              <w:t>5.4  Why These Models</w:t>
            </w:r>
            <w:r>
              <w:rPr>
                <w:noProof/>
                <w:webHidden/>
              </w:rPr>
              <w:tab/>
            </w:r>
            <w:r>
              <w:rPr>
                <w:noProof/>
                <w:webHidden/>
              </w:rPr>
              <w:fldChar w:fldCharType="begin"/>
            </w:r>
            <w:r>
              <w:rPr>
                <w:noProof/>
                <w:webHidden/>
              </w:rPr>
              <w:instrText xml:space="preserve"> PAGEREF _Toc234537446 \h </w:instrText>
            </w:r>
            <w:r>
              <w:rPr>
                <w:noProof/>
                <w:webHidden/>
              </w:rPr>
            </w:r>
            <w:r>
              <w:rPr>
                <w:noProof/>
                <w:webHidden/>
              </w:rPr>
              <w:fldChar w:fldCharType="separate"/>
            </w:r>
            <w:r>
              <w:rPr>
                <w:noProof/>
                <w:webHidden/>
              </w:rPr>
              <w:t>10</w:t>
            </w:r>
            <w:r>
              <w:rPr>
                <w:noProof/>
                <w:webHidden/>
              </w:rPr>
              <w:fldChar w:fldCharType="end"/>
            </w:r>
          </w:hyperlink>
        </w:p>
        <w:p w14:paraId="373CC6ED" w14:textId="502FC642" w:rsidR="00964D1B" w:rsidRDefault="00964D1B" w:rsidP="001A6E4B">
          <w:pPr>
            <w:pStyle w:val="TOC1"/>
            <w:spacing w:before="80" w:after="80"/>
            <w:contextualSpacing/>
            <w:rPr>
              <w:rFonts w:asciiTheme="minorHAnsi" w:eastAsiaTheme="minorEastAsia" w:hAnsiTheme="minorHAnsi" w:cstheme="minorBidi"/>
              <w:b w:val="0"/>
              <w:kern w:val="2"/>
              <w:sz w:val="24"/>
              <w:szCs w:val="24"/>
              <w:lang w:val="en-IN" w:eastAsia="zh-CN"/>
              <w14:ligatures w14:val="standardContextual"/>
            </w:rPr>
          </w:pPr>
          <w:hyperlink w:anchor="_Toc234537447" w:history="1">
            <w:r w:rsidRPr="00F71284">
              <w:rPr>
                <w:rStyle w:val="Hyperlink"/>
                <w:rFonts w:ascii="Cambria" w:hAnsi="Cambria"/>
                <w:bCs/>
                <w:smallCaps/>
              </w:rPr>
              <w:t>6.  Implementation &amp; Exploratory Analysis</w:t>
            </w:r>
            <w:r>
              <w:rPr>
                <w:webHidden/>
              </w:rPr>
              <w:tab/>
            </w:r>
            <w:r>
              <w:rPr>
                <w:webHidden/>
              </w:rPr>
              <w:fldChar w:fldCharType="begin"/>
            </w:r>
            <w:r>
              <w:rPr>
                <w:webHidden/>
              </w:rPr>
              <w:instrText xml:space="preserve"> PAGEREF _Toc234537447 \h </w:instrText>
            </w:r>
            <w:r>
              <w:rPr>
                <w:webHidden/>
              </w:rPr>
            </w:r>
            <w:r>
              <w:rPr>
                <w:webHidden/>
              </w:rPr>
              <w:fldChar w:fldCharType="separate"/>
            </w:r>
            <w:r>
              <w:rPr>
                <w:webHidden/>
              </w:rPr>
              <w:t>11</w:t>
            </w:r>
            <w:r>
              <w:rPr>
                <w:webHidden/>
              </w:rPr>
              <w:fldChar w:fldCharType="end"/>
            </w:r>
          </w:hyperlink>
        </w:p>
        <w:p w14:paraId="31A837C8" w14:textId="46FC64CC"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48" w:history="1">
            <w:r w:rsidRPr="00F71284">
              <w:rPr>
                <w:rStyle w:val="Hyperlink"/>
                <w:rFonts w:ascii="Calibri" w:eastAsia="Calibri" w:hAnsi="Calibri" w:cs="Calibri"/>
                <w:bCs/>
                <w:noProof/>
              </w:rPr>
              <w:t>6.1  Feature Distributions</w:t>
            </w:r>
            <w:r>
              <w:rPr>
                <w:noProof/>
                <w:webHidden/>
              </w:rPr>
              <w:tab/>
            </w:r>
            <w:r>
              <w:rPr>
                <w:noProof/>
                <w:webHidden/>
              </w:rPr>
              <w:fldChar w:fldCharType="begin"/>
            </w:r>
            <w:r>
              <w:rPr>
                <w:noProof/>
                <w:webHidden/>
              </w:rPr>
              <w:instrText xml:space="preserve"> PAGEREF _Toc234537448 \h </w:instrText>
            </w:r>
            <w:r>
              <w:rPr>
                <w:noProof/>
                <w:webHidden/>
              </w:rPr>
            </w:r>
            <w:r>
              <w:rPr>
                <w:noProof/>
                <w:webHidden/>
              </w:rPr>
              <w:fldChar w:fldCharType="separate"/>
            </w:r>
            <w:r>
              <w:rPr>
                <w:noProof/>
                <w:webHidden/>
              </w:rPr>
              <w:t>11</w:t>
            </w:r>
            <w:r>
              <w:rPr>
                <w:noProof/>
                <w:webHidden/>
              </w:rPr>
              <w:fldChar w:fldCharType="end"/>
            </w:r>
          </w:hyperlink>
        </w:p>
        <w:p w14:paraId="1D70CAA7" w14:textId="18C68B3D" w:rsidR="00964D1B" w:rsidRDefault="00964D1B" w:rsidP="001A6E4B">
          <w:pPr>
            <w:pStyle w:val="TOC2"/>
            <w:tabs>
              <w:tab w:val="right" w:leader="dot" w:pos="9061"/>
            </w:tabs>
            <w:spacing w:before="80" w:after="80" w:line="240" w:lineRule="auto"/>
            <w:contextualSpacing/>
            <w:rPr>
              <w:rFonts w:asciiTheme="minorHAnsi" w:eastAsiaTheme="minorEastAsia" w:hAnsiTheme="minorHAnsi" w:cstheme="minorBidi"/>
              <w:noProof/>
              <w:kern w:val="2"/>
              <w:sz w:val="24"/>
              <w:szCs w:val="24"/>
              <w:lang w:val="en-IN" w:eastAsia="zh-CN"/>
              <w14:ligatures w14:val="standardContextual"/>
            </w:rPr>
          </w:pPr>
          <w:hyperlink w:anchor="_Toc234537449" w:history="1">
            <w:r w:rsidRPr="00F71284">
              <w:rPr>
                <w:rStyle w:val="Hyperlink"/>
                <w:rFonts w:ascii="Calibri" w:eastAsia="Calibri" w:hAnsi="Calibri" w:cs="Calibri"/>
                <w:bCs/>
                <w:noProof/>
              </w:rPr>
              <w:t>6.2  Feature Correlation</w:t>
            </w:r>
            <w:r>
              <w:rPr>
                <w:noProof/>
                <w:webHidden/>
              </w:rPr>
              <w:tab/>
            </w:r>
            <w:r>
              <w:rPr>
                <w:noProof/>
                <w:webHidden/>
              </w:rPr>
              <w:fldChar w:fldCharType="begin"/>
            </w:r>
            <w:r>
              <w:rPr>
                <w:noProof/>
                <w:webHidden/>
              </w:rPr>
              <w:instrText xml:space="preserve"> PAGEREF _Toc234537449 \h </w:instrText>
            </w:r>
            <w:r>
              <w:rPr>
                <w:noProof/>
                <w:webHidden/>
              </w:rPr>
            </w:r>
            <w:r>
              <w:rPr>
                <w:noProof/>
                <w:webHidden/>
              </w:rPr>
              <w:fldChar w:fldCharType="separate"/>
            </w:r>
            <w:r>
              <w:rPr>
                <w:noProof/>
                <w:webHidden/>
              </w:rPr>
              <w:t>11</w:t>
            </w:r>
            <w:r>
              <w:rPr>
                <w:noProof/>
                <w:webHidden/>
              </w:rPr>
              <w:fldChar w:fldCharType="end"/>
            </w:r>
          </w:hyperlink>
        </w:p>
        <w:p w14:paraId="0B1B17BA" w14:textId="6E9D1015" w:rsidR="00964D1B" w:rsidRDefault="00964D1B" w:rsidP="001A6E4B">
          <w:pPr>
            <w:pStyle w:val="TOC1"/>
            <w:spacing w:before="80" w:after="80"/>
            <w:contextualSpacing/>
            <w:rPr>
              <w:rFonts w:asciiTheme="minorHAnsi" w:eastAsiaTheme="minorEastAsia" w:hAnsiTheme="minorHAnsi" w:cstheme="minorBidi"/>
              <w:b w:val="0"/>
              <w:kern w:val="2"/>
              <w:sz w:val="24"/>
              <w:szCs w:val="24"/>
              <w:lang w:val="en-IN" w:eastAsia="zh-CN"/>
              <w14:ligatures w14:val="standardContextual"/>
            </w:rPr>
          </w:pPr>
          <w:hyperlink w:anchor="_Toc234537450" w:history="1">
            <w:r w:rsidRPr="00F71284">
              <w:rPr>
                <w:rStyle w:val="Hyperlink"/>
                <w:rFonts w:ascii="Cambria" w:hAnsi="Cambria"/>
                <w:bCs/>
                <w:smallCaps/>
              </w:rPr>
              <w:t>7.  Results &amp; Findings</w:t>
            </w:r>
            <w:r>
              <w:rPr>
                <w:webHidden/>
              </w:rPr>
              <w:tab/>
            </w:r>
            <w:r>
              <w:rPr>
                <w:webHidden/>
              </w:rPr>
              <w:fldChar w:fldCharType="begin"/>
            </w:r>
            <w:r>
              <w:rPr>
                <w:webHidden/>
              </w:rPr>
              <w:instrText xml:space="preserve"> PAGEREF _Toc234537450 \h </w:instrText>
            </w:r>
            <w:r>
              <w:rPr>
                <w:webHidden/>
              </w:rPr>
            </w:r>
            <w:r>
              <w:rPr>
                <w:webHidden/>
              </w:rPr>
              <w:fldChar w:fldCharType="separate"/>
            </w:r>
            <w:r>
              <w:rPr>
                <w:webHidden/>
              </w:rPr>
              <w:t>12</w:t>
            </w:r>
            <w:r>
              <w:rPr>
                <w:webHidden/>
              </w:rPr>
              <w:fldChar w:fldCharType="end"/>
            </w:r>
          </w:hyperlink>
        </w:p>
        <w:p w14:paraId="2969F0BF" w14:textId="0FF248DC"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51" w:history="1">
            <w:r w:rsidRPr="00F71284">
              <w:rPr>
                <w:rStyle w:val="Hyperlink"/>
                <w:rFonts w:ascii="Calibri" w:eastAsia="Calibri" w:hAnsi="Calibri" w:cs="Calibri"/>
                <w:bCs/>
                <w:noProof/>
              </w:rPr>
              <w:t>7.1  Isolation Forest</w:t>
            </w:r>
            <w:r>
              <w:rPr>
                <w:noProof/>
                <w:webHidden/>
              </w:rPr>
              <w:tab/>
            </w:r>
            <w:r>
              <w:rPr>
                <w:noProof/>
                <w:webHidden/>
              </w:rPr>
              <w:fldChar w:fldCharType="begin"/>
            </w:r>
            <w:r>
              <w:rPr>
                <w:noProof/>
                <w:webHidden/>
              </w:rPr>
              <w:instrText xml:space="preserve"> PAGEREF _Toc234537451 \h </w:instrText>
            </w:r>
            <w:r>
              <w:rPr>
                <w:noProof/>
                <w:webHidden/>
              </w:rPr>
            </w:r>
            <w:r>
              <w:rPr>
                <w:noProof/>
                <w:webHidden/>
              </w:rPr>
              <w:fldChar w:fldCharType="separate"/>
            </w:r>
            <w:r>
              <w:rPr>
                <w:noProof/>
                <w:webHidden/>
              </w:rPr>
              <w:t>12</w:t>
            </w:r>
            <w:r>
              <w:rPr>
                <w:noProof/>
                <w:webHidden/>
              </w:rPr>
              <w:fldChar w:fldCharType="end"/>
            </w:r>
          </w:hyperlink>
        </w:p>
        <w:p w14:paraId="60458F60" w14:textId="6199BDA5"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52" w:history="1">
            <w:r w:rsidRPr="00F71284">
              <w:rPr>
                <w:rStyle w:val="Hyperlink"/>
                <w:rFonts w:ascii="Calibri" w:eastAsia="Calibri" w:hAnsi="Calibri" w:cs="Calibri"/>
                <w:bCs/>
                <w:noProof/>
              </w:rPr>
              <w:t>7.2  Local Outlier Factor</w:t>
            </w:r>
            <w:r>
              <w:rPr>
                <w:noProof/>
                <w:webHidden/>
              </w:rPr>
              <w:tab/>
            </w:r>
            <w:r>
              <w:rPr>
                <w:noProof/>
                <w:webHidden/>
              </w:rPr>
              <w:fldChar w:fldCharType="begin"/>
            </w:r>
            <w:r>
              <w:rPr>
                <w:noProof/>
                <w:webHidden/>
              </w:rPr>
              <w:instrText xml:space="preserve"> PAGEREF _Toc234537452 \h </w:instrText>
            </w:r>
            <w:r>
              <w:rPr>
                <w:noProof/>
                <w:webHidden/>
              </w:rPr>
            </w:r>
            <w:r>
              <w:rPr>
                <w:noProof/>
                <w:webHidden/>
              </w:rPr>
              <w:fldChar w:fldCharType="separate"/>
            </w:r>
            <w:r>
              <w:rPr>
                <w:noProof/>
                <w:webHidden/>
              </w:rPr>
              <w:t>13</w:t>
            </w:r>
            <w:r>
              <w:rPr>
                <w:noProof/>
                <w:webHidden/>
              </w:rPr>
              <w:fldChar w:fldCharType="end"/>
            </w:r>
          </w:hyperlink>
        </w:p>
        <w:p w14:paraId="679A345C" w14:textId="30FB752A"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53" w:history="1">
            <w:r w:rsidRPr="00F71284">
              <w:rPr>
                <w:rStyle w:val="Hyperlink"/>
                <w:rFonts w:ascii="Calibri" w:eastAsia="Calibri" w:hAnsi="Calibri" w:cs="Calibri"/>
                <w:bCs/>
                <w:noProof/>
              </w:rPr>
              <w:t>7.3  Threat Profiles</w:t>
            </w:r>
            <w:r>
              <w:rPr>
                <w:noProof/>
                <w:webHidden/>
              </w:rPr>
              <w:tab/>
            </w:r>
            <w:r>
              <w:rPr>
                <w:noProof/>
                <w:webHidden/>
              </w:rPr>
              <w:fldChar w:fldCharType="begin"/>
            </w:r>
            <w:r>
              <w:rPr>
                <w:noProof/>
                <w:webHidden/>
              </w:rPr>
              <w:instrText xml:space="preserve"> PAGEREF _Toc234537453 \h </w:instrText>
            </w:r>
            <w:r>
              <w:rPr>
                <w:noProof/>
                <w:webHidden/>
              </w:rPr>
            </w:r>
            <w:r>
              <w:rPr>
                <w:noProof/>
                <w:webHidden/>
              </w:rPr>
              <w:fldChar w:fldCharType="separate"/>
            </w:r>
            <w:r>
              <w:rPr>
                <w:noProof/>
                <w:webHidden/>
              </w:rPr>
              <w:t>14</w:t>
            </w:r>
            <w:r>
              <w:rPr>
                <w:noProof/>
                <w:webHidden/>
              </w:rPr>
              <w:fldChar w:fldCharType="end"/>
            </w:r>
          </w:hyperlink>
        </w:p>
        <w:p w14:paraId="21D78923" w14:textId="2E727D55"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54" w:history="1">
            <w:r w:rsidRPr="00F71284">
              <w:rPr>
                <w:rStyle w:val="Hyperlink"/>
                <w:rFonts w:ascii="Calibri" w:eastAsia="Calibri" w:hAnsi="Calibri" w:cs="Calibri"/>
                <w:bCs/>
                <w:noProof/>
              </w:rPr>
              <w:t>7.4  Supervised Classification</w:t>
            </w:r>
            <w:r>
              <w:rPr>
                <w:noProof/>
                <w:webHidden/>
              </w:rPr>
              <w:tab/>
            </w:r>
            <w:r>
              <w:rPr>
                <w:noProof/>
                <w:webHidden/>
              </w:rPr>
              <w:fldChar w:fldCharType="begin"/>
            </w:r>
            <w:r>
              <w:rPr>
                <w:noProof/>
                <w:webHidden/>
              </w:rPr>
              <w:instrText xml:space="preserve"> PAGEREF _Toc234537454 \h </w:instrText>
            </w:r>
            <w:r>
              <w:rPr>
                <w:noProof/>
                <w:webHidden/>
              </w:rPr>
            </w:r>
            <w:r>
              <w:rPr>
                <w:noProof/>
                <w:webHidden/>
              </w:rPr>
              <w:fldChar w:fldCharType="separate"/>
            </w:r>
            <w:r>
              <w:rPr>
                <w:noProof/>
                <w:webHidden/>
              </w:rPr>
              <w:t>15</w:t>
            </w:r>
            <w:r>
              <w:rPr>
                <w:noProof/>
                <w:webHidden/>
              </w:rPr>
              <w:fldChar w:fldCharType="end"/>
            </w:r>
          </w:hyperlink>
        </w:p>
        <w:p w14:paraId="64B4C3C7" w14:textId="7FC87451"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55" w:history="1">
            <w:r w:rsidRPr="00F71284">
              <w:rPr>
                <w:rStyle w:val="Hyperlink"/>
                <w:rFonts w:ascii="Calibri" w:eastAsia="Calibri" w:hAnsi="Calibri" w:cs="Calibri"/>
                <w:bCs/>
                <w:noProof/>
              </w:rPr>
              <w:t>7.5  Validation Against Ground Truth</w:t>
            </w:r>
            <w:r>
              <w:rPr>
                <w:noProof/>
                <w:webHidden/>
              </w:rPr>
              <w:tab/>
            </w:r>
            <w:r>
              <w:rPr>
                <w:noProof/>
                <w:webHidden/>
              </w:rPr>
              <w:fldChar w:fldCharType="begin"/>
            </w:r>
            <w:r>
              <w:rPr>
                <w:noProof/>
                <w:webHidden/>
              </w:rPr>
              <w:instrText xml:space="preserve"> PAGEREF _Toc234537455 \h </w:instrText>
            </w:r>
            <w:r>
              <w:rPr>
                <w:noProof/>
                <w:webHidden/>
              </w:rPr>
            </w:r>
            <w:r>
              <w:rPr>
                <w:noProof/>
                <w:webHidden/>
              </w:rPr>
              <w:fldChar w:fldCharType="separate"/>
            </w:r>
            <w:r>
              <w:rPr>
                <w:noProof/>
                <w:webHidden/>
              </w:rPr>
              <w:t>16</w:t>
            </w:r>
            <w:r>
              <w:rPr>
                <w:noProof/>
                <w:webHidden/>
              </w:rPr>
              <w:fldChar w:fldCharType="end"/>
            </w:r>
          </w:hyperlink>
        </w:p>
        <w:p w14:paraId="05C78EC0" w14:textId="0A57D612"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56" w:history="1">
            <w:r w:rsidRPr="00F71284">
              <w:rPr>
                <w:rStyle w:val="Hyperlink"/>
                <w:rFonts w:ascii="Calibri" w:eastAsia="Calibri" w:hAnsi="Calibri" w:cs="Calibri"/>
                <w:bCs/>
                <w:noProof/>
              </w:rPr>
              <w:t>7.6  Model Validity</w:t>
            </w:r>
            <w:r>
              <w:rPr>
                <w:noProof/>
                <w:webHidden/>
              </w:rPr>
              <w:tab/>
            </w:r>
            <w:r>
              <w:rPr>
                <w:noProof/>
                <w:webHidden/>
              </w:rPr>
              <w:fldChar w:fldCharType="begin"/>
            </w:r>
            <w:r>
              <w:rPr>
                <w:noProof/>
                <w:webHidden/>
              </w:rPr>
              <w:instrText xml:space="preserve"> PAGEREF _Toc234537456 \h </w:instrText>
            </w:r>
            <w:r>
              <w:rPr>
                <w:noProof/>
                <w:webHidden/>
              </w:rPr>
            </w:r>
            <w:r>
              <w:rPr>
                <w:noProof/>
                <w:webHidden/>
              </w:rPr>
              <w:fldChar w:fldCharType="separate"/>
            </w:r>
            <w:r>
              <w:rPr>
                <w:noProof/>
                <w:webHidden/>
              </w:rPr>
              <w:t>17</w:t>
            </w:r>
            <w:r>
              <w:rPr>
                <w:noProof/>
                <w:webHidden/>
              </w:rPr>
              <w:fldChar w:fldCharType="end"/>
            </w:r>
          </w:hyperlink>
        </w:p>
        <w:p w14:paraId="53BC0CFA" w14:textId="5990ACB4" w:rsidR="00964D1B" w:rsidRDefault="00964D1B" w:rsidP="001A6E4B">
          <w:pPr>
            <w:pStyle w:val="TOC1"/>
            <w:spacing w:before="80" w:after="80"/>
            <w:contextualSpacing/>
            <w:rPr>
              <w:rFonts w:asciiTheme="minorHAnsi" w:eastAsiaTheme="minorEastAsia" w:hAnsiTheme="minorHAnsi" w:cstheme="minorBidi"/>
              <w:b w:val="0"/>
              <w:kern w:val="2"/>
              <w:sz w:val="24"/>
              <w:szCs w:val="24"/>
              <w:lang w:val="en-IN" w:eastAsia="zh-CN"/>
              <w14:ligatures w14:val="standardContextual"/>
            </w:rPr>
          </w:pPr>
          <w:hyperlink w:anchor="_Toc234537457" w:history="1">
            <w:r w:rsidRPr="00F71284">
              <w:rPr>
                <w:rStyle w:val="Hyperlink"/>
                <w:rFonts w:ascii="Cambria" w:hAnsi="Cambria"/>
                <w:bCs/>
                <w:smallCaps/>
              </w:rPr>
              <w:t>8.  Key Findings</w:t>
            </w:r>
            <w:r>
              <w:rPr>
                <w:webHidden/>
              </w:rPr>
              <w:tab/>
            </w:r>
            <w:r>
              <w:rPr>
                <w:webHidden/>
              </w:rPr>
              <w:fldChar w:fldCharType="begin"/>
            </w:r>
            <w:r>
              <w:rPr>
                <w:webHidden/>
              </w:rPr>
              <w:instrText xml:space="preserve"> PAGEREF _Toc234537457 \h </w:instrText>
            </w:r>
            <w:r>
              <w:rPr>
                <w:webHidden/>
              </w:rPr>
            </w:r>
            <w:r>
              <w:rPr>
                <w:webHidden/>
              </w:rPr>
              <w:fldChar w:fldCharType="separate"/>
            </w:r>
            <w:r>
              <w:rPr>
                <w:webHidden/>
              </w:rPr>
              <w:t>18</w:t>
            </w:r>
            <w:r>
              <w:rPr>
                <w:webHidden/>
              </w:rPr>
              <w:fldChar w:fldCharType="end"/>
            </w:r>
          </w:hyperlink>
        </w:p>
        <w:p w14:paraId="704AB99F" w14:textId="58FC2A63" w:rsidR="00964D1B" w:rsidRDefault="00964D1B" w:rsidP="001A6E4B">
          <w:pPr>
            <w:pStyle w:val="TOC1"/>
            <w:spacing w:before="80" w:after="80"/>
            <w:contextualSpacing/>
            <w:rPr>
              <w:rFonts w:asciiTheme="minorHAnsi" w:eastAsiaTheme="minorEastAsia" w:hAnsiTheme="minorHAnsi" w:cstheme="minorBidi"/>
              <w:b w:val="0"/>
              <w:kern w:val="2"/>
              <w:sz w:val="24"/>
              <w:szCs w:val="24"/>
              <w:lang w:val="en-IN" w:eastAsia="zh-CN"/>
              <w14:ligatures w14:val="standardContextual"/>
            </w:rPr>
          </w:pPr>
          <w:hyperlink w:anchor="_Toc234537458" w:history="1">
            <w:r w:rsidRPr="00F71284">
              <w:rPr>
                <w:rStyle w:val="Hyperlink"/>
                <w:rFonts w:ascii="Cambria" w:hAnsi="Cambria"/>
                <w:bCs/>
                <w:smallCaps/>
              </w:rPr>
              <w:t>9.  Team Contribution</w:t>
            </w:r>
            <w:r>
              <w:rPr>
                <w:webHidden/>
              </w:rPr>
              <w:tab/>
            </w:r>
            <w:r>
              <w:rPr>
                <w:webHidden/>
              </w:rPr>
              <w:fldChar w:fldCharType="begin"/>
            </w:r>
            <w:r>
              <w:rPr>
                <w:webHidden/>
              </w:rPr>
              <w:instrText xml:space="preserve"> PAGEREF _Toc234537458 \h </w:instrText>
            </w:r>
            <w:r>
              <w:rPr>
                <w:webHidden/>
              </w:rPr>
            </w:r>
            <w:r>
              <w:rPr>
                <w:webHidden/>
              </w:rPr>
              <w:fldChar w:fldCharType="separate"/>
            </w:r>
            <w:r>
              <w:rPr>
                <w:webHidden/>
              </w:rPr>
              <w:t>19</w:t>
            </w:r>
            <w:r>
              <w:rPr>
                <w:webHidden/>
              </w:rPr>
              <w:fldChar w:fldCharType="end"/>
            </w:r>
          </w:hyperlink>
        </w:p>
        <w:p w14:paraId="7DBFEAB1" w14:textId="70C2CB87" w:rsidR="00964D1B" w:rsidRDefault="00964D1B" w:rsidP="001A6E4B">
          <w:pPr>
            <w:pStyle w:val="TOC1"/>
            <w:spacing w:before="80" w:after="80"/>
            <w:contextualSpacing/>
            <w:rPr>
              <w:rFonts w:asciiTheme="minorHAnsi" w:eastAsiaTheme="minorEastAsia" w:hAnsiTheme="minorHAnsi" w:cstheme="minorBidi"/>
              <w:b w:val="0"/>
              <w:kern w:val="2"/>
              <w:sz w:val="24"/>
              <w:szCs w:val="24"/>
              <w:lang w:val="en-IN" w:eastAsia="zh-CN"/>
              <w14:ligatures w14:val="standardContextual"/>
            </w:rPr>
          </w:pPr>
          <w:hyperlink w:anchor="_Toc234537459" w:history="1">
            <w:r w:rsidRPr="00F71284">
              <w:rPr>
                <w:rStyle w:val="Hyperlink"/>
                <w:rFonts w:ascii="Cambria" w:hAnsi="Cambria"/>
                <w:bCs/>
                <w:smallCaps/>
              </w:rPr>
              <w:t>10.  Conclusion &amp; Future Work</w:t>
            </w:r>
            <w:r>
              <w:rPr>
                <w:webHidden/>
              </w:rPr>
              <w:tab/>
            </w:r>
            <w:r>
              <w:rPr>
                <w:webHidden/>
              </w:rPr>
              <w:fldChar w:fldCharType="begin"/>
            </w:r>
            <w:r>
              <w:rPr>
                <w:webHidden/>
              </w:rPr>
              <w:instrText xml:space="preserve"> PAGEREF _Toc234537459 \h </w:instrText>
            </w:r>
            <w:r>
              <w:rPr>
                <w:webHidden/>
              </w:rPr>
            </w:r>
            <w:r>
              <w:rPr>
                <w:webHidden/>
              </w:rPr>
              <w:fldChar w:fldCharType="separate"/>
            </w:r>
            <w:r>
              <w:rPr>
                <w:webHidden/>
              </w:rPr>
              <w:t>20</w:t>
            </w:r>
            <w:r>
              <w:rPr>
                <w:webHidden/>
              </w:rPr>
              <w:fldChar w:fldCharType="end"/>
            </w:r>
          </w:hyperlink>
        </w:p>
        <w:p w14:paraId="469B71BA" w14:textId="330E70CF" w:rsidR="00964D1B" w:rsidRDefault="00964D1B" w:rsidP="001A6E4B">
          <w:pPr>
            <w:pStyle w:val="TOC2"/>
            <w:tabs>
              <w:tab w:val="right" w:leader="dot" w:pos="9061"/>
            </w:tabs>
            <w:spacing w:before="80" w:after="80"/>
            <w:contextualSpacing/>
            <w:rPr>
              <w:rFonts w:asciiTheme="minorHAnsi" w:eastAsiaTheme="minorEastAsia" w:hAnsiTheme="minorHAnsi" w:cstheme="minorBidi"/>
              <w:noProof/>
              <w:kern w:val="2"/>
              <w:sz w:val="24"/>
              <w:szCs w:val="24"/>
              <w:lang w:val="en-IN" w:eastAsia="zh-CN"/>
              <w14:ligatures w14:val="standardContextual"/>
            </w:rPr>
          </w:pPr>
          <w:hyperlink w:anchor="_Toc234537460" w:history="1">
            <w:r w:rsidRPr="00F71284">
              <w:rPr>
                <w:rStyle w:val="Hyperlink"/>
                <w:rFonts w:ascii="Calibri" w:eastAsia="Calibri" w:hAnsi="Calibri" w:cs="Calibri"/>
                <w:bCs/>
                <w:noProof/>
              </w:rPr>
              <w:t>10.1  Future Work</w:t>
            </w:r>
            <w:r>
              <w:rPr>
                <w:noProof/>
                <w:webHidden/>
              </w:rPr>
              <w:tab/>
            </w:r>
            <w:r>
              <w:rPr>
                <w:noProof/>
                <w:webHidden/>
              </w:rPr>
              <w:fldChar w:fldCharType="begin"/>
            </w:r>
            <w:r>
              <w:rPr>
                <w:noProof/>
                <w:webHidden/>
              </w:rPr>
              <w:instrText xml:space="preserve"> PAGEREF _Toc234537460 \h </w:instrText>
            </w:r>
            <w:r>
              <w:rPr>
                <w:noProof/>
                <w:webHidden/>
              </w:rPr>
            </w:r>
            <w:r>
              <w:rPr>
                <w:noProof/>
                <w:webHidden/>
              </w:rPr>
              <w:fldChar w:fldCharType="separate"/>
            </w:r>
            <w:r>
              <w:rPr>
                <w:noProof/>
                <w:webHidden/>
              </w:rPr>
              <w:t>20</w:t>
            </w:r>
            <w:r>
              <w:rPr>
                <w:noProof/>
                <w:webHidden/>
              </w:rPr>
              <w:fldChar w:fldCharType="end"/>
            </w:r>
          </w:hyperlink>
        </w:p>
        <w:p w14:paraId="64735E2E" w14:textId="5466B5ED" w:rsidR="002F5471" w:rsidRDefault="002F5471" w:rsidP="001A6E4B">
          <w:pPr>
            <w:spacing w:before="80" w:after="80" w:line="240" w:lineRule="auto"/>
            <w:contextualSpacing/>
          </w:pPr>
          <w:r w:rsidRPr="00964D1B">
            <w:fldChar w:fldCharType="end"/>
          </w:r>
        </w:p>
      </w:sdtContent>
    </w:sdt>
    <w:p w14:paraId="14CF1C9D" w14:textId="77777777" w:rsidR="00964D1B" w:rsidRDefault="00964D1B" w:rsidP="001A6E4B">
      <w:pPr>
        <w:pStyle w:val="Heading2"/>
        <w:numPr>
          <w:ilvl w:val="0"/>
          <w:numId w:val="0"/>
        </w:numPr>
      </w:pPr>
    </w:p>
    <w:p w14:paraId="3DB80186" w14:textId="77777777" w:rsidR="001A6E4B" w:rsidRDefault="001A6E4B" w:rsidP="001A6E4B">
      <w:pPr>
        <w:pStyle w:val="Heading2"/>
        <w:numPr>
          <w:ilvl w:val="0"/>
          <w:numId w:val="0"/>
        </w:numPr>
      </w:pPr>
    </w:p>
    <w:p w14:paraId="64BB34D8" w14:textId="77777777" w:rsidR="001A6E4B" w:rsidRPr="00964D1B" w:rsidRDefault="001A6E4B" w:rsidP="001A6E4B">
      <w:pPr>
        <w:pStyle w:val="Heading2"/>
        <w:numPr>
          <w:ilvl w:val="0"/>
          <w:numId w:val="0"/>
        </w:numPr>
      </w:pPr>
    </w:p>
    <w:p w14:paraId="59303495" w14:textId="778399F1" w:rsidR="00E57F7B" w:rsidRPr="00964D1B" w:rsidRDefault="002F5471" w:rsidP="002F5471">
      <w:pPr>
        <w:pStyle w:val="Heading1"/>
        <w:numPr>
          <w:ilvl w:val="0"/>
          <w:numId w:val="0"/>
        </w:numPr>
        <w:pBdr>
          <w:bottom w:val="single" w:sz="10" w:space="4" w:color="2E75B6"/>
        </w:pBdr>
        <w:spacing w:before="280" w:after="130"/>
        <w:ind w:left="567" w:hanging="567"/>
        <w:rPr>
          <w:rFonts w:ascii="Cambria" w:hAnsi="Cambria"/>
          <w:bCs/>
          <w:smallCaps/>
          <w:color w:val="000000" w:themeColor="text1"/>
          <w:kern w:val="0"/>
          <w:sz w:val="28"/>
          <w:szCs w:val="28"/>
        </w:rPr>
      </w:pPr>
      <w:bookmarkStart w:id="1" w:name="_Toc234537431"/>
      <w:r w:rsidRPr="00964D1B">
        <w:rPr>
          <w:rFonts w:ascii="Cambria" w:hAnsi="Cambria"/>
          <w:bCs/>
          <w:smallCaps/>
          <w:color w:val="000000" w:themeColor="text1"/>
          <w:kern w:val="0"/>
          <w:sz w:val="28"/>
          <w:szCs w:val="28"/>
        </w:rPr>
        <w:lastRenderedPageBreak/>
        <w:t>1.</w:t>
      </w:r>
      <w:r w:rsidR="00E57F7B" w:rsidRPr="00964D1B">
        <w:rPr>
          <w:rFonts w:ascii="Cambria" w:hAnsi="Cambria"/>
          <w:bCs/>
          <w:smallCaps/>
          <w:color w:val="000000" w:themeColor="text1"/>
          <w:kern w:val="0"/>
          <w:sz w:val="28"/>
          <w:szCs w:val="28"/>
        </w:rPr>
        <w:t xml:space="preserve"> Abstract</w:t>
      </w:r>
      <w:bookmarkEnd w:id="1"/>
    </w:p>
    <w:p w14:paraId="295E14F7" w14:textId="77777777" w:rsidR="00E57F7B" w:rsidRDefault="00E57F7B" w:rsidP="00E57F7B">
      <w:pPr>
        <w:spacing w:after="120" w:line="276" w:lineRule="auto"/>
      </w:pPr>
      <w:r w:rsidRPr="00F44795">
        <w:t>One of the most devastating and difficult-to-identify security dangers that modern organizations face is insider threats, which include data theft, sabotage, or abuse committed by employees who already have authorized access. This project creates a User and Entity Behaviour Analytics (UEBA) system that learns each employee's typical behaviour and automatically detects individuals whose actions deviate in ways that could indicate an insider threat</w:t>
      </w:r>
      <w:r>
        <w:rPr>
          <w:rFonts w:ascii="Calibri" w:eastAsia="Calibri" w:hAnsi="Calibri" w:cs="Calibri"/>
          <w:szCs w:val="22"/>
        </w:rPr>
        <w:t>.</w:t>
      </w:r>
    </w:p>
    <w:p w14:paraId="19572398" w14:textId="77777777" w:rsidR="00E57F7B" w:rsidRDefault="00E57F7B" w:rsidP="00E57F7B">
      <w:pPr>
        <w:spacing w:after="120" w:line="276" w:lineRule="auto"/>
      </w:pPr>
      <w:r w:rsidRPr="00F44795">
        <w:t>We analysed 3.5 million raw activity events from 1,000 employees using the CERT Insider Threat Test Dataset r4.2 from Carnegie Mellon University to create 330,268 daily behavioural records that were all taken from actual logs and described by 14 features. Three machine learning models were used: Random Forest for supervised classification, and Isolation Forest and Local Outlier Factor for unsupervised anomaly detection. Our Random Forest achieved a ROC-AUC of 0.88 with 95% precision, and cross-validation against the confirmed ground-truth identified 70 real insiders. According to analysis, the most reliable signals for an insider threat are USB file copying and after-hours activities.</w:t>
      </w:r>
    </w:p>
    <w:p w14:paraId="1937D5F6" w14:textId="77777777" w:rsidR="00E57F7B" w:rsidRDefault="00E57F7B" w:rsidP="00E57F7B">
      <w:pPr>
        <w:spacing w:after="120" w:line="276" w:lineRule="auto"/>
      </w:pPr>
    </w:p>
    <w:p w14:paraId="4874B3D4" w14:textId="77777777" w:rsidR="00E57F7B" w:rsidRDefault="00E57F7B" w:rsidP="00E57F7B">
      <w:pPr>
        <w:spacing w:after="120" w:line="276" w:lineRule="auto"/>
      </w:pPr>
    </w:p>
    <w:p w14:paraId="3414436B" w14:textId="77777777" w:rsidR="00E57F7B" w:rsidRDefault="00E57F7B" w:rsidP="00E57F7B">
      <w:pPr>
        <w:spacing w:after="120" w:line="276" w:lineRule="auto"/>
      </w:pPr>
    </w:p>
    <w:p w14:paraId="14B44B3D" w14:textId="77777777" w:rsidR="00E57F7B" w:rsidRDefault="00E57F7B" w:rsidP="00E57F7B">
      <w:pPr>
        <w:spacing w:after="120" w:line="276" w:lineRule="auto"/>
      </w:pPr>
    </w:p>
    <w:p w14:paraId="05F14E98" w14:textId="77777777" w:rsidR="00E57F7B" w:rsidRDefault="00E57F7B" w:rsidP="00E57F7B">
      <w:pPr>
        <w:spacing w:after="120" w:line="276" w:lineRule="auto"/>
      </w:pPr>
    </w:p>
    <w:p w14:paraId="3B812D60" w14:textId="77777777" w:rsidR="00E57F7B" w:rsidRDefault="00E57F7B" w:rsidP="00E57F7B">
      <w:pPr>
        <w:spacing w:after="120" w:line="276" w:lineRule="auto"/>
      </w:pPr>
    </w:p>
    <w:p w14:paraId="27472E6A" w14:textId="77777777" w:rsidR="00E57F7B" w:rsidRDefault="00E57F7B" w:rsidP="00E57F7B">
      <w:pPr>
        <w:spacing w:after="120" w:line="276" w:lineRule="auto"/>
      </w:pPr>
    </w:p>
    <w:p w14:paraId="6C5D283F" w14:textId="77777777" w:rsidR="00E57F7B" w:rsidRDefault="00E57F7B" w:rsidP="00E57F7B">
      <w:pPr>
        <w:spacing w:after="120" w:line="276" w:lineRule="auto"/>
      </w:pPr>
    </w:p>
    <w:p w14:paraId="779BDC47" w14:textId="77777777" w:rsidR="00E57F7B" w:rsidRDefault="00E57F7B" w:rsidP="00E57F7B">
      <w:pPr>
        <w:spacing w:after="120" w:line="276" w:lineRule="auto"/>
      </w:pPr>
    </w:p>
    <w:p w14:paraId="104343F1" w14:textId="77777777" w:rsidR="00E57F7B" w:rsidRDefault="00E57F7B" w:rsidP="00E57F7B">
      <w:pPr>
        <w:spacing w:after="120" w:line="276" w:lineRule="auto"/>
      </w:pPr>
    </w:p>
    <w:p w14:paraId="24F107E6" w14:textId="77777777" w:rsidR="00E57F7B" w:rsidRDefault="00E57F7B" w:rsidP="00E57F7B">
      <w:pPr>
        <w:spacing w:after="120" w:line="276" w:lineRule="auto"/>
      </w:pPr>
    </w:p>
    <w:p w14:paraId="2A3548F9" w14:textId="77777777" w:rsidR="00E57F7B" w:rsidRDefault="00E57F7B" w:rsidP="00E57F7B">
      <w:pPr>
        <w:spacing w:after="120" w:line="276" w:lineRule="auto"/>
      </w:pPr>
    </w:p>
    <w:p w14:paraId="1EED11E8" w14:textId="77777777" w:rsidR="00E57F7B" w:rsidRDefault="00E57F7B" w:rsidP="00E57F7B">
      <w:pPr>
        <w:spacing w:after="120" w:line="276" w:lineRule="auto"/>
      </w:pPr>
    </w:p>
    <w:p w14:paraId="066219E4" w14:textId="503BA2E1" w:rsidR="00E57F7B" w:rsidRDefault="00E57F7B" w:rsidP="00E57F7B">
      <w:pPr>
        <w:spacing w:after="120" w:line="276" w:lineRule="auto"/>
      </w:pPr>
    </w:p>
    <w:p w14:paraId="46D7CBC2" w14:textId="77777777" w:rsidR="00964D1B" w:rsidRDefault="00964D1B" w:rsidP="00E57F7B">
      <w:pPr>
        <w:spacing w:after="120" w:line="276" w:lineRule="auto"/>
      </w:pPr>
    </w:p>
    <w:p w14:paraId="17F6B09C" w14:textId="77777777" w:rsidR="00964D1B" w:rsidRDefault="00964D1B" w:rsidP="00E57F7B">
      <w:pPr>
        <w:spacing w:after="120" w:line="276" w:lineRule="auto"/>
      </w:pPr>
    </w:p>
    <w:p w14:paraId="134751A9" w14:textId="77777777" w:rsidR="00964D1B" w:rsidRDefault="00964D1B" w:rsidP="00E57F7B">
      <w:pPr>
        <w:spacing w:after="120" w:line="276" w:lineRule="auto"/>
      </w:pPr>
    </w:p>
    <w:p w14:paraId="47BFC72D" w14:textId="77777777" w:rsidR="00964D1B" w:rsidRDefault="00964D1B" w:rsidP="00E57F7B">
      <w:pPr>
        <w:spacing w:after="120" w:line="276" w:lineRule="auto"/>
      </w:pPr>
    </w:p>
    <w:p w14:paraId="05B352D7" w14:textId="77777777" w:rsidR="00E57F7B" w:rsidRDefault="00E57F7B" w:rsidP="00E57F7B">
      <w:pPr>
        <w:spacing w:after="120" w:line="276" w:lineRule="auto"/>
      </w:pPr>
    </w:p>
    <w:p w14:paraId="3191DC75" w14:textId="77777777" w:rsidR="00E57F7B" w:rsidRDefault="00E57F7B" w:rsidP="00E57F7B">
      <w:pPr>
        <w:spacing w:after="120" w:line="276" w:lineRule="auto"/>
      </w:pPr>
    </w:p>
    <w:p w14:paraId="72516475" w14:textId="77777777" w:rsidR="00E57F7B" w:rsidRDefault="00E57F7B" w:rsidP="00E57F7B">
      <w:pPr>
        <w:spacing w:after="120" w:line="276" w:lineRule="auto"/>
      </w:pPr>
    </w:p>
    <w:p w14:paraId="08CDC644" w14:textId="3CF0A43F" w:rsidR="00E57F7B" w:rsidRPr="00964D1B" w:rsidRDefault="002F5471" w:rsidP="00E57F7B">
      <w:pPr>
        <w:pStyle w:val="Heading1"/>
        <w:numPr>
          <w:ilvl w:val="0"/>
          <w:numId w:val="0"/>
        </w:numPr>
        <w:pBdr>
          <w:bottom w:val="single" w:sz="10" w:space="4" w:color="2E75B6"/>
        </w:pBdr>
        <w:spacing w:before="280" w:after="130"/>
        <w:ind w:left="567" w:hanging="567"/>
        <w:rPr>
          <w:rFonts w:ascii="Cambria" w:hAnsi="Cambria"/>
          <w:bCs/>
          <w:smallCaps/>
          <w:color w:val="000000" w:themeColor="text1"/>
          <w:kern w:val="0"/>
          <w:sz w:val="28"/>
          <w:szCs w:val="28"/>
        </w:rPr>
      </w:pPr>
      <w:bookmarkStart w:id="2" w:name="_Toc234537432"/>
      <w:r w:rsidRPr="00964D1B">
        <w:rPr>
          <w:rFonts w:ascii="Cambria" w:hAnsi="Cambria"/>
          <w:bCs/>
          <w:smallCaps/>
          <w:color w:val="000000" w:themeColor="text1"/>
          <w:kern w:val="0"/>
          <w:sz w:val="28"/>
          <w:szCs w:val="28"/>
        </w:rPr>
        <w:lastRenderedPageBreak/>
        <w:t xml:space="preserve">2. </w:t>
      </w:r>
      <w:r w:rsidR="00E57F7B" w:rsidRPr="00964D1B">
        <w:rPr>
          <w:rFonts w:ascii="Cambria" w:hAnsi="Cambria"/>
          <w:bCs/>
          <w:smallCaps/>
          <w:color w:val="000000" w:themeColor="text1"/>
          <w:kern w:val="0"/>
          <w:sz w:val="28"/>
          <w:szCs w:val="28"/>
        </w:rPr>
        <w:t>Introduction</w:t>
      </w:r>
      <w:bookmarkEnd w:id="2"/>
    </w:p>
    <w:p w14:paraId="593BDB18" w14:textId="10CCCBD6" w:rsidR="00E57F7B" w:rsidRDefault="00E57F7B" w:rsidP="00E57F7B">
      <w:pPr>
        <w:pStyle w:val="Heading2"/>
        <w:numPr>
          <w:ilvl w:val="0"/>
          <w:numId w:val="0"/>
        </w:numPr>
        <w:spacing w:before="190" w:after="90"/>
        <w:ind w:left="578" w:hanging="578"/>
      </w:pPr>
      <w:r>
        <w:rPr>
          <w:rFonts w:ascii="Calibri" w:eastAsia="Calibri" w:hAnsi="Calibri" w:cs="Calibri"/>
          <w:bCs/>
          <w:color w:val="0E7490"/>
          <w:sz w:val="25"/>
          <w:szCs w:val="25"/>
        </w:rPr>
        <w:t xml:space="preserve"> </w:t>
      </w:r>
      <w:bookmarkStart w:id="3" w:name="_Toc234537433"/>
      <w:r w:rsidR="002F5471" w:rsidRPr="00781307">
        <w:rPr>
          <w:rFonts w:ascii="Calibri" w:eastAsia="Calibri" w:hAnsi="Calibri" w:cs="Calibri"/>
          <w:bCs/>
          <w:color w:val="000000" w:themeColor="text1"/>
          <w:sz w:val="25"/>
          <w:szCs w:val="25"/>
        </w:rPr>
        <w:t xml:space="preserve">2.1 </w:t>
      </w:r>
      <w:r w:rsidRPr="00781307">
        <w:rPr>
          <w:rFonts w:ascii="Calibri" w:eastAsia="Calibri" w:hAnsi="Calibri" w:cs="Calibri"/>
          <w:bCs/>
          <w:color w:val="000000" w:themeColor="text1"/>
          <w:sz w:val="25"/>
          <w:szCs w:val="25"/>
        </w:rPr>
        <w:t>Background</w:t>
      </w:r>
      <w:bookmarkEnd w:id="3"/>
    </w:p>
    <w:p w14:paraId="685110FE" w14:textId="77777777" w:rsidR="00E57F7B" w:rsidRDefault="00E57F7B" w:rsidP="00E57F7B">
      <w:pPr>
        <w:spacing w:after="120" w:line="276" w:lineRule="auto"/>
      </w:pPr>
      <w:r w:rsidRPr="00007BEB">
        <w:t>An insider threat is a security risk that comes from within a company, such as an associate, contractor, or employee that abuses their authorized access to cause harm to the company. Insiders can get over perimeter defences like firewalls and antivirus software, which are meant to prevent external attackers, because they have legitimate credentials. Instead of preventing intruders, detecting them requires behaviour analysis.</w:t>
      </w:r>
    </w:p>
    <w:p w14:paraId="0CE231F2" w14:textId="77777777" w:rsidR="00E57F7B" w:rsidRDefault="00E57F7B" w:rsidP="00E57F7B">
      <w:pPr>
        <w:spacing w:after="120" w:line="276" w:lineRule="auto"/>
      </w:pPr>
    </w:p>
    <w:p w14:paraId="0905C1FC" w14:textId="402B3E48" w:rsidR="00E57F7B" w:rsidRDefault="00E57F7B" w:rsidP="00E57F7B">
      <w:pPr>
        <w:pStyle w:val="Heading2"/>
        <w:numPr>
          <w:ilvl w:val="0"/>
          <w:numId w:val="0"/>
        </w:numPr>
        <w:spacing w:before="190" w:after="90"/>
        <w:ind w:left="578" w:hanging="578"/>
      </w:pPr>
      <w:r>
        <w:rPr>
          <w:rFonts w:ascii="Calibri" w:eastAsia="Calibri" w:hAnsi="Calibri" w:cs="Calibri"/>
          <w:bCs/>
          <w:color w:val="0E7490"/>
          <w:sz w:val="25"/>
          <w:szCs w:val="25"/>
        </w:rPr>
        <w:t xml:space="preserve"> </w:t>
      </w:r>
      <w:bookmarkStart w:id="4" w:name="_Toc234537434"/>
      <w:r w:rsidR="002F5471" w:rsidRPr="00781307">
        <w:rPr>
          <w:rFonts w:ascii="Calibri" w:eastAsia="Calibri" w:hAnsi="Calibri" w:cs="Calibri"/>
          <w:bCs/>
          <w:color w:val="000000" w:themeColor="text1"/>
          <w:sz w:val="25"/>
          <w:szCs w:val="25"/>
        </w:rPr>
        <w:t xml:space="preserve">2.2 </w:t>
      </w:r>
      <w:r w:rsidRPr="00781307">
        <w:rPr>
          <w:rFonts w:ascii="Calibri" w:eastAsia="Calibri" w:hAnsi="Calibri" w:cs="Calibri"/>
          <w:bCs/>
          <w:color w:val="000000" w:themeColor="text1"/>
          <w:sz w:val="25"/>
          <w:szCs w:val="25"/>
        </w:rPr>
        <w:t>Motivation</w:t>
      </w:r>
      <w:bookmarkEnd w:id="4"/>
    </w:p>
    <w:p w14:paraId="3CEF8EA1" w14:textId="77777777" w:rsidR="00E57F7B" w:rsidRDefault="00E57F7B" w:rsidP="00E57F7B">
      <w:pPr>
        <w:spacing w:after="120" w:line="276" w:lineRule="auto"/>
      </w:pPr>
      <w:r w:rsidRPr="00007BEB">
        <w:t>Since the harmful activity blends in with regular everyday tasks, insider incidents lead to a significant number of data breaches and usually go unnoticed for much longer than external attacks. Manual monitoring is difficult in a company with thousands of employees. Therefore, it is crucial to have an automated, behaviour-driven detection system that learns what is normal for each person and triggers an alarm when behaviour changes in an unusual way.</w:t>
      </w:r>
    </w:p>
    <w:p w14:paraId="33C0C766" w14:textId="77777777" w:rsidR="00E57F7B" w:rsidRDefault="00E57F7B" w:rsidP="00E57F7B">
      <w:pPr>
        <w:spacing w:after="120" w:line="276" w:lineRule="auto"/>
      </w:pPr>
    </w:p>
    <w:p w14:paraId="4D3F852A" w14:textId="65AD6BAE" w:rsidR="00E57F7B" w:rsidRPr="00781307" w:rsidRDefault="002F5471" w:rsidP="00E57F7B">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5" w:name="_Toc234537435"/>
      <w:r w:rsidRPr="00781307">
        <w:rPr>
          <w:rFonts w:ascii="Calibri" w:eastAsia="Calibri" w:hAnsi="Calibri" w:cs="Calibri"/>
          <w:bCs/>
          <w:color w:val="000000" w:themeColor="text1"/>
          <w:sz w:val="25"/>
          <w:szCs w:val="25"/>
        </w:rPr>
        <w:t xml:space="preserve">2.3 </w:t>
      </w:r>
      <w:r w:rsidR="00E57F7B" w:rsidRPr="00781307">
        <w:rPr>
          <w:rFonts w:ascii="Calibri" w:eastAsia="Calibri" w:hAnsi="Calibri" w:cs="Calibri"/>
          <w:bCs/>
          <w:color w:val="000000" w:themeColor="text1"/>
          <w:sz w:val="25"/>
          <w:szCs w:val="25"/>
        </w:rPr>
        <w:t>Objectives</w:t>
      </w:r>
      <w:bookmarkEnd w:id="5"/>
    </w:p>
    <w:p w14:paraId="18E46B76" w14:textId="77777777" w:rsidR="00E57F7B" w:rsidRDefault="00E57F7B" w:rsidP="00E57F7B">
      <w:pPr>
        <w:pStyle w:val="ListParagraph"/>
        <w:widowControl/>
        <w:numPr>
          <w:ilvl w:val="0"/>
          <w:numId w:val="17"/>
        </w:numPr>
        <w:overflowPunct/>
        <w:autoSpaceDE/>
        <w:autoSpaceDN/>
        <w:adjustRightInd/>
        <w:spacing w:after="70" w:line="270" w:lineRule="auto"/>
        <w:contextualSpacing w:val="0"/>
        <w:jc w:val="left"/>
        <w:textAlignment w:val="auto"/>
      </w:pPr>
      <w:r>
        <w:rPr>
          <w:rFonts w:ascii="Calibri" w:eastAsia="Calibri" w:hAnsi="Calibri" w:cs="Calibri"/>
          <w:szCs w:val="22"/>
        </w:rPr>
        <w:t>Build a behavioural feature set for every employee from real activity logs.</w:t>
      </w:r>
    </w:p>
    <w:p w14:paraId="0DFB411F" w14:textId="77777777" w:rsidR="00E57F7B" w:rsidRDefault="00E57F7B" w:rsidP="00E57F7B">
      <w:pPr>
        <w:pStyle w:val="ListParagraph"/>
        <w:widowControl/>
        <w:numPr>
          <w:ilvl w:val="0"/>
          <w:numId w:val="17"/>
        </w:numPr>
        <w:overflowPunct/>
        <w:autoSpaceDE/>
        <w:autoSpaceDN/>
        <w:adjustRightInd/>
        <w:spacing w:after="70" w:line="270" w:lineRule="auto"/>
        <w:contextualSpacing w:val="0"/>
        <w:jc w:val="left"/>
        <w:textAlignment w:val="auto"/>
      </w:pPr>
      <w:r>
        <w:rPr>
          <w:rFonts w:ascii="Calibri" w:eastAsia="Calibri" w:hAnsi="Calibri" w:cs="Calibri"/>
          <w:szCs w:val="22"/>
        </w:rPr>
        <w:t>Detect anomalous behaviour without prior knowledge of attacks (unsupervised).</w:t>
      </w:r>
    </w:p>
    <w:p w14:paraId="7AFDFF06" w14:textId="77777777" w:rsidR="00E57F7B" w:rsidRDefault="00E57F7B" w:rsidP="00E57F7B">
      <w:pPr>
        <w:pStyle w:val="ListParagraph"/>
        <w:widowControl/>
        <w:numPr>
          <w:ilvl w:val="0"/>
          <w:numId w:val="17"/>
        </w:numPr>
        <w:overflowPunct/>
        <w:autoSpaceDE/>
        <w:autoSpaceDN/>
        <w:adjustRightInd/>
        <w:spacing w:after="70" w:line="270" w:lineRule="auto"/>
        <w:contextualSpacing w:val="0"/>
        <w:jc w:val="left"/>
        <w:textAlignment w:val="auto"/>
      </w:pPr>
      <w:r>
        <w:rPr>
          <w:rFonts w:ascii="Calibri" w:eastAsia="Calibri" w:hAnsi="Calibri" w:cs="Calibri"/>
          <w:szCs w:val="22"/>
        </w:rPr>
        <w:t>Classify employees as malicious or normal and validate against confirmed ground-truth.</w:t>
      </w:r>
    </w:p>
    <w:p w14:paraId="7D2D954B" w14:textId="77777777" w:rsidR="00E57F7B" w:rsidRDefault="00E57F7B" w:rsidP="00E57F7B">
      <w:pPr>
        <w:pStyle w:val="ListParagraph"/>
        <w:widowControl/>
        <w:numPr>
          <w:ilvl w:val="0"/>
          <w:numId w:val="17"/>
        </w:numPr>
        <w:overflowPunct/>
        <w:autoSpaceDE/>
        <w:autoSpaceDN/>
        <w:adjustRightInd/>
        <w:spacing w:after="70" w:line="270" w:lineRule="auto"/>
        <w:contextualSpacing w:val="0"/>
        <w:jc w:val="left"/>
        <w:textAlignment w:val="auto"/>
      </w:pPr>
      <w:r>
        <w:rPr>
          <w:rFonts w:ascii="Calibri" w:eastAsia="Calibri" w:hAnsi="Calibri" w:cs="Calibri"/>
          <w:szCs w:val="22"/>
        </w:rPr>
        <w:t>Identify which behavioural signals most strongly indicate an insider threat.</w:t>
      </w:r>
    </w:p>
    <w:p w14:paraId="0123C9A8" w14:textId="77777777" w:rsidR="00E57F7B" w:rsidRDefault="00E57F7B" w:rsidP="00E57F7B">
      <w:pPr>
        <w:spacing w:after="120" w:line="276" w:lineRule="auto"/>
      </w:pPr>
    </w:p>
    <w:p w14:paraId="5E24E376" w14:textId="77777777" w:rsidR="00E57F7B" w:rsidRDefault="00E57F7B" w:rsidP="00E57F7B">
      <w:pPr>
        <w:spacing w:after="120" w:line="276" w:lineRule="auto"/>
      </w:pPr>
    </w:p>
    <w:p w14:paraId="00729AA3" w14:textId="77777777" w:rsidR="00E57F7B" w:rsidRDefault="00E57F7B" w:rsidP="00E57F7B">
      <w:pPr>
        <w:spacing w:after="120" w:line="276" w:lineRule="auto"/>
      </w:pPr>
    </w:p>
    <w:p w14:paraId="56E59867" w14:textId="77777777" w:rsidR="00E57F7B" w:rsidRDefault="00E57F7B" w:rsidP="00E57F7B">
      <w:pPr>
        <w:spacing w:after="120" w:line="276" w:lineRule="auto"/>
      </w:pPr>
    </w:p>
    <w:p w14:paraId="4CA0DC46" w14:textId="77777777" w:rsidR="00E57F7B" w:rsidRDefault="00E57F7B" w:rsidP="00E57F7B">
      <w:pPr>
        <w:spacing w:after="120" w:line="276" w:lineRule="auto"/>
      </w:pPr>
    </w:p>
    <w:p w14:paraId="7C8784F7" w14:textId="77777777" w:rsidR="00E57F7B" w:rsidRDefault="00E57F7B" w:rsidP="00E57F7B">
      <w:pPr>
        <w:spacing w:after="120" w:line="276" w:lineRule="auto"/>
      </w:pPr>
    </w:p>
    <w:p w14:paraId="363B4DEC" w14:textId="77777777" w:rsidR="00E57F7B" w:rsidRDefault="00E57F7B" w:rsidP="00E57F7B">
      <w:pPr>
        <w:spacing w:after="120" w:line="276" w:lineRule="auto"/>
      </w:pPr>
    </w:p>
    <w:p w14:paraId="711CE163" w14:textId="77777777" w:rsidR="00E57F7B" w:rsidRDefault="00E57F7B" w:rsidP="00E57F7B">
      <w:pPr>
        <w:spacing w:after="120" w:line="276" w:lineRule="auto"/>
      </w:pPr>
    </w:p>
    <w:p w14:paraId="120C206E" w14:textId="77777777" w:rsidR="00E57F7B" w:rsidRDefault="00E57F7B" w:rsidP="00E57F7B">
      <w:pPr>
        <w:spacing w:after="120" w:line="276" w:lineRule="auto"/>
      </w:pPr>
    </w:p>
    <w:p w14:paraId="49440872" w14:textId="77777777" w:rsidR="00E57F7B" w:rsidRDefault="00E57F7B" w:rsidP="00E57F7B">
      <w:pPr>
        <w:spacing w:after="120" w:line="276" w:lineRule="auto"/>
      </w:pPr>
    </w:p>
    <w:p w14:paraId="6B56BF7E" w14:textId="77777777" w:rsidR="00964D1B" w:rsidRDefault="00964D1B" w:rsidP="00E57F7B">
      <w:pPr>
        <w:spacing w:after="120" w:line="276" w:lineRule="auto"/>
      </w:pPr>
    </w:p>
    <w:p w14:paraId="29DB24A5" w14:textId="77777777" w:rsidR="00964D1B" w:rsidRDefault="00964D1B" w:rsidP="00E57F7B">
      <w:pPr>
        <w:spacing w:after="120" w:line="276" w:lineRule="auto"/>
      </w:pPr>
    </w:p>
    <w:p w14:paraId="0DA85C72" w14:textId="77777777" w:rsidR="00964D1B" w:rsidRDefault="00964D1B" w:rsidP="00E57F7B">
      <w:pPr>
        <w:spacing w:after="120" w:line="276" w:lineRule="auto"/>
      </w:pPr>
    </w:p>
    <w:p w14:paraId="0934875C" w14:textId="77777777" w:rsidR="00964D1B" w:rsidRDefault="00964D1B" w:rsidP="00E57F7B">
      <w:pPr>
        <w:spacing w:after="120" w:line="276" w:lineRule="auto"/>
      </w:pPr>
    </w:p>
    <w:p w14:paraId="15EC6CAD" w14:textId="77777777" w:rsidR="00E57F7B" w:rsidRDefault="00E57F7B" w:rsidP="00E57F7B">
      <w:pPr>
        <w:spacing w:after="120" w:line="276" w:lineRule="auto"/>
      </w:pPr>
    </w:p>
    <w:p w14:paraId="0919E0C9" w14:textId="5FA68CDF" w:rsidR="00E57F7B" w:rsidRPr="00964D1B" w:rsidRDefault="002F5471" w:rsidP="00E57F7B">
      <w:pPr>
        <w:pStyle w:val="Heading1"/>
        <w:numPr>
          <w:ilvl w:val="0"/>
          <w:numId w:val="0"/>
        </w:numPr>
        <w:pBdr>
          <w:bottom w:val="single" w:sz="10" w:space="4" w:color="2E75B6"/>
        </w:pBdr>
        <w:spacing w:before="280" w:after="130"/>
        <w:ind w:left="567" w:hanging="567"/>
        <w:rPr>
          <w:rFonts w:ascii="Cambria" w:hAnsi="Cambria"/>
          <w:bCs/>
          <w:smallCaps/>
          <w:color w:val="000000" w:themeColor="text1"/>
          <w:kern w:val="0"/>
          <w:sz w:val="28"/>
          <w:szCs w:val="28"/>
        </w:rPr>
      </w:pPr>
      <w:bookmarkStart w:id="6" w:name="_Toc234537436"/>
      <w:r w:rsidRPr="00964D1B">
        <w:rPr>
          <w:rFonts w:ascii="Cambria" w:hAnsi="Cambria"/>
          <w:bCs/>
          <w:smallCaps/>
          <w:color w:val="000000" w:themeColor="text1"/>
          <w:kern w:val="0"/>
          <w:sz w:val="28"/>
          <w:szCs w:val="28"/>
        </w:rPr>
        <w:lastRenderedPageBreak/>
        <w:t xml:space="preserve">3. </w:t>
      </w:r>
      <w:r w:rsidR="00E57F7B" w:rsidRPr="00964D1B">
        <w:rPr>
          <w:rFonts w:ascii="Cambria" w:hAnsi="Cambria"/>
          <w:bCs/>
          <w:smallCaps/>
          <w:color w:val="000000" w:themeColor="text1"/>
          <w:kern w:val="0"/>
          <w:sz w:val="28"/>
          <w:szCs w:val="28"/>
        </w:rPr>
        <w:t>Dataset Description</w:t>
      </w:r>
      <w:bookmarkEnd w:id="6"/>
    </w:p>
    <w:p w14:paraId="29EC204C" w14:textId="629FC013" w:rsidR="00E57F7B" w:rsidRDefault="00E57F7B" w:rsidP="00E57F7B">
      <w:pPr>
        <w:spacing w:after="120" w:line="276" w:lineRule="auto"/>
      </w:pPr>
      <w:r w:rsidRPr="00007BEB">
        <w:t>The CERT Division of Carnegie Mellon University's Software Engineering Institute published the CERT Insider Threat Test Dataset r4.2, which we utilize. It combines targeted insider-threat scenarios into everyday operations, realistically simulating a 1,000-person company over the course of about 18 months. It serves as the industry standard for studies on insider threats.</w:t>
      </w:r>
    </w:p>
    <w:p w14:paraId="36233172" w14:textId="77777777" w:rsidR="00E57F7B" w:rsidRDefault="00E57F7B" w:rsidP="00E57F7B">
      <w:pPr>
        <w:spacing w:after="80"/>
      </w:pPr>
    </w:p>
    <w:tbl>
      <w:tblPr>
        <w:tblW w:w="8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4"/>
        <w:gridCol w:w="5537"/>
      </w:tblGrid>
      <w:tr w:rsidR="00E57F7B" w14:paraId="5B0717ED" w14:textId="77777777" w:rsidTr="00E57F7B">
        <w:tblPrEx>
          <w:tblCellMar>
            <w:top w:w="0" w:type="dxa"/>
            <w:bottom w:w="0" w:type="dxa"/>
          </w:tblCellMar>
        </w:tblPrEx>
        <w:trPr>
          <w:trHeight w:val="378"/>
        </w:trPr>
        <w:tc>
          <w:tcPr>
            <w:tcW w:w="2874" w:type="dxa"/>
            <w:tcBorders>
              <w:top w:val="single" w:sz="4" w:space="0" w:color="C9D3E0"/>
              <w:left w:val="single" w:sz="4" w:space="0" w:color="C9D3E0"/>
              <w:bottom w:val="single" w:sz="4" w:space="0" w:color="C9D3E0"/>
              <w:right w:val="single" w:sz="4" w:space="0" w:color="C9D3E0"/>
            </w:tcBorders>
            <w:shd w:val="clear" w:color="auto" w:fill="1F3864"/>
            <w:tcMar>
              <w:top w:w="70" w:type="dxa"/>
              <w:left w:w="120" w:type="dxa"/>
              <w:bottom w:w="70" w:type="dxa"/>
              <w:right w:w="100" w:type="dxa"/>
            </w:tcMar>
          </w:tcPr>
          <w:p w14:paraId="7F2CB20F" w14:textId="77777777" w:rsidR="00E57F7B" w:rsidRDefault="00E57F7B" w:rsidP="0032168A">
            <w:r>
              <w:rPr>
                <w:rFonts w:ascii="Calibri" w:eastAsia="Calibri" w:hAnsi="Calibri" w:cs="Calibri"/>
                <w:b/>
                <w:bCs/>
                <w:color w:val="FFFFFF"/>
                <w:sz w:val="21"/>
                <w:szCs w:val="21"/>
              </w:rPr>
              <w:t>Property</w:t>
            </w:r>
          </w:p>
        </w:tc>
        <w:tc>
          <w:tcPr>
            <w:tcW w:w="5537" w:type="dxa"/>
            <w:tcBorders>
              <w:top w:val="single" w:sz="4" w:space="0" w:color="C9D3E0"/>
              <w:left w:val="single" w:sz="4" w:space="0" w:color="C9D3E0"/>
              <w:bottom w:val="single" w:sz="4" w:space="0" w:color="C9D3E0"/>
              <w:right w:val="single" w:sz="4" w:space="0" w:color="C9D3E0"/>
            </w:tcBorders>
            <w:shd w:val="clear" w:color="auto" w:fill="1F3864"/>
            <w:tcMar>
              <w:top w:w="70" w:type="dxa"/>
              <w:left w:w="120" w:type="dxa"/>
              <w:bottom w:w="70" w:type="dxa"/>
              <w:right w:w="120" w:type="dxa"/>
            </w:tcMar>
          </w:tcPr>
          <w:p w14:paraId="70B7ECDF" w14:textId="77777777" w:rsidR="00E57F7B" w:rsidRDefault="00E57F7B" w:rsidP="0032168A">
            <w:r>
              <w:rPr>
                <w:rFonts w:ascii="Calibri" w:eastAsia="Calibri" w:hAnsi="Calibri" w:cs="Calibri"/>
                <w:b/>
                <w:bCs/>
                <w:color w:val="FFFFFF"/>
                <w:sz w:val="21"/>
                <w:szCs w:val="21"/>
              </w:rPr>
              <w:t>Detail</w:t>
            </w:r>
          </w:p>
        </w:tc>
      </w:tr>
      <w:tr w:rsidR="00E57F7B" w14:paraId="67BF7833" w14:textId="77777777" w:rsidTr="00E57F7B">
        <w:tblPrEx>
          <w:tblCellMar>
            <w:top w:w="0" w:type="dxa"/>
            <w:bottom w:w="0" w:type="dxa"/>
          </w:tblCellMar>
        </w:tblPrEx>
        <w:trPr>
          <w:trHeight w:val="378"/>
        </w:trPr>
        <w:tc>
          <w:tcPr>
            <w:tcW w:w="2874" w:type="dxa"/>
            <w:tcBorders>
              <w:top w:val="single" w:sz="4" w:space="0" w:color="C9D3E0"/>
              <w:left w:val="single" w:sz="4" w:space="0" w:color="C9D3E0"/>
              <w:bottom w:val="single" w:sz="4" w:space="0" w:color="C9D3E0"/>
              <w:right w:val="single" w:sz="4" w:space="0" w:color="C9D3E0"/>
            </w:tcBorders>
            <w:shd w:val="clear" w:color="auto" w:fill="EEF2F7"/>
            <w:tcMar>
              <w:top w:w="70" w:type="dxa"/>
              <w:left w:w="120" w:type="dxa"/>
              <w:bottom w:w="70" w:type="dxa"/>
              <w:right w:w="100" w:type="dxa"/>
            </w:tcMar>
          </w:tcPr>
          <w:p w14:paraId="3A2DD51C" w14:textId="77777777" w:rsidR="00E57F7B" w:rsidRDefault="00E57F7B" w:rsidP="0032168A">
            <w:r>
              <w:rPr>
                <w:rFonts w:ascii="Calibri" w:eastAsia="Calibri" w:hAnsi="Calibri" w:cs="Calibri"/>
                <w:b/>
                <w:bCs/>
                <w:color w:val="1F3864"/>
                <w:sz w:val="21"/>
                <w:szCs w:val="21"/>
              </w:rPr>
              <w:t>Dataset</w:t>
            </w:r>
          </w:p>
        </w:tc>
        <w:tc>
          <w:tcPr>
            <w:tcW w:w="5537" w:type="dxa"/>
            <w:tcBorders>
              <w:top w:val="single" w:sz="4" w:space="0" w:color="C9D3E0"/>
              <w:left w:val="single" w:sz="4" w:space="0" w:color="C9D3E0"/>
              <w:bottom w:val="single" w:sz="4" w:space="0" w:color="C9D3E0"/>
              <w:right w:val="single" w:sz="4" w:space="0" w:color="C9D3E0"/>
            </w:tcBorders>
            <w:shd w:val="clear" w:color="auto" w:fill="FFFFFF"/>
            <w:tcMar>
              <w:top w:w="70" w:type="dxa"/>
              <w:left w:w="120" w:type="dxa"/>
              <w:bottom w:w="70" w:type="dxa"/>
              <w:right w:w="120" w:type="dxa"/>
            </w:tcMar>
          </w:tcPr>
          <w:p w14:paraId="0B55703D" w14:textId="77777777" w:rsidR="00E57F7B" w:rsidRDefault="00E57F7B" w:rsidP="0032168A">
            <w:r>
              <w:rPr>
                <w:rFonts w:ascii="Calibri" w:eastAsia="Calibri" w:hAnsi="Calibri" w:cs="Calibri"/>
                <w:color w:val="1E293B"/>
                <w:sz w:val="21"/>
                <w:szCs w:val="21"/>
              </w:rPr>
              <w:t>CERT Insider Threat Test Dataset r4.2</w:t>
            </w:r>
          </w:p>
        </w:tc>
      </w:tr>
      <w:tr w:rsidR="00E57F7B" w14:paraId="46D2B004" w14:textId="77777777" w:rsidTr="00E57F7B">
        <w:tblPrEx>
          <w:tblCellMar>
            <w:top w:w="0" w:type="dxa"/>
            <w:bottom w:w="0" w:type="dxa"/>
          </w:tblCellMar>
        </w:tblPrEx>
        <w:trPr>
          <w:trHeight w:val="378"/>
        </w:trPr>
        <w:tc>
          <w:tcPr>
            <w:tcW w:w="2874" w:type="dxa"/>
            <w:tcBorders>
              <w:top w:val="single" w:sz="4" w:space="0" w:color="C9D3E0"/>
              <w:left w:val="single" w:sz="4" w:space="0" w:color="C9D3E0"/>
              <w:bottom w:val="single" w:sz="4" w:space="0" w:color="C9D3E0"/>
              <w:right w:val="single" w:sz="4" w:space="0" w:color="C9D3E0"/>
            </w:tcBorders>
            <w:shd w:val="clear" w:color="auto" w:fill="EEF2F7"/>
            <w:tcMar>
              <w:top w:w="70" w:type="dxa"/>
              <w:left w:w="120" w:type="dxa"/>
              <w:bottom w:w="70" w:type="dxa"/>
              <w:right w:w="100" w:type="dxa"/>
            </w:tcMar>
          </w:tcPr>
          <w:p w14:paraId="37732487" w14:textId="77777777" w:rsidR="00E57F7B" w:rsidRDefault="00E57F7B" w:rsidP="0032168A">
            <w:r>
              <w:rPr>
                <w:rFonts w:ascii="Calibri" w:eastAsia="Calibri" w:hAnsi="Calibri" w:cs="Calibri"/>
                <w:b/>
                <w:bCs/>
                <w:color w:val="1F3864"/>
                <w:sz w:val="21"/>
                <w:szCs w:val="21"/>
              </w:rPr>
              <w:t>Source</w:t>
            </w:r>
          </w:p>
        </w:tc>
        <w:tc>
          <w:tcPr>
            <w:tcW w:w="5537" w:type="dxa"/>
            <w:tcBorders>
              <w:top w:val="single" w:sz="4" w:space="0" w:color="C9D3E0"/>
              <w:left w:val="single" w:sz="4" w:space="0" w:color="C9D3E0"/>
              <w:bottom w:val="single" w:sz="4" w:space="0" w:color="C9D3E0"/>
              <w:right w:val="single" w:sz="4" w:space="0" w:color="C9D3E0"/>
            </w:tcBorders>
            <w:shd w:val="clear" w:color="auto" w:fill="FFFFFF"/>
            <w:tcMar>
              <w:top w:w="70" w:type="dxa"/>
              <w:left w:w="120" w:type="dxa"/>
              <w:bottom w:w="70" w:type="dxa"/>
              <w:right w:w="120" w:type="dxa"/>
            </w:tcMar>
          </w:tcPr>
          <w:p w14:paraId="574D2D60" w14:textId="77777777" w:rsidR="00E57F7B" w:rsidRDefault="00E57F7B" w:rsidP="0032168A">
            <w:r>
              <w:rPr>
                <w:rFonts w:ascii="Calibri" w:eastAsia="Calibri" w:hAnsi="Calibri" w:cs="Calibri"/>
                <w:color w:val="1E293B"/>
                <w:sz w:val="21"/>
                <w:szCs w:val="21"/>
              </w:rPr>
              <w:t>Carnegie Mellon University — SEI (KiltHub repository)</w:t>
            </w:r>
          </w:p>
        </w:tc>
      </w:tr>
      <w:tr w:rsidR="00E57F7B" w14:paraId="3CB81759" w14:textId="77777777" w:rsidTr="00E57F7B">
        <w:tblPrEx>
          <w:tblCellMar>
            <w:top w:w="0" w:type="dxa"/>
            <w:bottom w:w="0" w:type="dxa"/>
          </w:tblCellMar>
        </w:tblPrEx>
        <w:trPr>
          <w:trHeight w:val="367"/>
        </w:trPr>
        <w:tc>
          <w:tcPr>
            <w:tcW w:w="2874" w:type="dxa"/>
            <w:tcBorders>
              <w:top w:val="single" w:sz="4" w:space="0" w:color="C9D3E0"/>
              <w:left w:val="single" w:sz="4" w:space="0" w:color="C9D3E0"/>
              <w:bottom w:val="single" w:sz="4" w:space="0" w:color="C9D3E0"/>
              <w:right w:val="single" w:sz="4" w:space="0" w:color="C9D3E0"/>
            </w:tcBorders>
            <w:shd w:val="clear" w:color="auto" w:fill="EEF2F7"/>
            <w:tcMar>
              <w:top w:w="70" w:type="dxa"/>
              <w:left w:w="120" w:type="dxa"/>
              <w:bottom w:w="70" w:type="dxa"/>
              <w:right w:w="100" w:type="dxa"/>
            </w:tcMar>
          </w:tcPr>
          <w:p w14:paraId="1BB751C3" w14:textId="77777777" w:rsidR="00E57F7B" w:rsidRDefault="00E57F7B" w:rsidP="0032168A">
            <w:r>
              <w:rPr>
                <w:rFonts w:ascii="Calibri" w:eastAsia="Calibri" w:hAnsi="Calibri" w:cs="Calibri"/>
                <w:b/>
                <w:bCs/>
                <w:color w:val="1F3864"/>
                <w:sz w:val="21"/>
                <w:szCs w:val="21"/>
              </w:rPr>
              <w:t>Employees</w:t>
            </w:r>
          </w:p>
        </w:tc>
        <w:tc>
          <w:tcPr>
            <w:tcW w:w="5537" w:type="dxa"/>
            <w:tcBorders>
              <w:top w:val="single" w:sz="4" w:space="0" w:color="C9D3E0"/>
              <w:left w:val="single" w:sz="4" w:space="0" w:color="C9D3E0"/>
              <w:bottom w:val="single" w:sz="4" w:space="0" w:color="C9D3E0"/>
              <w:right w:val="single" w:sz="4" w:space="0" w:color="C9D3E0"/>
            </w:tcBorders>
            <w:shd w:val="clear" w:color="auto" w:fill="FFFFFF"/>
            <w:tcMar>
              <w:top w:w="70" w:type="dxa"/>
              <w:left w:w="120" w:type="dxa"/>
              <w:bottom w:w="70" w:type="dxa"/>
              <w:right w:w="120" w:type="dxa"/>
            </w:tcMar>
          </w:tcPr>
          <w:p w14:paraId="62C8642E" w14:textId="77777777" w:rsidR="00E57F7B" w:rsidRDefault="00E57F7B" w:rsidP="0032168A">
            <w:r>
              <w:rPr>
                <w:rFonts w:ascii="Calibri" w:eastAsia="Calibri" w:hAnsi="Calibri" w:cs="Calibri"/>
                <w:color w:val="1E293B"/>
                <w:sz w:val="21"/>
                <w:szCs w:val="21"/>
              </w:rPr>
              <w:t>1,000 simulated users</w:t>
            </w:r>
          </w:p>
        </w:tc>
      </w:tr>
      <w:tr w:rsidR="00E57F7B" w14:paraId="0D8ECD69" w14:textId="77777777" w:rsidTr="00E57F7B">
        <w:tblPrEx>
          <w:tblCellMar>
            <w:top w:w="0" w:type="dxa"/>
            <w:bottom w:w="0" w:type="dxa"/>
          </w:tblCellMar>
        </w:tblPrEx>
        <w:trPr>
          <w:trHeight w:val="378"/>
        </w:trPr>
        <w:tc>
          <w:tcPr>
            <w:tcW w:w="2874" w:type="dxa"/>
            <w:tcBorders>
              <w:top w:val="single" w:sz="4" w:space="0" w:color="C9D3E0"/>
              <w:left w:val="single" w:sz="4" w:space="0" w:color="C9D3E0"/>
              <w:bottom w:val="single" w:sz="4" w:space="0" w:color="C9D3E0"/>
              <w:right w:val="single" w:sz="4" w:space="0" w:color="C9D3E0"/>
            </w:tcBorders>
            <w:shd w:val="clear" w:color="auto" w:fill="EEF2F7"/>
            <w:tcMar>
              <w:top w:w="70" w:type="dxa"/>
              <w:left w:w="120" w:type="dxa"/>
              <w:bottom w:w="70" w:type="dxa"/>
              <w:right w:w="100" w:type="dxa"/>
            </w:tcMar>
          </w:tcPr>
          <w:p w14:paraId="7D64749D" w14:textId="77777777" w:rsidR="00E57F7B" w:rsidRDefault="00E57F7B" w:rsidP="0032168A">
            <w:r>
              <w:rPr>
                <w:rFonts w:ascii="Calibri" w:eastAsia="Calibri" w:hAnsi="Calibri" w:cs="Calibri"/>
                <w:b/>
                <w:bCs/>
                <w:color w:val="1F3864"/>
                <w:sz w:val="21"/>
                <w:szCs w:val="21"/>
              </w:rPr>
              <w:t>Duration</w:t>
            </w:r>
          </w:p>
        </w:tc>
        <w:tc>
          <w:tcPr>
            <w:tcW w:w="5537" w:type="dxa"/>
            <w:tcBorders>
              <w:top w:val="single" w:sz="4" w:space="0" w:color="C9D3E0"/>
              <w:left w:val="single" w:sz="4" w:space="0" w:color="C9D3E0"/>
              <w:bottom w:val="single" w:sz="4" w:space="0" w:color="C9D3E0"/>
              <w:right w:val="single" w:sz="4" w:space="0" w:color="C9D3E0"/>
            </w:tcBorders>
            <w:shd w:val="clear" w:color="auto" w:fill="FFFFFF"/>
            <w:tcMar>
              <w:top w:w="70" w:type="dxa"/>
              <w:left w:w="120" w:type="dxa"/>
              <w:bottom w:w="70" w:type="dxa"/>
              <w:right w:w="120" w:type="dxa"/>
            </w:tcMar>
          </w:tcPr>
          <w:p w14:paraId="11DAAF96" w14:textId="77777777" w:rsidR="00E57F7B" w:rsidRDefault="00E57F7B" w:rsidP="0032168A">
            <w:r>
              <w:rPr>
                <w:rFonts w:ascii="Calibri" w:eastAsia="Calibri" w:hAnsi="Calibri" w:cs="Calibri"/>
                <w:color w:val="1E293B"/>
                <w:sz w:val="21"/>
                <w:szCs w:val="21"/>
              </w:rPr>
              <w:t>~18 months (Jan 2010 – May 2011)</w:t>
            </w:r>
          </w:p>
        </w:tc>
      </w:tr>
      <w:tr w:rsidR="00E57F7B" w14:paraId="709CC21A" w14:textId="77777777" w:rsidTr="00E57F7B">
        <w:tblPrEx>
          <w:tblCellMar>
            <w:top w:w="0" w:type="dxa"/>
            <w:bottom w:w="0" w:type="dxa"/>
          </w:tblCellMar>
        </w:tblPrEx>
        <w:trPr>
          <w:trHeight w:val="378"/>
        </w:trPr>
        <w:tc>
          <w:tcPr>
            <w:tcW w:w="2874" w:type="dxa"/>
            <w:tcBorders>
              <w:top w:val="single" w:sz="4" w:space="0" w:color="C9D3E0"/>
              <w:left w:val="single" w:sz="4" w:space="0" w:color="C9D3E0"/>
              <w:bottom w:val="single" w:sz="4" w:space="0" w:color="C9D3E0"/>
              <w:right w:val="single" w:sz="4" w:space="0" w:color="C9D3E0"/>
            </w:tcBorders>
            <w:shd w:val="clear" w:color="auto" w:fill="EEF2F7"/>
            <w:tcMar>
              <w:top w:w="70" w:type="dxa"/>
              <w:left w:w="120" w:type="dxa"/>
              <w:bottom w:w="70" w:type="dxa"/>
              <w:right w:w="100" w:type="dxa"/>
            </w:tcMar>
          </w:tcPr>
          <w:p w14:paraId="3A6AE64C" w14:textId="77777777" w:rsidR="00E57F7B" w:rsidRDefault="00E57F7B" w:rsidP="0032168A">
            <w:r>
              <w:rPr>
                <w:rFonts w:ascii="Calibri" w:eastAsia="Calibri" w:hAnsi="Calibri" w:cs="Calibri"/>
                <w:b/>
                <w:bCs/>
                <w:color w:val="1F3864"/>
                <w:sz w:val="21"/>
                <w:szCs w:val="21"/>
              </w:rPr>
              <w:t>Raw events</w:t>
            </w:r>
          </w:p>
        </w:tc>
        <w:tc>
          <w:tcPr>
            <w:tcW w:w="5537" w:type="dxa"/>
            <w:tcBorders>
              <w:top w:val="single" w:sz="4" w:space="0" w:color="C9D3E0"/>
              <w:left w:val="single" w:sz="4" w:space="0" w:color="C9D3E0"/>
              <w:bottom w:val="single" w:sz="4" w:space="0" w:color="C9D3E0"/>
              <w:right w:val="single" w:sz="4" w:space="0" w:color="C9D3E0"/>
            </w:tcBorders>
            <w:shd w:val="clear" w:color="auto" w:fill="FFFFFF"/>
            <w:tcMar>
              <w:top w:w="70" w:type="dxa"/>
              <w:left w:w="120" w:type="dxa"/>
              <w:bottom w:w="70" w:type="dxa"/>
              <w:right w:w="120" w:type="dxa"/>
            </w:tcMar>
          </w:tcPr>
          <w:p w14:paraId="3211D172" w14:textId="77777777" w:rsidR="00E57F7B" w:rsidRDefault="00E57F7B" w:rsidP="0032168A">
            <w:r>
              <w:rPr>
                <w:rFonts w:ascii="Calibri" w:eastAsia="Calibri" w:hAnsi="Calibri" w:cs="Calibri"/>
                <w:color w:val="1E293B"/>
                <w:sz w:val="21"/>
                <w:szCs w:val="21"/>
              </w:rPr>
              <w:t>3.5 million+ across all logs</w:t>
            </w:r>
          </w:p>
        </w:tc>
      </w:tr>
      <w:tr w:rsidR="00E57F7B" w14:paraId="2BDCD9FA" w14:textId="77777777" w:rsidTr="00E57F7B">
        <w:tblPrEx>
          <w:tblCellMar>
            <w:top w:w="0" w:type="dxa"/>
            <w:bottom w:w="0" w:type="dxa"/>
          </w:tblCellMar>
        </w:tblPrEx>
        <w:trPr>
          <w:trHeight w:val="378"/>
        </w:trPr>
        <w:tc>
          <w:tcPr>
            <w:tcW w:w="2874" w:type="dxa"/>
            <w:tcBorders>
              <w:top w:val="single" w:sz="4" w:space="0" w:color="C9D3E0"/>
              <w:left w:val="single" w:sz="4" w:space="0" w:color="C9D3E0"/>
              <w:bottom w:val="single" w:sz="4" w:space="0" w:color="C9D3E0"/>
              <w:right w:val="single" w:sz="4" w:space="0" w:color="C9D3E0"/>
            </w:tcBorders>
            <w:shd w:val="clear" w:color="auto" w:fill="EEF2F7"/>
            <w:tcMar>
              <w:top w:w="70" w:type="dxa"/>
              <w:left w:w="120" w:type="dxa"/>
              <w:bottom w:w="70" w:type="dxa"/>
              <w:right w:w="100" w:type="dxa"/>
            </w:tcMar>
          </w:tcPr>
          <w:p w14:paraId="48CF486B" w14:textId="77777777" w:rsidR="00E57F7B" w:rsidRDefault="00E57F7B" w:rsidP="0032168A">
            <w:r>
              <w:rPr>
                <w:rFonts w:ascii="Calibri" w:eastAsia="Calibri" w:hAnsi="Calibri" w:cs="Calibri"/>
                <w:b/>
                <w:bCs/>
                <w:color w:val="1F3864"/>
                <w:sz w:val="21"/>
                <w:szCs w:val="21"/>
              </w:rPr>
              <w:t>Processed records</w:t>
            </w:r>
          </w:p>
        </w:tc>
        <w:tc>
          <w:tcPr>
            <w:tcW w:w="5537" w:type="dxa"/>
            <w:tcBorders>
              <w:top w:val="single" w:sz="4" w:space="0" w:color="C9D3E0"/>
              <w:left w:val="single" w:sz="4" w:space="0" w:color="C9D3E0"/>
              <w:bottom w:val="single" w:sz="4" w:space="0" w:color="C9D3E0"/>
              <w:right w:val="single" w:sz="4" w:space="0" w:color="C9D3E0"/>
            </w:tcBorders>
            <w:shd w:val="clear" w:color="auto" w:fill="FFFFFF"/>
            <w:tcMar>
              <w:top w:w="70" w:type="dxa"/>
              <w:left w:w="120" w:type="dxa"/>
              <w:bottom w:w="70" w:type="dxa"/>
              <w:right w:w="120" w:type="dxa"/>
            </w:tcMar>
          </w:tcPr>
          <w:p w14:paraId="531A1D24" w14:textId="77777777" w:rsidR="00E57F7B" w:rsidRDefault="00E57F7B" w:rsidP="0032168A">
            <w:r>
              <w:rPr>
                <w:rFonts w:ascii="Calibri" w:eastAsia="Calibri" w:hAnsi="Calibri" w:cs="Calibri"/>
                <w:color w:val="1E293B"/>
                <w:sz w:val="21"/>
                <w:szCs w:val="21"/>
              </w:rPr>
              <w:t>330,268 user-day records</w:t>
            </w:r>
          </w:p>
        </w:tc>
      </w:tr>
      <w:tr w:rsidR="00E57F7B" w14:paraId="13353C0F" w14:textId="77777777" w:rsidTr="00E57F7B">
        <w:tblPrEx>
          <w:tblCellMar>
            <w:top w:w="0" w:type="dxa"/>
            <w:bottom w:w="0" w:type="dxa"/>
          </w:tblCellMar>
        </w:tblPrEx>
        <w:trPr>
          <w:trHeight w:val="378"/>
        </w:trPr>
        <w:tc>
          <w:tcPr>
            <w:tcW w:w="2874" w:type="dxa"/>
            <w:tcBorders>
              <w:top w:val="single" w:sz="4" w:space="0" w:color="C9D3E0"/>
              <w:left w:val="single" w:sz="4" w:space="0" w:color="C9D3E0"/>
              <w:bottom w:val="single" w:sz="4" w:space="0" w:color="C9D3E0"/>
              <w:right w:val="single" w:sz="4" w:space="0" w:color="C9D3E0"/>
            </w:tcBorders>
            <w:shd w:val="clear" w:color="auto" w:fill="EEF2F7"/>
            <w:tcMar>
              <w:top w:w="70" w:type="dxa"/>
              <w:left w:w="120" w:type="dxa"/>
              <w:bottom w:w="70" w:type="dxa"/>
              <w:right w:w="100" w:type="dxa"/>
            </w:tcMar>
          </w:tcPr>
          <w:p w14:paraId="52A314E0" w14:textId="77777777" w:rsidR="00E57F7B" w:rsidRDefault="00E57F7B" w:rsidP="0032168A">
            <w:r>
              <w:rPr>
                <w:rFonts w:ascii="Calibri" w:eastAsia="Calibri" w:hAnsi="Calibri" w:cs="Calibri"/>
                <w:b/>
                <w:bCs/>
                <w:color w:val="1F3864"/>
                <w:sz w:val="21"/>
                <w:szCs w:val="21"/>
              </w:rPr>
              <w:t>Confirmed insiders</w:t>
            </w:r>
          </w:p>
        </w:tc>
        <w:tc>
          <w:tcPr>
            <w:tcW w:w="5537" w:type="dxa"/>
            <w:tcBorders>
              <w:top w:val="single" w:sz="4" w:space="0" w:color="C9D3E0"/>
              <w:left w:val="single" w:sz="4" w:space="0" w:color="C9D3E0"/>
              <w:bottom w:val="single" w:sz="4" w:space="0" w:color="C9D3E0"/>
              <w:right w:val="single" w:sz="4" w:space="0" w:color="C9D3E0"/>
            </w:tcBorders>
            <w:shd w:val="clear" w:color="auto" w:fill="FFFFFF"/>
            <w:tcMar>
              <w:top w:w="70" w:type="dxa"/>
              <w:left w:w="120" w:type="dxa"/>
              <w:bottom w:w="70" w:type="dxa"/>
              <w:right w:w="120" w:type="dxa"/>
            </w:tcMar>
          </w:tcPr>
          <w:p w14:paraId="5564B309" w14:textId="77777777" w:rsidR="00E57F7B" w:rsidRDefault="00E57F7B" w:rsidP="0032168A">
            <w:r>
              <w:rPr>
                <w:rFonts w:ascii="Calibri" w:eastAsia="Calibri" w:hAnsi="Calibri" w:cs="Calibri"/>
                <w:color w:val="1E293B"/>
                <w:sz w:val="21"/>
                <w:szCs w:val="21"/>
              </w:rPr>
              <w:t>191 malicious records (ground truth)</w:t>
            </w:r>
          </w:p>
        </w:tc>
      </w:tr>
    </w:tbl>
    <w:p w14:paraId="7C4DD27A" w14:textId="67D22E06" w:rsidR="00E57F7B" w:rsidRDefault="00E57F7B" w:rsidP="00E57F7B">
      <w:pPr>
        <w:spacing w:after="120"/>
      </w:pPr>
    </w:p>
    <w:p w14:paraId="50909A04" w14:textId="77777777" w:rsidR="00E57F7B" w:rsidRPr="00781307" w:rsidRDefault="00E57F7B" w:rsidP="00E57F7B">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7" w:name="_Toc234537437"/>
      <w:r w:rsidRPr="00781307">
        <w:rPr>
          <w:rFonts w:ascii="Calibri" w:eastAsia="Calibri" w:hAnsi="Calibri" w:cs="Calibri"/>
          <w:bCs/>
          <w:color w:val="000000" w:themeColor="text1"/>
          <w:sz w:val="25"/>
          <w:szCs w:val="25"/>
        </w:rPr>
        <w:t>3.1  Log Files Used</w:t>
      </w:r>
      <w:bookmarkEnd w:id="7"/>
    </w:p>
    <w:p w14:paraId="5671637E" w14:textId="77777777" w:rsidR="00E57F7B" w:rsidRDefault="00E57F7B" w:rsidP="00E57F7B">
      <w:pPr>
        <w:pStyle w:val="ListParagraph"/>
        <w:widowControl/>
        <w:numPr>
          <w:ilvl w:val="0"/>
          <w:numId w:val="17"/>
        </w:numPr>
        <w:overflowPunct/>
        <w:autoSpaceDE/>
        <w:autoSpaceDN/>
        <w:adjustRightInd/>
        <w:spacing w:after="70" w:line="270" w:lineRule="auto"/>
        <w:contextualSpacing w:val="0"/>
        <w:jc w:val="left"/>
        <w:textAlignment w:val="auto"/>
      </w:pPr>
      <w:r>
        <w:rPr>
          <w:rFonts w:ascii="Consolas" w:eastAsia="Consolas" w:hAnsi="Consolas" w:cs="Consolas"/>
          <w:b/>
          <w:bCs/>
          <w:szCs w:val="22"/>
        </w:rPr>
        <w:t>logon.csv</w:t>
      </w:r>
      <w:r>
        <w:rPr>
          <w:rFonts w:ascii="Calibri" w:eastAsia="Calibri" w:hAnsi="Calibri" w:cs="Calibri"/>
          <w:szCs w:val="22"/>
        </w:rPr>
        <w:t xml:space="preserve"> — logon/logoff events (user, computer, timestamp).</w:t>
      </w:r>
    </w:p>
    <w:p w14:paraId="5702C305" w14:textId="77777777" w:rsidR="00E57F7B" w:rsidRDefault="00E57F7B" w:rsidP="00E57F7B">
      <w:pPr>
        <w:pStyle w:val="ListParagraph"/>
        <w:widowControl/>
        <w:numPr>
          <w:ilvl w:val="0"/>
          <w:numId w:val="17"/>
        </w:numPr>
        <w:overflowPunct/>
        <w:autoSpaceDE/>
        <w:autoSpaceDN/>
        <w:adjustRightInd/>
        <w:spacing w:after="70" w:line="270" w:lineRule="auto"/>
        <w:contextualSpacing w:val="0"/>
        <w:jc w:val="left"/>
        <w:textAlignment w:val="auto"/>
      </w:pPr>
      <w:r>
        <w:rPr>
          <w:rFonts w:ascii="Consolas" w:eastAsia="Consolas" w:hAnsi="Consolas" w:cs="Consolas"/>
          <w:b/>
          <w:bCs/>
          <w:szCs w:val="22"/>
        </w:rPr>
        <w:t>device.csv</w:t>
      </w:r>
      <w:r>
        <w:rPr>
          <w:rFonts w:ascii="Calibri" w:eastAsia="Calibri" w:hAnsi="Calibri" w:cs="Calibri"/>
          <w:szCs w:val="22"/>
        </w:rPr>
        <w:t xml:space="preserve"> — USB/removable-device connect events (data-exfiltration signal).</w:t>
      </w:r>
    </w:p>
    <w:p w14:paraId="20008663" w14:textId="77777777" w:rsidR="00E57F7B" w:rsidRDefault="00E57F7B" w:rsidP="00E57F7B">
      <w:pPr>
        <w:pStyle w:val="ListParagraph"/>
        <w:widowControl/>
        <w:numPr>
          <w:ilvl w:val="0"/>
          <w:numId w:val="17"/>
        </w:numPr>
        <w:overflowPunct/>
        <w:autoSpaceDE/>
        <w:autoSpaceDN/>
        <w:adjustRightInd/>
        <w:spacing w:after="70" w:line="270" w:lineRule="auto"/>
        <w:contextualSpacing w:val="0"/>
        <w:jc w:val="left"/>
        <w:textAlignment w:val="auto"/>
      </w:pPr>
      <w:r>
        <w:rPr>
          <w:rFonts w:ascii="Consolas" w:eastAsia="Consolas" w:hAnsi="Consolas" w:cs="Consolas"/>
          <w:b/>
          <w:bCs/>
          <w:szCs w:val="22"/>
        </w:rPr>
        <w:t>file.csv</w:t>
      </w:r>
      <w:r>
        <w:rPr>
          <w:rFonts w:ascii="Calibri" w:eastAsia="Calibri" w:hAnsi="Calibri" w:cs="Calibri"/>
          <w:szCs w:val="22"/>
        </w:rPr>
        <w:t xml:space="preserve"> — file access events.</w:t>
      </w:r>
    </w:p>
    <w:p w14:paraId="4F304933" w14:textId="77777777" w:rsidR="00E57F7B" w:rsidRDefault="00E57F7B" w:rsidP="00E57F7B">
      <w:pPr>
        <w:pStyle w:val="ListParagraph"/>
        <w:widowControl/>
        <w:numPr>
          <w:ilvl w:val="0"/>
          <w:numId w:val="17"/>
        </w:numPr>
        <w:overflowPunct/>
        <w:autoSpaceDE/>
        <w:autoSpaceDN/>
        <w:adjustRightInd/>
        <w:spacing w:after="70" w:line="270" w:lineRule="auto"/>
        <w:contextualSpacing w:val="0"/>
        <w:jc w:val="left"/>
        <w:textAlignment w:val="auto"/>
      </w:pPr>
      <w:r>
        <w:rPr>
          <w:rFonts w:ascii="Consolas" w:eastAsia="Consolas" w:hAnsi="Consolas" w:cs="Consolas"/>
          <w:b/>
          <w:bCs/>
          <w:szCs w:val="22"/>
        </w:rPr>
        <w:t>email.csv</w:t>
      </w:r>
      <w:r>
        <w:rPr>
          <w:rFonts w:ascii="Calibri" w:eastAsia="Calibri" w:hAnsi="Calibri" w:cs="Calibri"/>
          <w:szCs w:val="22"/>
        </w:rPr>
        <w:t xml:space="preserve"> — email activity, including recipients (internal vs external).</w:t>
      </w:r>
    </w:p>
    <w:p w14:paraId="0A74FD13" w14:textId="77777777" w:rsidR="00E57F7B" w:rsidRDefault="00E57F7B" w:rsidP="00E57F7B">
      <w:pPr>
        <w:pStyle w:val="ListParagraph"/>
        <w:widowControl/>
        <w:numPr>
          <w:ilvl w:val="0"/>
          <w:numId w:val="17"/>
        </w:numPr>
        <w:overflowPunct/>
        <w:autoSpaceDE/>
        <w:autoSpaceDN/>
        <w:adjustRightInd/>
        <w:spacing w:after="70" w:line="270" w:lineRule="auto"/>
        <w:contextualSpacing w:val="0"/>
        <w:jc w:val="left"/>
        <w:textAlignment w:val="auto"/>
      </w:pPr>
      <w:r>
        <w:rPr>
          <w:rFonts w:ascii="Consolas" w:eastAsia="Consolas" w:hAnsi="Consolas" w:cs="Consolas"/>
          <w:b/>
          <w:bCs/>
          <w:szCs w:val="22"/>
        </w:rPr>
        <w:t>insiders.csv</w:t>
      </w:r>
      <w:r>
        <w:rPr>
          <w:rFonts w:ascii="Calibri" w:eastAsia="Calibri" w:hAnsi="Calibri" w:cs="Calibri"/>
          <w:szCs w:val="22"/>
        </w:rPr>
        <w:t xml:space="preserve"> — ground-truth answer file listing confirmed malicious users and their active periods, used to validate results.</w:t>
      </w:r>
    </w:p>
    <w:p w14:paraId="7CB034AE" w14:textId="2B5AD503" w:rsidR="00E57F7B" w:rsidRPr="00964D1B" w:rsidRDefault="00E57F7B" w:rsidP="00964D1B">
      <w:pPr>
        <w:ind w:left="2836"/>
        <w:rPr>
          <w:lang w:eastAsia="en-US"/>
        </w:rPr>
      </w:pPr>
      <w:r>
        <w:rPr>
          <w:lang w:eastAsia="en-US"/>
        </w:rPr>
        <w:br/>
      </w:r>
      <w:r w:rsidRPr="00E57F7B">
        <w:rPr>
          <w:lang w:eastAsia="en-US"/>
        </w:rPr>
        <w:drawing>
          <wp:inline distT="0" distB="0" distL="0" distR="0" wp14:anchorId="4803E98A" wp14:editId="091EC14F">
            <wp:extent cx="2205755" cy="1400175"/>
            <wp:effectExtent l="0" t="0" r="0" b="0"/>
            <wp:docPr id="149946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61220" name=""/>
                    <pic:cNvPicPr/>
                  </pic:nvPicPr>
                  <pic:blipFill>
                    <a:blip r:embed="rId15"/>
                    <a:stretch>
                      <a:fillRect/>
                    </a:stretch>
                  </pic:blipFill>
                  <pic:spPr>
                    <a:xfrm>
                      <a:off x="0" y="0"/>
                      <a:ext cx="2205755" cy="1400175"/>
                    </a:xfrm>
                    <a:prstGeom prst="rect">
                      <a:avLst/>
                    </a:prstGeom>
                  </pic:spPr>
                </pic:pic>
              </a:graphicData>
            </a:graphic>
          </wp:inline>
        </w:drawing>
      </w:r>
    </w:p>
    <w:p w14:paraId="3E9475D7" w14:textId="77777777" w:rsidR="00E57F7B" w:rsidRPr="00964D1B" w:rsidRDefault="00E57F7B" w:rsidP="00E57F7B">
      <w:pPr>
        <w:pStyle w:val="Heading1"/>
        <w:numPr>
          <w:ilvl w:val="0"/>
          <w:numId w:val="0"/>
        </w:numPr>
        <w:pBdr>
          <w:bottom w:val="single" w:sz="10" w:space="4" w:color="2E75B6"/>
        </w:pBdr>
        <w:spacing w:before="280" w:after="130"/>
        <w:ind w:left="567" w:hanging="567"/>
        <w:rPr>
          <w:rFonts w:ascii="Cambria" w:hAnsi="Cambria"/>
          <w:bCs/>
          <w:smallCaps/>
          <w:color w:val="000000" w:themeColor="text1"/>
          <w:kern w:val="0"/>
          <w:sz w:val="28"/>
          <w:szCs w:val="28"/>
        </w:rPr>
      </w:pPr>
      <w:bookmarkStart w:id="8" w:name="_Toc234537438"/>
      <w:r w:rsidRPr="00964D1B">
        <w:rPr>
          <w:rFonts w:ascii="Cambria" w:hAnsi="Cambria"/>
          <w:bCs/>
          <w:smallCaps/>
          <w:color w:val="000000" w:themeColor="text1"/>
          <w:kern w:val="0"/>
          <w:sz w:val="28"/>
          <w:szCs w:val="28"/>
        </w:rPr>
        <w:lastRenderedPageBreak/>
        <w:t>4.  Methodology</w:t>
      </w:r>
      <w:bookmarkEnd w:id="8"/>
    </w:p>
    <w:p w14:paraId="6079A0BB" w14:textId="77777777" w:rsidR="00E57F7B" w:rsidRDefault="00E57F7B" w:rsidP="00E57F7B">
      <w:pPr>
        <w:spacing w:after="120" w:line="276" w:lineRule="auto"/>
      </w:pPr>
      <w:r>
        <w:rPr>
          <w:rFonts w:ascii="Calibri" w:eastAsia="Calibri" w:hAnsi="Calibri" w:cs="Calibri"/>
          <w:szCs w:val="22"/>
        </w:rPr>
        <w:t>The pipeline proceeds: raw log ingestion → feature engineering → scaling → unsupervised anomaly detection → supervised classification → validation against ground truth.</w:t>
      </w:r>
    </w:p>
    <w:p w14:paraId="351807CA" w14:textId="77777777" w:rsidR="00E57F7B" w:rsidRDefault="00E57F7B" w:rsidP="00E57F7B">
      <w:pPr>
        <w:pStyle w:val="Heading2"/>
        <w:numPr>
          <w:ilvl w:val="0"/>
          <w:numId w:val="0"/>
        </w:numPr>
        <w:spacing w:before="190" w:after="90"/>
        <w:ind w:left="578" w:hanging="578"/>
      </w:pPr>
      <w:bookmarkStart w:id="9" w:name="_Toc234537439"/>
      <w:r w:rsidRPr="00781307">
        <w:rPr>
          <w:rFonts w:ascii="Calibri" w:eastAsia="Calibri" w:hAnsi="Calibri" w:cs="Calibri"/>
          <w:bCs/>
          <w:color w:val="000000" w:themeColor="text1"/>
          <w:sz w:val="25"/>
          <w:szCs w:val="25"/>
        </w:rPr>
        <w:t>4.1  Data Preprocessing</w:t>
      </w:r>
      <w:bookmarkEnd w:id="9"/>
    </w:p>
    <w:p w14:paraId="75EFB2C3" w14:textId="77777777" w:rsidR="00E57F7B" w:rsidRDefault="00E57F7B" w:rsidP="00E57F7B">
      <w:pPr>
        <w:spacing w:after="120" w:line="276" w:lineRule="auto"/>
      </w:pPr>
      <w:r>
        <w:rPr>
          <w:rFonts w:ascii="Calibri" w:eastAsia="Calibri" w:hAnsi="Calibri" w:cs="Calibri"/>
          <w:szCs w:val="22"/>
        </w:rPr>
        <w:t>Raw logs record individual events. We aggregate these by user and by day, producing one row per employee per day. This transforms 3.5 million raw events into 330,268 structured user-day records suitable for machine learning.</w:t>
      </w:r>
    </w:p>
    <w:p w14:paraId="0BA880F9" w14:textId="16555874" w:rsidR="00E57F7B" w:rsidRDefault="00E57F7B" w:rsidP="002F5471">
      <w:pPr>
        <w:rPr>
          <w:rFonts w:eastAsia="Calibri"/>
        </w:rPr>
      </w:pPr>
      <w:r w:rsidRPr="00E57F7B">
        <w:rPr>
          <w:rFonts w:eastAsia="Calibri"/>
        </w:rPr>
        <w:drawing>
          <wp:inline distT="0" distB="0" distL="0" distR="0" wp14:anchorId="00808A40" wp14:editId="36367E4E">
            <wp:extent cx="5760085" cy="2479675"/>
            <wp:effectExtent l="0" t="0" r="0" b="0"/>
            <wp:docPr id="77190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04908" name=""/>
                    <pic:cNvPicPr/>
                  </pic:nvPicPr>
                  <pic:blipFill>
                    <a:blip r:embed="rId16"/>
                    <a:stretch>
                      <a:fillRect/>
                    </a:stretch>
                  </pic:blipFill>
                  <pic:spPr>
                    <a:xfrm>
                      <a:off x="0" y="0"/>
                      <a:ext cx="5760085" cy="2479675"/>
                    </a:xfrm>
                    <a:prstGeom prst="rect">
                      <a:avLst/>
                    </a:prstGeom>
                  </pic:spPr>
                </pic:pic>
              </a:graphicData>
            </a:graphic>
          </wp:inline>
        </w:drawing>
      </w:r>
    </w:p>
    <w:p w14:paraId="7686331B" w14:textId="25E98BE4" w:rsidR="00E57F7B" w:rsidRPr="00781307" w:rsidRDefault="00E57F7B" w:rsidP="00E57F7B">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10" w:name="_Toc234537440"/>
      <w:r w:rsidRPr="00781307">
        <w:rPr>
          <w:rFonts w:ascii="Calibri" w:eastAsia="Calibri" w:hAnsi="Calibri" w:cs="Calibri"/>
          <w:bCs/>
          <w:color w:val="000000" w:themeColor="text1"/>
          <w:sz w:val="25"/>
          <w:szCs w:val="25"/>
        </w:rPr>
        <w:t>4.2  Feature Engineering</w:t>
      </w:r>
      <w:bookmarkEnd w:id="10"/>
    </w:p>
    <w:p w14:paraId="1563896C" w14:textId="77777777" w:rsidR="00E57F7B" w:rsidRDefault="00E57F7B" w:rsidP="00E57F7B">
      <w:pPr>
        <w:spacing w:after="120" w:line="276" w:lineRule="auto"/>
      </w:pPr>
      <w:r w:rsidRPr="00E06633">
        <w:t>In order to identify a behavioural change, we first extract seven behavioural attributes for every user-day direct from the actual logs. Next, we add seven delta features, which indicate how far each day deviates from the user's own personal average. 14 features are generated by this.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1900"/>
        <w:gridCol w:w="3900"/>
      </w:tblGrid>
      <w:tr w:rsidR="00E57F7B" w14:paraId="4D0AA620" w14:textId="77777777" w:rsidTr="0032168A">
        <w:tblPrEx>
          <w:tblCellMar>
            <w:top w:w="0" w:type="dxa"/>
            <w:bottom w:w="0" w:type="dxa"/>
          </w:tblCellMar>
        </w:tblPrEx>
        <w:trPr>
          <w:tblHeader/>
        </w:trPr>
        <w:tc>
          <w:tcPr>
            <w:tcW w:w="600" w:type="dxa"/>
            <w:tcBorders>
              <w:top w:val="single" w:sz="4" w:space="0" w:color="C9D3E0"/>
              <w:left w:val="single" w:sz="4" w:space="0" w:color="C9D3E0"/>
              <w:bottom w:val="single" w:sz="4" w:space="0" w:color="C9D3E0"/>
              <w:right w:val="single" w:sz="4" w:space="0" w:color="C9D3E0"/>
            </w:tcBorders>
            <w:shd w:val="clear" w:color="auto" w:fill="1F3864"/>
            <w:tcMar>
              <w:top w:w="70" w:type="dxa"/>
              <w:left w:w="100" w:type="dxa"/>
              <w:bottom w:w="70" w:type="dxa"/>
              <w:right w:w="100" w:type="dxa"/>
            </w:tcMar>
          </w:tcPr>
          <w:p w14:paraId="269BBC64" w14:textId="77777777" w:rsidR="00E57F7B" w:rsidRDefault="00E57F7B" w:rsidP="0032168A">
            <w:r>
              <w:rPr>
                <w:rFonts w:ascii="Calibri" w:eastAsia="Calibri" w:hAnsi="Calibri" w:cs="Calibri"/>
                <w:b/>
                <w:bCs/>
                <w:color w:val="FFFFFF"/>
                <w:sz w:val="20"/>
              </w:rPr>
              <w:t>#</w:t>
            </w:r>
          </w:p>
        </w:tc>
        <w:tc>
          <w:tcPr>
            <w:tcW w:w="2500" w:type="dxa"/>
            <w:tcBorders>
              <w:top w:val="single" w:sz="4" w:space="0" w:color="C9D3E0"/>
              <w:left w:val="single" w:sz="4" w:space="0" w:color="C9D3E0"/>
              <w:bottom w:val="single" w:sz="4" w:space="0" w:color="C9D3E0"/>
              <w:right w:val="single" w:sz="4" w:space="0" w:color="C9D3E0"/>
            </w:tcBorders>
            <w:shd w:val="clear" w:color="auto" w:fill="1F3864"/>
            <w:tcMar>
              <w:top w:w="70" w:type="dxa"/>
              <w:left w:w="100" w:type="dxa"/>
              <w:bottom w:w="70" w:type="dxa"/>
              <w:right w:w="100" w:type="dxa"/>
            </w:tcMar>
          </w:tcPr>
          <w:p w14:paraId="3F971F18" w14:textId="77777777" w:rsidR="00E57F7B" w:rsidRDefault="00E57F7B" w:rsidP="0032168A">
            <w:r>
              <w:rPr>
                <w:rFonts w:ascii="Calibri" w:eastAsia="Calibri" w:hAnsi="Calibri" w:cs="Calibri"/>
                <w:b/>
                <w:bCs/>
                <w:color w:val="FFFFFF"/>
                <w:sz w:val="20"/>
              </w:rPr>
              <w:t>Feature</w:t>
            </w:r>
          </w:p>
        </w:tc>
        <w:tc>
          <w:tcPr>
            <w:tcW w:w="1900" w:type="dxa"/>
            <w:tcBorders>
              <w:top w:val="single" w:sz="4" w:space="0" w:color="C9D3E0"/>
              <w:left w:val="single" w:sz="4" w:space="0" w:color="C9D3E0"/>
              <w:bottom w:val="single" w:sz="4" w:space="0" w:color="C9D3E0"/>
              <w:right w:val="single" w:sz="4" w:space="0" w:color="C9D3E0"/>
            </w:tcBorders>
            <w:shd w:val="clear" w:color="auto" w:fill="1F3864"/>
            <w:tcMar>
              <w:top w:w="70" w:type="dxa"/>
              <w:left w:w="100" w:type="dxa"/>
              <w:bottom w:w="70" w:type="dxa"/>
              <w:right w:w="100" w:type="dxa"/>
            </w:tcMar>
          </w:tcPr>
          <w:p w14:paraId="2390C299" w14:textId="77777777" w:rsidR="00E57F7B" w:rsidRDefault="00E57F7B" w:rsidP="0032168A">
            <w:r>
              <w:rPr>
                <w:rFonts w:ascii="Calibri" w:eastAsia="Calibri" w:hAnsi="Calibri" w:cs="Calibri"/>
                <w:b/>
                <w:bCs/>
                <w:color w:val="FFFFFF"/>
                <w:sz w:val="20"/>
              </w:rPr>
              <w:t>Source</w:t>
            </w:r>
          </w:p>
        </w:tc>
        <w:tc>
          <w:tcPr>
            <w:tcW w:w="3900" w:type="dxa"/>
            <w:tcBorders>
              <w:top w:val="single" w:sz="4" w:space="0" w:color="C9D3E0"/>
              <w:left w:val="single" w:sz="4" w:space="0" w:color="C9D3E0"/>
              <w:bottom w:val="single" w:sz="4" w:space="0" w:color="C9D3E0"/>
              <w:right w:val="single" w:sz="4" w:space="0" w:color="C9D3E0"/>
            </w:tcBorders>
            <w:shd w:val="clear" w:color="auto" w:fill="1F3864"/>
            <w:tcMar>
              <w:top w:w="70" w:type="dxa"/>
              <w:left w:w="100" w:type="dxa"/>
              <w:bottom w:w="70" w:type="dxa"/>
              <w:right w:w="100" w:type="dxa"/>
            </w:tcMar>
          </w:tcPr>
          <w:p w14:paraId="03862A1F" w14:textId="77777777" w:rsidR="00E57F7B" w:rsidRDefault="00E57F7B" w:rsidP="0032168A">
            <w:r>
              <w:rPr>
                <w:rFonts w:ascii="Calibri" w:eastAsia="Calibri" w:hAnsi="Calibri" w:cs="Calibri"/>
                <w:b/>
                <w:bCs/>
                <w:color w:val="FFFFFF"/>
                <w:sz w:val="20"/>
              </w:rPr>
              <w:t>Meaning</w:t>
            </w:r>
          </w:p>
        </w:tc>
      </w:tr>
      <w:tr w:rsidR="00E57F7B" w14:paraId="1FFDBBD5" w14:textId="77777777" w:rsidTr="0032168A">
        <w:tblPrEx>
          <w:tblCellMar>
            <w:top w:w="0" w:type="dxa"/>
            <w:bottom w:w="0" w:type="dxa"/>
          </w:tblCellMar>
        </w:tblPrEx>
        <w:tc>
          <w:tcPr>
            <w:tcW w:w="6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2C9402AD" w14:textId="77777777" w:rsidR="00E57F7B" w:rsidRDefault="00E57F7B" w:rsidP="0032168A">
            <w:r>
              <w:rPr>
                <w:rFonts w:ascii="Calibri" w:eastAsia="Calibri" w:hAnsi="Calibri" w:cs="Calibri"/>
                <w:color w:val="1E293B"/>
                <w:sz w:val="20"/>
              </w:rPr>
              <w:t>1</w:t>
            </w:r>
          </w:p>
        </w:tc>
        <w:tc>
          <w:tcPr>
            <w:tcW w:w="25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453773A6" w14:textId="77777777" w:rsidR="00E57F7B" w:rsidRDefault="00E57F7B" w:rsidP="0032168A">
            <w:r>
              <w:rPr>
                <w:rFonts w:ascii="Calibri" w:eastAsia="Calibri" w:hAnsi="Calibri" w:cs="Calibri"/>
                <w:color w:val="1E293B"/>
                <w:sz w:val="20"/>
              </w:rPr>
              <w:t>login_count</w:t>
            </w:r>
          </w:p>
        </w:tc>
        <w:tc>
          <w:tcPr>
            <w:tcW w:w="19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7B5C881C" w14:textId="77777777" w:rsidR="00E57F7B" w:rsidRDefault="00E57F7B" w:rsidP="0032168A">
            <w:r>
              <w:rPr>
                <w:rFonts w:ascii="Calibri" w:eastAsia="Calibri" w:hAnsi="Calibri" w:cs="Calibri"/>
                <w:color w:val="1E293B"/>
                <w:sz w:val="20"/>
              </w:rPr>
              <w:t>logon.csv</w:t>
            </w:r>
          </w:p>
        </w:tc>
        <w:tc>
          <w:tcPr>
            <w:tcW w:w="39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27DE8E16" w14:textId="77777777" w:rsidR="00E57F7B" w:rsidRDefault="00E57F7B" w:rsidP="0032168A">
            <w:r>
              <w:rPr>
                <w:rFonts w:ascii="Calibri" w:eastAsia="Calibri" w:hAnsi="Calibri" w:cs="Calibri"/>
                <w:color w:val="1E293B"/>
                <w:sz w:val="20"/>
              </w:rPr>
              <w:t>Logins that day</w:t>
            </w:r>
          </w:p>
        </w:tc>
      </w:tr>
      <w:tr w:rsidR="00E57F7B" w14:paraId="10F94546" w14:textId="77777777" w:rsidTr="0032168A">
        <w:tblPrEx>
          <w:tblCellMar>
            <w:top w:w="0" w:type="dxa"/>
            <w:bottom w:w="0" w:type="dxa"/>
          </w:tblCellMar>
        </w:tblPrEx>
        <w:tc>
          <w:tcPr>
            <w:tcW w:w="6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641BAC0D" w14:textId="77777777" w:rsidR="00E57F7B" w:rsidRDefault="00E57F7B" w:rsidP="0032168A">
            <w:r>
              <w:rPr>
                <w:rFonts w:ascii="Calibri" w:eastAsia="Calibri" w:hAnsi="Calibri" w:cs="Calibri"/>
                <w:color w:val="1E293B"/>
                <w:sz w:val="20"/>
              </w:rPr>
              <w:t>2</w:t>
            </w:r>
          </w:p>
        </w:tc>
        <w:tc>
          <w:tcPr>
            <w:tcW w:w="25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14A4481D" w14:textId="77777777" w:rsidR="00E57F7B" w:rsidRDefault="00E57F7B" w:rsidP="0032168A">
            <w:r>
              <w:rPr>
                <w:rFonts w:ascii="Calibri" w:eastAsia="Calibri" w:hAnsi="Calibri" w:cs="Calibri"/>
                <w:color w:val="1E293B"/>
                <w:sz w:val="20"/>
              </w:rPr>
              <w:t>after_hours_logins</w:t>
            </w:r>
          </w:p>
        </w:tc>
        <w:tc>
          <w:tcPr>
            <w:tcW w:w="19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7D6F4EC2" w14:textId="77777777" w:rsidR="00E57F7B" w:rsidRDefault="00E57F7B" w:rsidP="0032168A">
            <w:r>
              <w:rPr>
                <w:rFonts w:ascii="Calibri" w:eastAsia="Calibri" w:hAnsi="Calibri" w:cs="Calibri"/>
                <w:color w:val="1E293B"/>
                <w:sz w:val="20"/>
              </w:rPr>
              <w:t>logon.csv</w:t>
            </w:r>
          </w:p>
        </w:tc>
        <w:tc>
          <w:tcPr>
            <w:tcW w:w="39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322D5A98" w14:textId="77777777" w:rsidR="00E57F7B" w:rsidRDefault="00E57F7B" w:rsidP="0032168A">
            <w:r>
              <w:rPr>
                <w:rFonts w:ascii="Calibri" w:eastAsia="Calibri" w:hAnsi="Calibri" w:cs="Calibri"/>
                <w:color w:val="1E293B"/>
                <w:sz w:val="20"/>
              </w:rPr>
              <w:t>Logins before 8am / after 6pm</w:t>
            </w:r>
          </w:p>
        </w:tc>
      </w:tr>
      <w:tr w:rsidR="00E57F7B" w14:paraId="66DEC71B" w14:textId="77777777" w:rsidTr="0032168A">
        <w:tblPrEx>
          <w:tblCellMar>
            <w:top w:w="0" w:type="dxa"/>
            <w:bottom w:w="0" w:type="dxa"/>
          </w:tblCellMar>
        </w:tblPrEx>
        <w:tc>
          <w:tcPr>
            <w:tcW w:w="6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45E34FEB" w14:textId="77777777" w:rsidR="00E57F7B" w:rsidRDefault="00E57F7B" w:rsidP="0032168A">
            <w:r>
              <w:rPr>
                <w:rFonts w:ascii="Calibri" w:eastAsia="Calibri" w:hAnsi="Calibri" w:cs="Calibri"/>
                <w:color w:val="1E293B"/>
                <w:sz w:val="20"/>
              </w:rPr>
              <w:t>3</w:t>
            </w:r>
          </w:p>
        </w:tc>
        <w:tc>
          <w:tcPr>
            <w:tcW w:w="25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3C7DBAC5" w14:textId="77777777" w:rsidR="00E57F7B" w:rsidRDefault="00E57F7B" w:rsidP="0032168A">
            <w:r>
              <w:rPr>
                <w:rFonts w:ascii="Calibri" w:eastAsia="Calibri" w:hAnsi="Calibri" w:cs="Calibri"/>
                <w:color w:val="1E293B"/>
                <w:sz w:val="20"/>
              </w:rPr>
              <w:t>unique_systems</w:t>
            </w:r>
          </w:p>
        </w:tc>
        <w:tc>
          <w:tcPr>
            <w:tcW w:w="19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3E72ED96" w14:textId="77777777" w:rsidR="00E57F7B" w:rsidRDefault="00E57F7B" w:rsidP="0032168A">
            <w:r>
              <w:rPr>
                <w:rFonts w:ascii="Calibri" w:eastAsia="Calibri" w:hAnsi="Calibri" w:cs="Calibri"/>
                <w:color w:val="1E293B"/>
                <w:sz w:val="20"/>
              </w:rPr>
              <w:t>logon.csv</w:t>
            </w:r>
          </w:p>
        </w:tc>
        <w:tc>
          <w:tcPr>
            <w:tcW w:w="39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5A115B0C" w14:textId="77777777" w:rsidR="00E57F7B" w:rsidRDefault="00E57F7B" w:rsidP="0032168A">
            <w:r>
              <w:rPr>
                <w:rFonts w:ascii="Calibri" w:eastAsia="Calibri" w:hAnsi="Calibri" w:cs="Calibri"/>
                <w:color w:val="1E293B"/>
                <w:sz w:val="20"/>
              </w:rPr>
              <w:t>Distinct computers used</w:t>
            </w:r>
          </w:p>
        </w:tc>
      </w:tr>
      <w:tr w:rsidR="00E57F7B" w14:paraId="59BD9FDC" w14:textId="77777777" w:rsidTr="0032168A">
        <w:tblPrEx>
          <w:tblCellMar>
            <w:top w:w="0" w:type="dxa"/>
            <w:bottom w:w="0" w:type="dxa"/>
          </w:tblCellMar>
        </w:tblPrEx>
        <w:tc>
          <w:tcPr>
            <w:tcW w:w="6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0B89384B" w14:textId="77777777" w:rsidR="00E57F7B" w:rsidRDefault="00E57F7B" w:rsidP="0032168A">
            <w:r>
              <w:rPr>
                <w:rFonts w:ascii="Calibri" w:eastAsia="Calibri" w:hAnsi="Calibri" w:cs="Calibri"/>
                <w:color w:val="1E293B"/>
                <w:sz w:val="20"/>
              </w:rPr>
              <w:t>4</w:t>
            </w:r>
          </w:p>
        </w:tc>
        <w:tc>
          <w:tcPr>
            <w:tcW w:w="25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2A4154C9" w14:textId="77777777" w:rsidR="00E57F7B" w:rsidRDefault="00E57F7B" w:rsidP="0032168A">
            <w:r>
              <w:rPr>
                <w:rFonts w:ascii="Calibri" w:eastAsia="Calibri" w:hAnsi="Calibri" w:cs="Calibri"/>
                <w:color w:val="1E293B"/>
                <w:sz w:val="20"/>
              </w:rPr>
              <w:t>files_copied_usb</w:t>
            </w:r>
          </w:p>
        </w:tc>
        <w:tc>
          <w:tcPr>
            <w:tcW w:w="19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275E7E0F" w14:textId="77777777" w:rsidR="00E57F7B" w:rsidRDefault="00E57F7B" w:rsidP="0032168A">
            <w:r>
              <w:rPr>
                <w:rFonts w:ascii="Calibri" w:eastAsia="Calibri" w:hAnsi="Calibri" w:cs="Calibri"/>
                <w:color w:val="1E293B"/>
                <w:sz w:val="20"/>
              </w:rPr>
              <w:t>device.csv</w:t>
            </w:r>
          </w:p>
        </w:tc>
        <w:tc>
          <w:tcPr>
            <w:tcW w:w="39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6F16D386" w14:textId="77777777" w:rsidR="00E57F7B" w:rsidRDefault="00E57F7B" w:rsidP="0032168A">
            <w:r>
              <w:rPr>
                <w:rFonts w:ascii="Calibri" w:eastAsia="Calibri" w:hAnsi="Calibri" w:cs="Calibri"/>
                <w:color w:val="1E293B"/>
                <w:sz w:val="20"/>
              </w:rPr>
              <w:t>USB copy events</w:t>
            </w:r>
          </w:p>
        </w:tc>
      </w:tr>
      <w:tr w:rsidR="00E57F7B" w14:paraId="1ED3F598" w14:textId="77777777" w:rsidTr="0032168A">
        <w:tblPrEx>
          <w:tblCellMar>
            <w:top w:w="0" w:type="dxa"/>
            <w:bottom w:w="0" w:type="dxa"/>
          </w:tblCellMar>
        </w:tblPrEx>
        <w:tc>
          <w:tcPr>
            <w:tcW w:w="6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5AAA8F37" w14:textId="77777777" w:rsidR="00E57F7B" w:rsidRDefault="00E57F7B" w:rsidP="0032168A">
            <w:r>
              <w:rPr>
                <w:rFonts w:ascii="Calibri" w:eastAsia="Calibri" w:hAnsi="Calibri" w:cs="Calibri"/>
                <w:color w:val="1E293B"/>
                <w:sz w:val="20"/>
              </w:rPr>
              <w:t>5</w:t>
            </w:r>
          </w:p>
        </w:tc>
        <w:tc>
          <w:tcPr>
            <w:tcW w:w="25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5C451815" w14:textId="77777777" w:rsidR="00E57F7B" w:rsidRDefault="00E57F7B" w:rsidP="0032168A">
            <w:r>
              <w:rPr>
                <w:rFonts w:ascii="Calibri" w:eastAsia="Calibri" w:hAnsi="Calibri" w:cs="Calibri"/>
                <w:color w:val="1E293B"/>
                <w:sz w:val="20"/>
              </w:rPr>
              <w:t>files_accessed</w:t>
            </w:r>
          </w:p>
        </w:tc>
        <w:tc>
          <w:tcPr>
            <w:tcW w:w="19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61B9B512" w14:textId="77777777" w:rsidR="00E57F7B" w:rsidRDefault="00E57F7B" w:rsidP="0032168A">
            <w:r>
              <w:rPr>
                <w:rFonts w:ascii="Calibri" w:eastAsia="Calibri" w:hAnsi="Calibri" w:cs="Calibri"/>
                <w:color w:val="1E293B"/>
                <w:sz w:val="20"/>
              </w:rPr>
              <w:t>file.csv</w:t>
            </w:r>
          </w:p>
        </w:tc>
        <w:tc>
          <w:tcPr>
            <w:tcW w:w="39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2C644C68" w14:textId="77777777" w:rsidR="00E57F7B" w:rsidRDefault="00E57F7B" w:rsidP="0032168A">
            <w:r>
              <w:rPr>
                <w:rFonts w:ascii="Calibri" w:eastAsia="Calibri" w:hAnsi="Calibri" w:cs="Calibri"/>
                <w:color w:val="1E293B"/>
                <w:sz w:val="20"/>
              </w:rPr>
              <w:t>Files opened</w:t>
            </w:r>
          </w:p>
        </w:tc>
      </w:tr>
      <w:tr w:rsidR="00E57F7B" w14:paraId="3FD4A4B6" w14:textId="77777777" w:rsidTr="0032168A">
        <w:tblPrEx>
          <w:tblCellMar>
            <w:top w:w="0" w:type="dxa"/>
            <w:bottom w:w="0" w:type="dxa"/>
          </w:tblCellMar>
        </w:tblPrEx>
        <w:tc>
          <w:tcPr>
            <w:tcW w:w="6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44818A75" w14:textId="77777777" w:rsidR="00E57F7B" w:rsidRDefault="00E57F7B" w:rsidP="0032168A">
            <w:r>
              <w:rPr>
                <w:rFonts w:ascii="Calibri" w:eastAsia="Calibri" w:hAnsi="Calibri" w:cs="Calibri"/>
                <w:color w:val="1E293B"/>
                <w:sz w:val="20"/>
              </w:rPr>
              <w:t>6</w:t>
            </w:r>
          </w:p>
        </w:tc>
        <w:tc>
          <w:tcPr>
            <w:tcW w:w="25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38A973DC" w14:textId="77777777" w:rsidR="00E57F7B" w:rsidRDefault="00E57F7B" w:rsidP="0032168A">
            <w:r>
              <w:rPr>
                <w:rFonts w:ascii="Calibri" w:eastAsia="Calibri" w:hAnsi="Calibri" w:cs="Calibri"/>
                <w:color w:val="1E293B"/>
                <w:sz w:val="20"/>
              </w:rPr>
              <w:t>emails_sent</w:t>
            </w:r>
          </w:p>
        </w:tc>
        <w:tc>
          <w:tcPr>
            <w:tcW w:w="19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57CE9217" w14:textId="77777777" w:rsidR="00E57F7B" w:rsidRDefault="00E57F7B" w:rsidP="0032168A">
            <w:r>
              <w:rPr>
                <w:rFonts w:ascii="Calibri" w:eastAsia="Calibri" w:hAnsi="Calibri" w:cs="Calibri"/>
                <w:color w:val="1E293B"/>
                <w:sz w:val="20"/>
              </w:rPr>
              <w:t>email.csv</w:t>
            </w:r>
          </w:p>
        </w:tc>
        <w:tc>
          <w:tcPr>
            <w:tcW w:w="39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2AC76E06" w14:textId="77777777" w:rsidR="00E57F7B" w:rsidRDefault="00E57F7B" w:rsidP="0032168A">
            <w:r>
              <w:rPr>
                <w:rFonts w:ascii="Calibri" w:eastAsia="Calibri" w:hAnsi="Calibri" w:cs="Calibri"/>
                <w:color w:val="1E293B"/>
                <w:sz w:val="20"/>
              </w:rPr>
              <w:t>Emails sent</w:t>
            </w:r>
          </w:p>
        </w:tc>
      </w:tr>
      <w:tr w:rsidR="00E57F7B" w14:paraId="5313C43F" w14:textId="77777777" w:rsidTr="0032168A">
        <w:tblPrEx>
          <w:tblCellMar>
            <w:top w:w="0" w:type="dxa"/>
            <w:bottom w:w="0" w:type="dxa"/>
          </w:tblCellMar>
        </w:tblPrEx>
        <w:tc>
          <w:tcPr>
            <w:tcW w:w="6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5BBFAD5C" w14:textId="77777777" w:rsidR="00E57F7B" w:rsidRDefault="00E57F7B" w:rsidP="0032168A">
            <w:r>
              <w:rPr>
                <w:rFonts w:ascii="Calibri" w:eastAsia="Calibri" w:hAnsi="Calibri" w:cs="Calibri"/>
                <w:color w:val="1E293B"/>
                <w:sz w:val="20"/>
              </w:rPr>
              <w:lastRenderedPageBreak/>
              <w:t>7</w:t>
            </w:r>
          </w:p>
        </w:tc>
        <w:tc>
          <w:tcPr>
            <w:tcW w:w="25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636A9B0E" w14:textId="77777777" w:rsidR="00E57F7B" w:rsidRDefault="00E57F7B" w:rsidP="0032168A">
            <w:r>
              <w:rPr>
                <w:rFonts w:ascii="Calibri" w:eastAsia="Calibri" w:hAnsi="Calibri" w:cs="Calibri"/>
                <w:color w:val="1E293B"/>
                <w:sz w:val="20"/>
              </w:rPr>
              <w:t>emails_external_pct</w:t>
            </w:r>
          </w:p>
        </w:tc>
        <w:tc>
          <w:tcPr>
            <w:tcW w:w="19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0BCB52DD" w14:textId="77777777" w:rsidR="00E57F7B" w:rsidRDefault="00E57F7B" w:rsidP="0032168A">
            <w:r>
              <w:rPr>
                <w:rFonts w:ascii="Calibri" w:eastAsia="Calibri" w:hAnsi="Calibri" w:cs="Calibri"/>
                <w:color w:val="1E293B"/>
                <w:sz w:val="20"/>
              </w:rPr>
              <w:t>email.csv</w:t>
            </w:r>
          </w:p>
        </w:tc>
        <w:tc>
          <w:tcPr>
            <w:tcW w:w="39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1236958C" w14:textId="77777777" w:rsidR="00E57F7B" w:rsidRDefault="00E57F7B" w:rsidP="0032168A">
            <w:r>
              <w:rPr>
                <w:rFonts w:ascii="Calibri" w:eastAsia="Calibri" w:hAnsi="Calibri" w:cs="Calibri"/>
                <w:color w:val="1E293B"/>
                <w:sz w:val="20"/>
              </w:rPr>
              <w:t>% of emails sent externally</w:t>
            </w:r>
          </w:p>
        </w:tc>
      </w:tr>
      <w:tr w:rsidR="00E57F7B" w14:paraId="3A4B618B" w14:textId="77777777" w:rsidTr="0032168A">
        <w:tblPrEx>
          <w:tblCellMar>
            <w:top w:w="0" w:type="dxa"/>
            <w:bottom w:w="0" w:type="dxa"/>
          </w:tblCellMar>
        </w:tblPrEx>
        <w:tc>
          <w:tcPr>
            <w:tcW w:w="6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385C7B0E" w14:textId="77777777" w:rsidR="00E57F7B" w:rsidRDefault="00E57F7B" w:rsidP="0032168A">
            <w:r>
              <w:rPr>
                <w:rFonts w:ascii="Calibri" w:eastAsia="Calibri" w:hAnsi="Calibri" w:cs="Calibri"/>
                <w:color w:val="1E293B"/>
                <w:sz w:val="20"/>
              </w:rPr>
              <w:t>8–14</w:t>
            </w:r>
          </w:p>
        </w:tc>
        <w:tc>
          <w:tcPr>
            <w:tcW w:w="25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4EE99D94" w14:textId="77777777" w:rsidR="00E57F7B" w:rsidRDefault="00E57F7B" w:rsidP="0032168A">
            <w:r>
              <w:rPr>
                <w:rFonts w:ascii="Calibri" w:eastAsia="Calibri" w:hAnsi="Calibri" w:cs="Calibri"/>
                <w:color w:val="1E293B"/>
                <w:sz w:val="20"/>
              </w:rPr>
              <w:t>delta_* (×7)</w:t>
            </w:r>
          </w:p>
        </w:tc>
        <w:tc>
          <w:tcPr>
            <w:tcW w:w="19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734F1A45" w14:textId="77777777" w:rsidR="00E57F7B" w:rsidRDefault="00E57F7B" w:rsidP="0032168A">
            <w:r>
              <w:rPr>
                <w:rFonts w:ascii="Calibri" w:eastAsia="Calibri" w:hAnsi="Calibri" w:cs="Calibri"/>
                <w:color w:val="1E293B"/>
                <w:sz w:val="20"/>
              </w:rPr>
              <w:t>derived</w:t>
            </w:r>
          </w:p>
        </w:tc>
        <w:tc>
          <w:tcPr>
            <w:tcW w:w="39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3CAFAB4C" w14:textId="77777777" w:rsidR="00E57F7B" w:rsidRDefault="00E57F7B" w:rsidP="0032168A">
            <w:r>
              <w:rPr>
                <w:rFonts w:ascii="Calibri" w:eastAsia="Calibri" w:hAnsi="Calibri" w:cs="Calibri"/>
                <w:color w:val="1E293B"/>
                <w:sz w:val="20"/>
              </w:rPr>
              <w:t>Deviation from personal baseline</w:t>
            </w:r>
          </w:p>
        </w:tc>
      </w:tr>
    </w:tbl>
    <w:p w14:paraId="78E9F0A7" w14:textId="77777777" w:rsidR="00E57F7B" w:rsidRDefault="00E57F7B" w:rsidP="00E57F7B">
      <w:pPr>
        <w:spacing w:after="120"/>
      </w:pPr>
    </w:p>
    <w:p w14:paraId="41C22ABB" w14:textId="77777777" w:rsidR="00E57F7B" w:rsidRDefault="00E57F7B" w:rsidP="00E57F7B">
      <w:pPr>
        <w:spacing w:after="120" w:line="276" w:lineRule="auto"/>
      </w:pPr>
      <w:r>
        <w:rPr>
          <w:rFonts w:ascii="Calibri" w:eastAsia="Calibri" w:hAnsi="Calibri" w:cs="Calibri"/>
          <w:b/>
          <w:bCs/>
          <w:szCs w:val="22"/>
        </w:rPr>
        <w:t xml:space="preserve">Why delta features matter. </w:t>
      </w:r>
      <w:r w:rsidRPr="00760F9C">
        <w:t>For an active employee, a raw result of 18 logins might be typical, but it would be extremely rare for someone who typically logs in five times. By recording this individual deviation, delta features enable the system to detect behavioral escalation that would be missed by raw counts alone.</w:t>
      </w:r>
    </w:p>
    <w:p w14:paraId="66535256" w14:textId="77777777" w:rsidR="00E57F7B" w:rsidRDefault="00E57F7B" w:rsidP="002F5471">
      <w:pPr>
        <w:rPr>
          <w:rFonts w:eastAsia="Calibri"/>
        </w:rPr>
      </w:pPr>
      <w:r w:rsidRPr="00E57F7B">
        <w:rPr>
          <w:rFonts w:eastAsia="Calibri"/>
        </w:rPr>
        <w:drawing>
          <wp:inline distT="0" distB="0" distL="0" distR="0" wp14:anchorId="4B4FB620" wp14:editId="4C0AC4D0">
            <wp:extent cx="5172797" cy="3591426"/>
            <wp:effectExtent l="0" t="0" r="8890" b="9525"/>
            <wp:docPr id="186980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03505" name=""/>
                    <pic:cNvPicPr/>
                  </pic:nvPicPr>
                  <pic:blipFill>
                    <a:blip r:embed="rId17"/>
                    <a:stretch>
                      <a:fillRect/>
                    </a:stretch>
                  </pic:blipFill>
                  <pic:spPr>
                    <a:xfrm>
                      <a:off x="0" y="0"/>
                      <a:ext cx="5172797" cy="3591426"/>
                    </a:xfrm>
                    <a:prstGeom prst="rect">
                      <a:avLst/>
                    </a:prstGeom>
                  </pic:spPr>
                </pic:pic>
              </a:graphicData>
            </a:graphic>
          </wp:inline>
        </w:drawing>
      </w:r>
    </w:p>
    <w:p w14:paraId="7EF105FA" w14:textId="542D3B93" w:rsidR="00E57F7B" w:rsidRPr="00781307" w:rsidRDefault="00E57F7B" w:rsidP="00E57F7B">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11" w:name="_Toc234537441"/>
      <w:r w:rsidRPr="00781307">
        <w:rPr>
          <w:rFonts w:ascii="Calibri" w:eastAsia="Calibri" w:hAnsi="Calibri" w:cs="Calibri"/>
          <w:bCs/>
          <w:color w:val="000000" w:themeColor="text1"/>
          <w:sz w:val="25"/>
          <w:szCs w:val="25"/>
        </w:rPr>
        <w:t>4.3  Feature Scaling</w:t>
      </w:r>
      <w:bookmarkEnd w:id="11"/>
    </w:p>
    <w:p w14:paraId="7F7F3DFB" w14:textId="77777777" w:rsidR="00E57F7B" w:rsidRDefault="00E57F7B" w:rsidP="00E57F7B">
      <w:pPr>
        <w:spacing w:after="120" w:line="276" w:lineRule="auto"/>
      </w:pPr>
      <w:r w:rsidRPr="00760F9C">
        <w:t>Features cover a wide range of numbers (percentages versus single-digit logon counts). To ensure that each feature contributes appropriately to the distance-based models, we use StandardScaler to rescale each feature to zero mean and unit variance.</w:t>
      </w:r>
    </w:p>
    <w:p w14:paraId="4F79B141" w14:textId="77777777" w:rsidR="00E57F7B" w:rsidRDefault="00E57F7B" w:rsidP="00E57F7B">
      <w:r>
        <w:br w:type="page"/>
      </w:r>
    </w:p>
    <w:p w14:paraId="0A9CD612" w14:textId="77777777" w:rsidR="00E57F7B" w:rsidRPr="00964D1B" w:rsidRDefault="00E57F7B" w:rsidP="00E57F7B">
      <w:pPr>
        <w:pStyle w:val="Heading1"/>
        <w:numPr>
          <w:ilvl w:val="0"/>
          <w:numId w:val="0"/>
        </w:numPr>
        <w:pBdr>
          <w:bottom w:val="single" w:sz="10" w:space="4" w:color="2E75B6"/>
        </w:pBdr>
        <w:spacing w:before="280" w:after="130"/>
        <w:ind w:left="567" w:hanging="567"/>
        <w:rPr>
          <w:rFonts w:ascii="Cambria" w:hAnsi="Cambria"/>
          <w:bCs/>
          <w:smallCaps/>
          <w:color w:val="000000" w:themeColor="text1"/>
          <w:kern w:val="0"/>
          <w:sz w:val="28"/>
          <w:szCs w:val="28"/>
        </w:rPr>
      </w:pPr>
      <w:bookmarkStart w:id="12" w:name="_Toc234537442"/>
      <w:r w:rsidRPr="00964D1B">
        <w:rPr>
          <w:rFonts w:ascii="Cambria" w:hAnsi="Cambria"/>
          <w:bCs/>
          <w:smallCaps/>
          <w:color w:val="000000" w:themeColor="text1"/>
          <w:kern w:val="0"/>
          <w:sz w:val="28"/>
          <w:szCs w:val="28"/>
        </w:rPr>
        <w:lastRenderedPageBreak/>
        <w:t>5.  Machine Learning Models</w:t>
      </w:r>
      <w:bookmarkEnd w:id="12"/>
    </w:p>
    <w:p w14:paraId="3DCD28F6" w14:textId="77777777" w:rsidR="00E57F7B" w:rsidRPr="00781307" w:rsidRDefault="00E57F7B" w:rsidP="00E57F7B">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13" w:name="_Toc234537443"/>
      <w:r w:rsidRPr="00781307">
        <w:rPr>
          <w:rFonts w:ascii="Calibri" w:eastAsia="Calibri" w:hAnsi="Calibri" w:cs="Calibri"/>
          <w:bCs/>
          <w:color w:val="000000" w:themeColor="text1"/>
          <w:sz w:val="25"/>
          <w:szCs w:val="25"/>
        </w:rPr>
        <w:t>5.1  Isolation Forest (Unsupervised)</w:t>
      </w:r>
      <w:bookmarkEnd w:id="13"/>
    </w:p>
    <w:p w14:paraId="02A93698" w14:textId="77777777" w:rsidR="00E57F7B" w:rsidRDefault="00E57F7B" w:rsidP="00E57F7B">
      <w:pPr>
        <w:spacing w:after="120" w:line="276" w:lineRule="auto"/>
      </w:pPr>
      <w:r>
        <w:rPr>
          <w:rFonts w:ascii="Calibri" w:eastAsia="Calibri" w:hAnsi="Calibri" w:cs="Calibri"/>
          <w:b/>
          <w:bCs/>
          <w:szCs w:val="22"/>
        </w:rPr>
        <w:t xml:space="preserve">How it works. </w:t>
      </w:r>
      <w:r>
        <w:rPr>
          <w:rFonts w:ascii="Calibri" w:eastAsia="Calibri" w:hAnsi="Calibri" w:cs="Calibri"/>
          <w:szCs w:val="22"/>
        </w:rPr>
        <w:t>Isolation Forest makes repeated random splits of the data. Normal records sit in dense clusters and need many splits to isolate; anomalous records are rare and isolated quickly. Fewer splits means a higher anomaly score. It requires no labels and scales to millions of records.</w:t>
      </w:r>
    </w:p>
    <w:p w14:paraId="30A014CD" w14:textId="77777777" w:rsidR="00E57F7B" w:rsidRDefault="00E57F7B" w:rsidP="00E57F7B">
      <w:pPr>
        <w:spacing w:after="120" w:line="276" w:lineRule="auto"/>
      </w:pPr>
      <w:r>
        <w:rPr>
          <w:rFonts w:ascii="Calibri" w:eastAsia="Calibri" w:hAnsi="Calibri" w:cs="Calibri"/>
          <w:b/>
          <w:bCs/>
          <w:szCs w:val="22"/>
        </w:rPr>
        <w:t>Why chosen.</w:t>
      </w:r>
      <w:r>
        <w:t xml:space="preserve"> </w:t>
      </w:r>
      <w:r w:rsidRPr="00682D35">
        <w:t>It finds threats that have never been seen before. vital in actual security, as verified threats are rarely known beforehand.</w:t>
      </w:r>
    </w:p>
    <w:p w14:paraId="084ABD11" w14:textId="77777777" w:rsidR="00E57F7B" w:rsidRDefault="00E57F7B" w:rsidP="00E57F7B">
      <w:pPr>
        <w:spacing w:after="120" w:line="276" w:lineRule="auto"/>
      </w:pPr>
      <w:r>
        <w:rPr>
          <w:rFonts w:ascii="Calibri" w:eastAsia="Calibri" w:hAnsi="Calibri" w:cs="Calibri"/>
          <w:b/>
          <w:bCs/>
          <w:szCs w:val="22"/>
        </w:rPr>
        <w:t xml:space="preserve">Limitations. </w:t>
      </w:r>
      <w:r>
        <w:rPr>
          <w:rFonts w:ascii="Calibri" w:eastAsia="Calibri" w:hAnsi="Calibri" w:cs="Calibri"/>
          <w:szCs w:val="22"/>
        </w:rPr>
        <w:t>It reports that a record is anomalous but not why, and the expected anomaly proportion must be set manually.</w:t>
      </w:r>
    </w:p>
    <w:p w14:paraId="3643EF52" w14:textId="77777777" w:rsidR="00E57F7B" w:rsidRPr="00781307" w:rsidRDefault="00E57F7B" w:rsidP="00E57F7B">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14" w:name="_Toc234537444"/>
      <w:r w:rsidRPr="00781307">
        <w:rPr>
          <w:rFonts w:ascii="Calibri" w:eastAsia="Calibri" w:hAnsi="Calibri" w:cs="Calibri"/>
          <w:bCs/>
          <w:color w:val="000000" w:themeColor="text1"/>
          <w:sz w:val="25"/>
          <w:szCs w:val="25"/>
        </w:rPr>
        <w:t>5.2  Local Outlier Factor (Unsupervised)</w:t>
      </w:r>
      <w:bookmarkEnd w:id="14"/>
    </w:p>
    <w:p w14:paraId="6740F4D4" w14:textId="77777777" w:rsidR="00E57F7B" w:rsidRDefault="00E57F7B" w:rsidP="00E57F7B">
      <w:pPr>
        <w:spacing w:after="120" w:line="276" w:lineRule="auto"/>
      </w:pPr>
      <w:r>
        <w:rPr>
          <w:rFonts w:ascii="Calibri" w:eastAsia="Calibri" w:hAnsi="Calibri" w:cs="Calibri"/>
          <w:b/>
          <w:bCs/>
          <w:szCs w:val="22"/>
        </w:rPr>
        <w:t xml:space="preserve">How it works. </w:t>
      </w:r>
      <w:r>
        <w:rPr>
          <w:rFonts w:ascii="Calibri" w:eastAsia="Calibri" w:hAnsi="Calibri" w:cs="Calibri"/>
          <w:szCs w:val="22"/>
        </w:rPr>
        <w:t>LOF measures how isolated a record is relative to its nearest neighbours. Records lying far from their local neighbourhood are flagged. It detects locally unusual behaviour that a global view can miss.</w:t>
      </w:r>
    </w:p>
    <w:p w14:paraId="41FD5344" w14:textId="77777777" w:rsidR="00E57F7B" w:rsidRDefault="00E57F7B" w:rsidP="00E57F7B">
      <w:pPr>
        <w:spacing w:after="120" w:line="276" w:lineRule="auto"/>
      </w:pPr>
      <w:r>
        <w:rPr>
          <w:rFonts w:ascii="Calibri" w:eastAsia="Calibri" w:hAnsi="Calibri" w:cs="Calibri"/>
          <w:b/>
          <w:bCs/>
          <w:szCs w:val="22"/>
        </w:rPr>
        <w:t xml:space="preserve">Why chosen. </w:t>
      </w:r>
      <w:r w:rsidRPr="00682D35">
        <w:t>It goes well with Isolation Forest. An employee may appear normal for the whole company, but they might vary significantly from their close group of colleagues.</w:t>
      </w:r>
    </w:p>
    <w:p w14:paraId="2E7020E9" w14:textId="77777777" w:rsidR="00E57F7B" w:rsidRDefault="00E57F7B" w:rsidP="00E57F7B">
      <w:pPr>
        <w:spacing w:after="120" w:line="276" w:lineRule="auto"/>
      </w:pPr>
      <w:r>
        <w:rPr>
          <w:rFonts w:ascii="Calibri" w:eastAsia="Calibri" w:hAnsi="Calibri" w:cs="Calibri"/>
          <w:b/>
          <w:bCs/>
          <w:szCs w:val="22"/>
        </w:rPr>
        <w:t xml:space="preserve">Limitations. </w:t>
      </w:r>
      <w:r>
        <w:rPr>
          <w:rFonts w:ascii="Calibri" w:eastAsia="Calibri" w:hAnsi="Calibri" w:cs="Calibri"/>
          <w:szCs w:val="22"/>
        </w:rPr>
        <w:t>Memory-intensive on large data, so applied to a 50,000-record sample.</w:t>
      </w:r>
    </w:p>
    <w:p w14:paraId="1EAB4FE1" w14:textId="77777777" w:rsidR="00E57F7B" w:rsidRPr="00781307" w:rsidRDefault="00E57F7B" w:rsidP="00E57F7B">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15" w:name="_Toc234537445"/>
      <w:r w:rsidRPr="00781307">
        <w:rPr>
          <w:rFonts w:ascii="Calibri" w:eastAsia="Calibri" w:hAnsi="Calibri" w:cs="Calibri"/>
          <w:bCs/>
          <w:color w:val="000000" w:themeColor="text1"/>
          <w:sz w:val="25"/>
          <w:szCs w:val="25"/>
        </w:rPr>
        <w:t>5.3  Random Forest (Supervised)</w:t>
      </w:r>
      <w:bookmarkEnd w:id="15"/>
    </w:p>
    <w:p w14:paraId="2D243E49" w14:textId="77777777" w:rsidR="00E57F7B" w:rsidRDefault="00E57F7B" w:rsidP="00E57F7B">
      <w:pPr>
        <w:spacing w:after="120" w:line="276" w:lineRule="auto"/>
      </w:pPr>
      <w:r>
        <w:rPr>
          <w:rFonts w:ascii="Calibri" w:eastAsia="Calibri" w:hAnsi="Calibri" w:cs="Calibri"/>
          <w:b/>
          <w:bCs/>
          <w:szCs w:val="22"/>
        </w:rPr>
        <w:t xml:space="preserve">How it works. </w:t>
      </w:r>
      <w:r>
        <w:rPr>
          <w:rFonts w:ascii="Calibri" w:eastAsia="Calibri" w:hAnsi="Calibri" w:cs="Calibri"/>
          <w:szCs w:val="22"/>
        </w:rPr>
        <w:t>A Random Forest builds many decision trees, each on a different view of the data; their majority vote gives the final classification. It is accurate, robust, and reports feature importance.</w:t>
      </w:r>
    </w:p>
    <w:p w14:paraId="62763E4D" w14:textId="77777777" w:rsidR="00E57F7B" w:rsidRDefault="00E57F7B" w:rsidP="00E57F7B">
      <w:pPr>
        <w:spacing w:after="120" w:line="276" w:lineRule="auto"/>
      </w:pPr>
      <w:r>
        <w:rPr>
          <w:rFonts w:ascii="Calibri" w:eastAsia="Calibri" w:hAnsi="Calibri" w:cs="Calibri"/>
          <w:b/>
          <w:bCs/>
          <w:szCs w:val="22"/>
        </w:rPr>
        <w:t xml:space="preserve">Why chosen. </w:t>
      </w:r>
      <w:r w:rsidRPr="00682D35">
        <w:t>It offers readability. determining the behaviours that lead to detection. and provides reliable categorization after being taught on the ground-truth labels.</w:t>
      </w:r>
    </w:p>
    <w:p w14:paraId="6D40EA42" w14:textId="77777777" w:rsidR="00E57F7B" w:rsidRPr="00781307" w:rsidRDefault="00E57F7B" w:rsidP="00E57F7B">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16" w:name="_Toc234537446"/>
      <w:r w:rsidRPr="00781307">
        <w:rPr>
          <w:rFonts w:ascii="Calibri" w:eastAsia="Calibri" w:hAnsi="Calibri" w:cs="Calibri"/>
          <w:bCs/>
          <w:color w:val="000000" w:themeColor="text1"/>
          <w:sz w:val="25"/>
          <w:szCs w:val="25"/>
        </w:rPr>
        <w:t>5.4  Why These Models</w:t>
      </w:r>
      <w:bookmarkEnd w:id="16"/>
    </w:p>
    <w:p w14:paraId="6E67E175" w14:textId="77777777" w:rsidR="00E57F7B" w:rsidRDefault="00E57F7B" w:rsidP="00E57F7B">
      <w:pPr>
        <w:pStyle w:val="ListParagraph"/>
        <w:widowControl/>
        <w:numPr>
          <w:ilvl w:val="0"/>
          <w:numId w:val="17"/>
        </w:numPr>
        <w:overflowPunct/>
        <w:autoSpaceDE/>
        <w:autoSpaceDN/>
        <w:adjustRightInd/>
        <w:spacing w:after="70" w:line="270" w:lineRule="auto"/>
        <w:contextualSpacing w:val="0"/>
        <w:jc w:val="left"/>
        <w:textAlignment w:val="auto"/>
      </w:pPr>
      <w:r>
        <w:rPr>
          <w:rFonts w:ascii="Calibri" w:eastAsia="Calibri" w:hAnsi="Calibri" w:cs="Calibri"/>
          <w:b/>
          <w:bCs/>
          <w:szCs w:val="22"/>
        </w:rPr>
        <w:t xml:space="preserve">Multiple models: </w:t>
      </w:r>
      <w:r>
        <w:rPr>
          <w:rFonts w:ascii="Calibri" w:eastAsia="Calibri" w:hAnsi="Calibri" w:cs="Calibri"/>
          <w:szCs w:val="22"/>
        </w:rPr>
        <w:t>each has blind spots; agreement between them raises confidence.</w:t>
      </w:r>
    </w:p>
    <w:p w14:paraId="22412C88" w14:textId="77777777" w:rsidR="00E57F7B" w:rsidRDefault="00E57F7B" w:rsidP="00E57F7B">
      <w:pPr>
        <w:pStyle w:val="ListParagraph"/>
        <w:widowControl/>
        <w:numPr>
          <w:ilvl w:val="0"/>
          <w:numId w:val="17"/>
        </w:numPr>
        <w:overflowPunct/>
        <w:autoSpaceDE/>
        <w:autoSpaceDN/>
        <w:adjustRightInd/>
        <w:spacing w:after="70" w:line="270" w:lineRule="auto"/>
        <w:contextualSpacing w:val="0"/>
        <w:jc w:val="left"/>
        <w:textAlignment w:val="auto"/>
      </w:pPr>
      <w:r>
        <w:rPr>
          <w:rFonts w:ascii="Calibri" w:eastAsia="Calibri" w:hAnsi="Calibri" w:cs="Calibri"/>
          <w:b/>
          <w:bCs/>
          <w:szCs w:val="22"/>
        </w:rPr>
        <w:t xml:space="preserve">Not deep learning: </w:t>
      </w:r>
      <w:r>
        <w:rPr>
          <w:rFonts w:ascii="Calibri" w:eastAsia="Calibri" w:hAnsi="Calibri" w:cs="Calibri"/>
          <w:szCs w:val="22"/>
        </w:rPr>
        <w:t xml:space="preserve">neural networks need </w:t>
      </w:r>
      <w:r>
        <w:t>large, labelled</w:t>
      </w:r>
      <w:r>
        <w:rPr>
          <w:rFonts w:ascii="Calibri" w:eastAsia="Calibri" w:hAnsi="Calibri" w:cs="Calibri"/>
          <w:szCs w:val="22"/>
        </w:rPr>
        <w:t xml:space="preserve"> data and are black boxes; security needs interpretable decisions.</w:t>
      </w:r>
    </w:p>
    <w:p w14:paraId="39562DF4" w14:textId="77777777" w:rsidR="00E57F7B" w:rsidRDefault="00E57F7B" w:rsidP="00E57F7B">
      <w:pPr>
        <w:pStyle w:val="ListParagraph"/>
        <w:widowControl/>
        <w:numPr>
          <w:ilvl w:val="0"/>
          <w:numId w:val="17"/>
        </w:numPr>
        <w:overflowPunct/>
        <w:autoSpaceDE/>
        <w:autoSpaceDN/>
        <w:adjustRightInd/>
        <w:spacing w:after="70" w:line="270" w:lineRule="auto"/>
        <w:contextualSpacing w:val="0"/>
        <w:jc w:val="left"/>
        <w:textAlignment w:val="auto"/>
      </w:pPr>
      <w:r>
        <w:rPr>
          <w:rFonts w:ascii="Calibri" w:eastAsia="Calibri" w:hAnsi="Calibri" w:cs="Calibri"/>
          <w:b/>
          <w:bCs/>
          <w:szCs w:val="22"/>
        </w:rPr>
        <w:t xml:space="preserve">Not clustering alone: </w:t>
      </w:r>
      <w:r>
        <w:rPr>
          <w:rFonts w:ascii="Calibri" w:eastAsia="Calibri" w:hAnsi="Calibri" w:cs="Calibri"/>
          <w:szCs w:val="22"/>
        </w:rPr>
        <w:t>it groups users but does not directly score anomalies.</w:t>
      </w:r>
    </w:p>
    <w:p w14:paraId="3A2DCD98" w14:textId="77777777" w:rsidR="00E57F7B" w:rsidRDefault="00E57F7B" w:rsidP="00E57F7B">
      <w:r>
        <w:br w:type="page"/>
      </w:r>
    </w:p>
    <w:p w14:paraId="50A12C1F" w14:textId="77777777" w:rsidR="00E57F7B" w:rsidRPr="00964D1B" w:rsidRDefault="00E57F7B" w:rsidP="00964D1B">
      <w:pPr>
        <w:pStyle w:val="Heading1"/>
        <w:numPr>
          <w:ilvl w:val="0"/>
          <w:numId w:val="0"/>
        </w:numPr>
        <w:pBdr>
          <w:bottom w:val="single" w:sz="10" w:space="4" w:color="2E75B6"/>
        </w:pBdr>
        <w:spacing w:before="280" w:after="130"/>
        <w:ind w:left="567" w:hanging="567"/>
        <w:rPr>
          <w:rFonts w:ascii="Cambria" w:hAnsi="Cambria"/>
          <w:bCs/>
          <w:smallCaps/>
          <w:color w:val="000000" w:themeColor="text1"/>
          <w:kern w:val="0"/>
          <w:sz w:val="28"/>
          <w:szCs w:val="28"/>
        </w:rPr>
      </w:pPr>
      <w:bookmarkStart w:id="17" w:name="_Toc234537447"/>
      <w:r w:rsidRPr="00964D1B">
        <w:rPr>
          <w:rFonts w:ascii="Cambria" w:hAnsi="Cambria"/>
          <w:bCs/>
          <w:smallCaps/>
          <w:color w:val="000000" w:themeColor="text1"/>
          <w:kern w:val="0"/>
          <w:sz w:val="28"/>
          <w:szCs w:val="28"/>
        </w:rPr>
        <w:lastRenderedPageBreak/>
        <w:t>6.  Implementation &amp; Exploratory Analysis</w:t>
      </w:r>
      <w:bookmarkEnd w:id="17"/>
    </w:p>
    <w:p w14:paraId="52267089" w14:textId="77777777" w:rsidR="00E57F7B" w:rsidRDefault="00E57F7B" w:rsidP="00E57F7B">
      <w:pPr>
        <w:spacing w:after="120" w:line="276" w:lineRule="auto"/>
      </w:pPr>
      <w:r>
        <w:rPr>
          <w:rFonts w:ascii="Calibri" w:eastAsia="Calibri" w:hAnsi="Calibri" w:cs="Calibri"/>
          <w:szCs w:val="22"/>
        </w:rPr>
        <w:t>The system is implemented in Python within Google Colab. Below, each stage is described with a placeholder for the corresponding output screenshot.</w:t>
      </w:r>
    </w:p>
    <w:p w14:paraId="27B8185B" w14:textId="77777777" w:rsidR="00E57F7B" w:rsidRPr="00781307" w:rsidRDefault="00E57F7B" w:rsidP="00E57F7B">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18" w:name="_Toc234537448"/>
      <w:r w:rsidRPr="00781307">
        <w:rPr>
          <w:rFonts w:ascii="Calibri" w:eastAsia="Calibri" w:hAnsi="Calibri" w:cs="Calibri"/>
          <w:bCs/>
          <w:color w:val="000000" w:themeColor="text1"/>
          <w:sz w:val="25"/>
          <w:szCs w:val="25"/>
        </w:rPr>
        <w:t>6.1  Feature Distributions</w:t>
      </w:r>
      <w:bookmarkEnd w:id="18"/>
    </w:p>
    <w:p w14:paraId="5C8B13B4" w14:textId="77777777" w:rsidR="00E57F7B" w:rsidRDefault="00E57F7B" w:rsidP="00E57F7B">
      <w:pPr>
        <w:spacing w:after="120" w:line="276" w:lineRule="auto"/>
      </w:pPr>
      <w:r w:rsidRPr="007E2CA6">
        <w:t>The majority of employees show low, normal values, with a small tail of extreme values, according to distribution plots. This is the class imbalance characteristic of insider threat detection, when malicious action is uncommon.</w:t>
      </w:r>
    </w:p>
    <w:p w14:paraId="795DD825" w14:textId="77777777" w:rsidR="00E57F7B" w:rsidRPr="00E57F7B" w:rsidRDefault="00E57F7B" w:rsidP="002F5471">
      <w:r w:rsidRPr="00E57F7B">
        <w:rPr>
          <w:rFonts w:eastAsia="Calibri"/>
        </w:rPr>
        <w:drawing>
          <wp:inline distT="0" distB="0" distL="0" distR="0" wp14:anchorId="6DBC3E91" wp14:editId="7FE5E810">
            <wp:extent cx="5760085" cy="2588895"/>
            <wp:effectExtent l="0" t="0" r="0" b="1905"/>
            <wp:docPr id="165493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33225" name=""/>
                    <pic:cNvPicPr/>
                  </pic:nvPicPr>
                  <pic:blipFill>
                    <a:blip r:embed="rId18"/>
                    <a:stretch>
                      <a:fillRect/>
                    </a:stretch>
                  </pic:blipFill>
                  <pic:spPr>
                    <a:xfrm>
                      <a:off x="0" y="0"/>
                      <a:ext cx="5760085" cy="2588895"/>
                    </a:xfrm>
                    <a:prstGeom prst="rect">
                      <a:avLst/>
                    </a:prstGeom>
                  </pic:spPr>
                </pic:pic>
              </a:graphicData>
            </a:graphic>
          </wp:inline>
        </w:drawing>
      </w:r>
    </w:p>
    <w:p w14:paraId="56730E61" w14:textId="3204B343" w:rsidR="00E57F7B" w:rsidRPr="00781307" w:rsidRDefault="00E57F7B" w:rsidP="00E57F7B">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19" w:name="_Toc234537449"/>
      <w:r w:rsidRPr="00781307">
        <w:rPr>
          <w:rFonts w:ascii="Calibri" w:eastAsia="Calibri" w:hAnsi="Calibri" w:cs="Calibri"/>
          <w:bCs/>
          <w:color w:val="000000" w:themeColor="text1"/>
          <w:sz w:val="25"/>
          <w:szCs w:val="25"/>
        </w:rPr>
        <w:t>6.2  Feature Correlation</w:t>
      </w:r>
      <w:bookmarkEnd w:id="19"/>
    </w:p>
    <w:p w14:paraId="16FB8E49" w14:textId="77777777" w:rsidR="00E57F7B" w:rsidRDefault="00E57F7B" w:rsidP="00E57F7B">
      <w:pPr>
        <w:spacing w:after="120" w:line="276" w:lineRule="auto"/>
      </w:pPr>
      <w:r>
        <w:rPr>
          <w:rFonts w:ascii="Calibri" w:eastAsia="Calibri" w:hAnsi="Calibri" w:cs="Calibri"/>
          <w:szCs w:val="22"/>
        </w:rPr>
        <w:t>A correlation heatmap reveals behavioural relationships. Files accessed and files copied to USB are strongly correlated (0.72), together forming a data-exfiltration signature; login count correlates with unique systems (0.82); and external email percentage is independent of other features, providing a distinct signal.</w:t>
      </w:r>
    </w:p>
    <w:p w14:paraId="6370AE2D" w14:textId="69843D94" w:rsidR="000F41F0" w:rsidRPr="00964D1B" w:rsidRDefault="000F41F0" w:rsidP="00964D1B">
      <w:pPr>
        <w:ind w:left="1418"/>
        <w:rPr>
          <w:lang w:eastAsia="en-US"/>
        </w:rPr>
      </w:pPr>
      <w:r w:rsidRPr="000F41F0">
        <w:rPr>
          <w:lang w:eastAsia="en-US"/>
        </w:rPr>
        <w:drawing>
          <wp:inline distT="0" distB="0" distL="0" distR="0" wp14:anchorId="22BCDA52" wp14:editId="7ECA8F90">
            <wp:extent cx="3544436" cy="2809875"/>
            <wp:effectExtent l="0" t="0" r="0" b="0"/>
            <wp:docPr id="124862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25589" name=""/>
                    <pic:cNvPicPr/>
                  </pic:nvPicPr>
                  <pic:blipFill>
                    <a:blip r:embed="rId19"/>
                    <a:stretch>
                      <a:fillRect/>
                    </a:stretch>
                  </pic:blipFill>
                  <pic:spPr>
                    <a:xfrm>
                      <a:off x="0" y="0"/>
                      <a:ext cx="3555024" cy="2818269"/>
                    </a:xfrm>
                    <a:prstGeom prst="rect">
                      <a:avLst/>
                    </a:prstGeom>
                  </pic:spPr>
                </pic:pic>
              </a:graphicData>
            </a:graphic>
          </wp:inline>
        </w:drawing>
      </w:r>
    </w:p>
    <w:p w14:paraId="33C6E4ED" w14:textId="77777777" w:rsidR="000F41F0" w:rsidRDefault="000F41F0" w:rsidP="000F41F0">
      <w:pPr>
        <w:pStyle w:val="Heading1"/>
        <w:numPr>
          <w:ilvl w:val="0"/>
          <w:numId w:val="0"/>
        </w:numPr>
        <w:pBdr>
          <w:bottom w:val="single" w:sz="10" w:space="4" w:color="2E75B6"/>
        </w:pBdr>
        <w:spacing w:before="280" w:after="130"/>
        <w:ind w:left="567" w:hanging="567"/>
      </w:pPr>
      <w:bookmarkStart w:id="20" w:name="_Toc234537450"/>
      <w:r w:rsidRPr="00964D1B">
        <w:rPr>
          <w:rFonts w:ascii="Cambria" w:hAnsi="Cambria"/>
          <w:bCs/>
          <w:smallCaps/>
          <w:color w:val="000000" w:themeColor="text1"/>
          <w:kern w:val="0"/>
          <w:sz w:val="28"/>
          <w:szCs w:val="28"/>
        </w:rPr>
        <w:lastRenderedPageBreak/>
        <w:t>7.  Results &amp; Findings</w:t>
      </w:r>
      <w:bookmarkEnd w:id="20"/>
    </w:p>
    <w:p w14:paraId="7049263F" w14:textId="77777777" w:rsidR="000F41F0" w:rsidRPr="00781307" w:rsidRDefault="000F41F0" w:rsidP="000F41F0">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21" w:name="_Toc234537451"/>
      <w:r w:rsidRPr="00781307">
        <w:rPr>
          <w:rFonts w:ascii="Calibri" w:eastAsia="Calibri" w:hAnsi="Calibri" w:cs="Calibri"/>
          <w:bCs/>
          <w:color w:val="000000" w:themeColor="text1"/>
          <w:sz w:val="25"/>
          <w:szCs w:val="25"/>
        </w:rPr>
        <w:t>7.1  Isolation Forest</w:t>
      </w:r>
      <w:bookmarkEnd w:id="21"/>
    </w:p>
    <w:p w14:paraId="414D2A09" w14:textId="77777777" w:rsidR="000F41F0" w:rsidRDefault="000F41F0" w:rsidP="000F41F0">
      <w:pPr>
        <w:spacing w:after="120" w:line="276" w:lineRule="auto"/>
      </w:pPr>
      <w:r>
        <w:rPr>
          <w:rFonts w:ascii="Calibri" w:eastAsia="Calibri" w:hAnsi="Calibri" w:cs="Calibri"/>
          <w:szCs w:val="22"/>
        </w:rPr>
        <w:t>Isolation Forest analysed all 330,268 records and flagged 6,606 (2.00%) as suspicious, with the highest anomaly score reaching 0.79. The most suspicious records showed consistently high after-hours logins and USB file-copying.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F41F0" w14:paraId="47B739DA" w14:textId="77777777" w:rsidTr="0032168A">
        <w:tblPrEx>
          <w:tblCellMar>
            <w:top w:w="0" w:type="dxa"/>
            <w:bottom w:w="0" w:type="dxa"/>
          </w:tblCellMar>
        </w:tblPrEx>
        <w:tc>
          <w:tcPr>
            <w:tcW w:w="3200" w:type="dxa"/>
            <w:tcBorders>
              <w:top w:val="single" w:sz="4" w:space="0" w:color="C9D3E0"/>
              <w:left w:val="single" w:sz="4" w:space="0" w:color="C9D3E0"/>
              <w:bottom w:val="single" w:sz="4" w:space="0" w:color="C9D3E0"/>
              <w:right w:val="single" w:sz="4" w:space="0" w:color="C9D3E0"/>
            </w:tcBorders>
            <w:shd w:val="clear" w:color="auto" w:fill="1F3864"/>
            <w:tcMar>
              <w:top w:w="70" w:type="dxa"/>
              <w:left w:w="120" w:type="dxa"/>
              <w:bottom w:w="70" w:type="dxa"/>
              <w:right w:w="100" w:type="dxa"/>
            </w:tcMar>
          </w:tcPr>
          <w:p w14:paraId="48526B84" w14:textId="77777777" w:rsidR="000F41F0" w:rsidRDefault="000F41F0" w:rsidP="0032168A">
            <w:r>
              <w:rPr>
                <w:rFonts w:ascii="Calibri" w:eastAsia="Calibri" w:hAnsi="Calibri" w:cs="Calibri"/>
                <w:b/>
                <w:bCs/>
                <w:color w:val="FFFFFF"/>
                <w:sz w:val="21"/>
                <w:szCs w:val="21"/>
              </w:rPr>
              <w:t>Metric</w:t>
            </w:r>
          </w:p>
        </w:tc>
        <w:tc>
          <w:tcPr>
            <w:tcW w:w="6160" w:type="dxa"/>
            <w:tcBorders>
              <w:top w:val="single" w:sz="4" w:space="0" w:color="C9D3E0"/>
              <w:left w:val="single" w:sz="4" w:space="0" w:color="C9D3E0"/>
              <w:bottom w:val="single" w:sz="4" w:space="0" w:color="C9D3E0"/>
              <w:right w:val="single" w:sz="4" w:space="0" w:color="C9D3E0"/>
            </w:tcBorders>
            <w:shd w:val="clear" w:color="auto" w:fill="1F3864"/>
            <w:tcMar>
              <w:top w:w="70" w:type="dxa"/>
              <w:left w:w="120" w:type="dxa"/>
              <w:bottom w:w="70" w:type="dxa"/>
              <w:right w:w="120" w:type="dxa"/>
            </w:tcMar>
          </w:tcPr>
          <w:p w14:paraId="1CF39566" w14:textId="77777777" w:rsidR="000F41F0" w:rsidRDefault="000F41F0" w:rsidP="0032168A">
            <w:r>
              <w:rPr>
                <w:rFonts w:ascii="Calibri" w:eastAsia="Calibri" w:hAnsi="Calibri" w:cs="Calibri"/>
                <w:b/>
                <w:bCs/>
                <w:color w:val="FFFFFF"/>
                <w:sz w:val="21"/>
                <w:szCs w:val="21"/>
              </w:rPr>
              <w:t>Result</w:t>
            </w:r>
          </w:p>
        </w:tc>
      </w:tr>
      <w:tr w:rsidR="000F41F0" w14:paraId="61997BE6" w14:textId="77777777" w:rsidTr="0032168A">
        <w:tblPrEx>
          <w:tblCellMar>
            <w:top w:w="0" w:type="dxa"/>
            <w:bottom w:w="0" w:type="dxa"/>
          </w:tblCellMar>
        </w:tblPrEx>
        <w:tc>
          <w:tcPr>
            <w:tcW w:w="3200" w:type="dxa"/>
            <w:tcBorders>
              <w:top w:val="single" w:sz="4" w:space="0" w:color="C9D3E0"/>
              <w:left w:val="single" w:sz="4" w:space="0" w:color="C9D3E0"/>
              <w:bottom w:val="single" w:sz="4" w:space="0" w:color="C9D3E0"/>
              <w:right w:val="single" w:sz="4" w:space="0" w:color="C9D3E0"/>
            </w:tcBorders>
            <w:shd w:val="clear" w:color="auto" w:fill="EEF2F7"/>
            <w:tcMar>
              <w:top w:w="70" w:type="dxa"/>
              <w:left w:w="120" w:type="dxa"/>
              <w:bottom w:w="70" w:type="dxa"/>
              <w:right w:w="100" w:type="dxa"/>
            </w:tcMar>
          </w:tcPr>
          <w:p w14:paraId="5B334B31" w14:textId="77777777" w:rsidR="000F41F0" w:rsidRDefault="000F41F0" w:rsidP="0032168A">
            <w:r>
              <w:rPr>
                <w:rFonts w:ascii="Calibri" w:eastAsia="Calibri" w:hAnsi="Calibri" w:cs="Calibri"/>
                <w:b/>
                <w:bCs/>
                <w:color w:val="1F3864"/>
                <w:sz w:val="21"/>
                <w:szCs w:val="21"/>
              </w:rPr>
              <w:t>Records analysed</w:t>
            </w:r>
          </w:p>
        </w:tc>
        <w:tc>
          <w:tcPr>
            <w:tcW w:w="6160" w:type="dxa"/>
            <w:tcBorders>
              <w:top w:val="single" w:sz="4" w:space="0" w:color="C9D3E0"/>
              <w:left w:val="single" w:sz="4" w:space="0" w:color="C9D3E0"/>
              <w:bottom w:val="single" w:sz="4" w:space="0" w:color="C9D3E0"/>
              <w:right w:val="single" w:sz="4" w:space="0" w:color="C9D3E0"/>
            </w:tcBorders>
            <w:shd w:val="clear" w:color="auto" w:fill="FFFFFF"/>
            <w:tcMar>
              <w:top w:w="70" w:type="dxa"/>
              <w:left w:w="120" w:type="dxa"/>
              <w:bottom w:w="70" w:type="dxa"/>
              <w:right w:w="120" w:type="dxa"/>
            </w:tcMar>
          </w:tcPr>
          <w:p w14:paraId="59D87F53" w14:textId="77777777" w:rsidR="000F41F0" w:rsidRDefault="000F41F0" w:rsidP="0032168A">
            <w:r>
              <w:rPr>
                <w:rFonts w:ascii="Calibri" w:eastAsia="Calibri" w:hAnsi="Calibri" w:cs="Calibri"/>
                <w:color w:val="1E293B"/>
                <w:sz w:val="21"/>
                <w:szCs w:val="21"/>
              </w:rPr>
              <w:t>330,268</w:t>
            </w:r>
          </w:p>
        </w:tc>
      </w:tr>
      <w:tr w:rsidR="000F41F0" w14:paraId="68FF24E9" w14:textId="77777777" w:rsidTr="0032168A">
        <w:tblPrEx>
          <w:tblCellMar>
            <w:top w:w="0" w:type="dxa"/>
            <w:bottom w:w="0" w:type="dxa"/>
          </w:tblCellMar>
        </w:tblPrEx>
        <w:tc>
          <w:tcPr>
            <w:tcW w:w="3200" w:type="dxa"/>
            <w:tcBorders>
              <w:top w:val="single" w:sz="4" w:space="0" w:color="C9D3E0"/>
              <w:left w:val="single" w:sz="4" w:space="0" w:color="C9D3E0"/>
              <w:bottom w:val="single" w:sz="4" w:space="0" w:color="C9D3E0"/>
              <w:right w:val="single" w:sz="4" w:space="0" w:color="C9D3E0"/>
            </w:tcBorders>
            <w:shd w:val="clear" w:color="auto" w:fill="EEF2F7"/>
            <w:tcMar>
              <w:top w:w="70" w:type="dxa"/>
              <w:left w:w="120" w:type="dxa"/>
              <w:bottom w:w="70" w:type="dxa"/>
              <w:right w:w="100" w:type="dxa"/>
            </w:tcMar>
          </w:tcPr>
          <w:p w14:paraId="58332435" w14:textId="77777777" w:rsidR="000F41F0" w:rsidRDefault="000F41F0" w:rsidP="0032168A">
            <w:r>
              <w:rPr>
                <w:rFonts w:ascii="Calibri" w:eastAsia="Calibri" w:hAnsi="Calibri" w:cs="Calibri"/>
                <w:b/>
                <w:bCs/>
                <w:color w:val="1F3864"/>
                <w:sz w:val="21"/>
                <w:szCs w:val="21"/>
              </w:rPr>
              <w:t>Flagged suspicious</w:t>
            </w:r>
          </w:p>
        </w:tc>
        <w:tc>
          <w:tcPr>
            <w:tcW w:w="6160" w:type="dxa"/>
            <w:tcBorders>
              <w:top w:val="single" w:sz="4" w:space="0" w:color="C9D3E0"/>
              <w:left w:val="single" w:sz="4" w:space="0" w:color="C9D3E0"/>
              <w:bottom w:val="single" w:sz="4" w:space="0" w:color="C9D3E0"/>
              <w:right w:val="single" w:sz="4" w:space="0" w:color="C9D3E0"/>
            </w:tcBorders>
            <w:shd w:val="clear" w:color="auto" w:fill="FFFFFF"/>
            <w:tcMar>
              <w:top w:w="70" w:type="dxa"/>
              <w:left w:w="120" w:type="dxa"/>
              <w:bottom w:w="70" w:type="dxa"/>
              <w:right w:w="120" w:type="dxa"/>
            </w:tcMar>
          </w:tcPr>
          <w:p w14:paraId="3D00F68C" w14:textId="77777777" w:rsidR="000F41F0" w:rsidRDefault="000F41F0" w:rsidP="0032168A">
            <w:r>
              <w:rPr>
                <w:rFonts w:ascii="Calibri" w:eastAsia="Calibri" w:hAnsi="Calibri" w:cs="Calibri"/>
                <w:color w:val="1E293B"/>
                <w:sz w:val="21"/>
                <w:szCs w:val="21"/>
              </w:rPr>
              <w:t>6,606 (2.00%)</w:t>
            </w:r>
          </w:p>
        </w:tc>
      </w:tr>
      <w:tr w:rsidR="000F41F0" w14:paraId="11746BCA" w14:textId="77777777" w:rsidTr="0032168A">
        <w:tblPrEx>
          <w:tblCellMar>
            <w:top w:w="0" w:type="dxa"/>
            <w:bottom w:w="0" w:type="dxa"/>
          </w:tblCellMar>
        </w:tblPrEx>
        <w:tc>
          <w:tcPr>
            <w:tcW w:w="3200" w:type="dxa"/>
            <w:tcBorders>
              <w:top w:val="single" w:sz="4" w:space="0" w:color="C9D3E0"/>
              <w:left w:val="single" w:sz="4" w:space="0" w:color="C9D3E0"/>
              <w:bottom w:val="single" w:sz="4" w:space="0" w:color="C9D3E0"/>
              <w:right w:val="single" w:sz="4" w:space="0" w:color="C9D3E0"/>
            </w:tcBorders>
            <w:shd w:val="clear" w:color="auto" w:fill="EEF2F7"/>
            <w:tcMar>
              <w:top w:w="70" w:type="dxa"/>
              <w:left w:w="120" w:type="dxa"/>
              <w:bottom w:w="70" w:type="dxa"/>
              <w:right w:w="100" w:type="dxa"/>
            </w:tcMar>
          </w:tcPr>
          <w:p w14:paraId="1F37E67F" w14:textId="77777777" w:rsidR="000F41F0" w:rsidRDefault="000F41F0" w:rsidP="0032168A">
            <w:r>
              <w:rPr>
                <w:rFonts w:ascii="Calibri" w:eastAsia="Calibri" w:hAnsi="Calibri" w:cs="Calibri"/>
                <w:b/>
                <w:bCs/>
                <w:color w:val="1F3864"/>
                <w:sz w:val="21"/>
                <w:szCs w:val="21"/>
              </w:rPr>
              <w:t>Highest anomaly score</w:t>
            </w:r>
          </w:p>
        </w:tc>
        <w:tc>
          <w:tcPr>
            <w:tcW w:w="6160" w:type="dxa"/>
            <w:tcBorders>
              <w:top w:val="single" w:sz="4" w:space="0" w:color="C9D3E0"/>
              <w:left w:val="single" w:sz="4" w:space="0" w:color="C9D3E0"/>
              <w:bottom w:val="single" w:sz="4" w:space="0" w:color="C9D3E0"/>
              <w:right w:val="single" w:sz="4" w:space="0" w:color="C9D3E0"/>
            </w:tcBorders>
            <w:shd w:val="clear" w:color="auto" w:fill="FFFFFF"/>
            <w:tcMar>
              <w:top w:w="70" w:type="dxa"/>
              <w:left w:w="120" w:type="dxa"/>
              <w:bottom w:w="70" w:type="dxa"/>
              <w:right w:w="120" w:type="dxa"/>
            </w:tcMar>
          </w:tcPr>
          <w:p w14:paraId="3E926689" w14:textId="77777777" w:rsidR="000F41F0" w:rsidRDefault="000F41F0" w:rsidP="0032168A">
            <w:r>
              <w:rPr>
                <w:rFonts w:ascii="Calibri" w:eastAsia="Calibri" w:hAnsi="Calibri" w:cs="Calibri"/>
                <w:color w:val="1E293B"/>
                <w:sz w:val="21"/>
                <w:szCs w:val="21"/>
              </w:rPr>
              <w:t>0.79</w:t>
            </w:r>
          </w:p>
        </w:tc>
      </w:tr>
    </w:tbl>
    <w:p w14:paraId="3A57EBF1" w14:textId="65E5BB48" w:rsidR="000F41F0" w:rsidRDefault="000F41F0" w:rsidP="002F5471">
      <w:r>
        <w:br/>
      </w:r>
      <w:r w:rsidRPr="000F41F0">
        <w:drawing>
          <wp:inline distT="0" distB="0" distL="0" distR="0" wp14:anchorId="394E9FA9" wp14:editId="184FDC75">
            <wp:extent cx="2448267" cy="809738"/>
            <wp:effectExtent l="0" t="0" r="9525" b="9525"/>
            <wp:docPr id="58171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13161" name=""/>
                    <pic:cNvPicPr/>
                  </pic:nvPicPr>
                  <pic:blipFill>
                    <a:blip r:embed="rId20"/>
                    <a:stretch>
                      <a:fillRect/>
                    </a:stretch>
                  </pic:blipFill>
                  <pic:spPr>
                    <a:xfrm>
                      <a:off x="0" y="0"/>
                      <a:ext cx="2448267" cy="809738"/>
                    </a:xfrm>
                    <a:prstGeom prst="rect">
                      <a:avLst/>
                    </a:prstGeom>
                  </pic:spPr>
                </pic:pic>
              </a:graphicData>
            </a:graphic>
          </wp:inline>
        </w:drawing>
      </w:r>
    </w:p>
    <w:p w14:paraId="11656A81" w14:textId="52F9CE5B" w:rsidR="000F41F0" w:rsidRDefault="000F41F0" w:rsidP="002F5471">
      <w:pPr>
        <w:rPr>
          <w:rFonts w:eastAsia="Calibri"/>
        </w:rPr>
      </w:pPr>
      <w:r w:rsidRPr="000F41F0">
        <w:rPr>
          <w:rFonts w:eastAsia="Calibri"/>
        </w:rPr>
        <w:drawing>
          <wp:inline distT="0" distB="0" distL="0" distR="0" wp14:anchorId="546E4E07" wp14:editId="68BF7EF6">
            <wp:extent cx="5760085" cy="2386330"/>
            <wp:effectExtent l="0" t="0" r="0" b="0"/>
            <wp:docPr id="183681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13061" name=""/>
                    <pic:cNvPicPr/>
                  </pic:nvPicPr>
                  <pic:blipFill>
                    <a:blip r:embed="rId21"/>
                    <a:stretch>
                      <a:fillRect/>
                    </a:stretch>
                  </pic:blipFill>
                  <pic:spPr>
                    <a:xfrm>
                      <a:off x="0" y="0"/>
                      <a:ext cx="5760085" cy="2386330"/>
                    </a:xfrm>
                    <a:prstGeom prst="rect">
                      <a:avLst/>
                    </a:prstGeom>
                  </pic:spPr>
                </pic:pic>
              </a:graphicData>
            </a:graphic>
          </wp:inline>
        </w:drawing>
      </w:r>
    </w:p>
    <w:p w14:paraId="186E16DE"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2FB47398"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3B8A387A"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24248CE9"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5DDF9D6C"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583E191F" w14:textId="77777777" w:rsidR="00964D1B" w:rsidRDefault="00964D1B" w:rsidP="000F41F0">
      <w:pPr>
        <w:pStyle w:val="Heading2"/>
        <w:numPr>
          <w:ilvl w:val="0"/>
          <w:numId w:val="0"/>
        </w:numPr>
        <w:spacing w:before="190" w:after="90"/>
        <w:ind w:left="578" w:hanging="578"/>
        <w:rPr>
          <w:rFonts w:ascii="Calibri" w:eastAsia="Calibri" w:hAnsi="Calibri" w:cs="Calibri"/>
          <w:bCs/>
          <w:color w:val="0E7490"/>
          <w:sz w:val="25"/>
          <w:szCs w:val="25"/>
        </w:rPr>
      </w:pPr>
    </w:p>
    <w:p w14:paraId="41CA669A" w14:textId="4A5747AC" w:rsidR="000F41F0" w:rsidRPr="00781307" w:rsidRDefault="000F41F0" w:rsidP="000F41F0">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22" w:name="_Toc234537452"/>
      <w:r w:rsidRPr="00781307">
        <w:rPr>
          <w:rFonts w:ascii="Calibri" w:eastAsia="Calibri" w:hAnsi="Calibri" w:cs="Calibri"/>
          <w:bCs/>
          <w:color w:val="000000" w:themeColor="text1"/>
          <w:sz w:val="25"/>
          <w:szCs w:val="25"/>
        </w:rPr>
        <w:lastRenderedPageBreak/>
        <w:t>7.2  Local Outlier Factor</w:t>
      </w:r>
      <w:bookmarkEnd w:id="22"/>
    </w:p>
    <w:p w14:paraId="0CCF0621" w14:textId="77777777" w:rsidR="000F41F0" w:rsidRDefault="000F41F0" w:rsidP="000F41F0">
      <w:pPr>
        <w:spacing w:after="120" w:line="276" w:lineRule="auto"/>
      </w:pPr>
      <w:r w:rsidRPr="007A078D">
        <w:t>Using a sample of 50,000 records, LOF independently identified 1.99% as suspicious, which is quite similar to Isolation Forest's 2.00%. Confidence in the results is strengthened by this concordance between two independent methodologies.</w:t>
      </w:r>
    </w:p>
    <w:p w14:paraId="71CEDE17" w14:textId="77777777" w:rsidR="000F41F0" w:rsidRDefault="000F41F0" w:rsidP="002F5471">
      <w:pPr>
        <w:ind w:left="709"/>
        <w:rPr>
          <w:rFonts w:eastAsia="Calibri"/>
        </w:rPr>
      </w:pPr>
      <w:r w:rsidRPr="000F41F0">
        <w:rPr>
          <w:rFonts w:eastAsia="Calibri"/>
        </w:rPr>
        <w:drawing>
          <wp:inline distT="0" distB="0" distL="0" distR="0" wp14:anchorId="5738A35A" wp14:editId="32DF884A">
            <wp:extent cx="4677428" cy="2343477"/>
            <wp:effectExtent l="0" t="0" r="8890" b="0"/>
            <wp:docPr id="142698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87508" name=""/>
                    <pic:cNvPicPr/>
                  </pic:nvPicPr>
                  <pic:blipFill>
                    <a:blip r:embed="rId22"/>
                    <a:stretch>
                      <a:fillRect/>
                    </a:stretch>
                  </pic:blipFill>
                  <pic:spPr>
                    <a:xfrm>
                      <a:off x="0" y="0"/>
                      <a:ext cx="4677428" cy="2343477"/>
                    </a:xfrm>
                    <a:prstGeom prst="rect">
                      <a:avLst/>
                    </a:prstGeom>
                  </pic:spPr>
                </pic:pic>
              </a:graphicData>
            </a:graphic>
          </wp:inline>
        </w:drawing>
      </w:r>
    </w:p>
    <w:p w14:paraId="34E2B841" w14:textId="0C8D7659" w:rsidR="000F41F0" w:rsidRDefault="000F41F0" w:rsidP="002F5471">
      <w:pPr>
        <w:rPr>
          <w:rFonts w:eastAsia="Calibri"/>
        </w:rPr>
      </w:pPr>
      <w:r w:rsidRPr="000F41F0">
        <w:rPr>
          <w:rFonts w:eastAsia="Calibri"/>
        </w:rPr>
        <w:drawing>
          <wp:inline distT="0" distB="0" distL="0" distR="0" wp14:anchorId="2A01E51D" wp14:editId="16AC2B16">
            <wp:extent cx="5760085" cy="2172970"/>
            <wp:effectExtent l="0" t="0" r="0" b="0"/>
            <wp:docPr id="161008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88243" name=""/>
                    <pic:cNvPicPr/>
                  </pic:nvPicPr>
                  <pic:blipFill>
                    <a:blip r:embed="rId23"/>
                    <a:stretch>
                      <a:fillRect/>
                    </a:stretch>
                  </pic:blipFill>
                  <pic:spPr>
                    <a:xfrm>
                      <a:off x="0" y="0"/>
                      <a:ext cx="5760085" cy="2172970"/>
                    </a:xfrm>
                    <a:prstGeom prst="rect">
                      <a:avLst/>
                    </a:prstGeom>
                  </pic:spPr>
                </pic:pic>
              </a:graphicData>
            </a:graphic>
          </wp:inline>
        </w:drawing>
      </w:r>
    </w:p>
    <w:p w14:paraId="6A2AD9CE"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5E2BE0C2"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27A74BAB"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44D829B3"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15D51211"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14F7CDD3"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6AD03C31"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5218B0FF"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51332B0B"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5AEA04EF" w14:textId="447C5B7F" w:rsidR="000F41F0" w:rsidRPr="00781307" w:rsidRDefault="000F41F0" w:rsidP="000F41F0">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23" w:name="_Toc234537453"/>
      <w:r w:rsidRPr="00781307">
        <w:rPr>
          <w:rFonts w:ascii="Calibri" w:eastAsia="Calibri" w:hAnsi="Calibri" w:cs="Calibri"/>
          <w:bCs/>
          <w:color w:val="000000" w:themeColor="text1"/>
          <w:sz w:val="25"/>
          <w:szCs w:val="25"/>
        </w:rPr>
        <w:lastRenderedPageBreak/>
        <w:t>7.3  Threat Profiles</w:t>
      </w:r>
      <w:bookmarkEnd w:id="23"/>
    </w:p>
    <w:p w14:paraId="5ECC3E48" w14:textId="77777777" w:rsidR="000F41F0" w:rsidRDefault="000F41F0" w:rsidP="000F41F0">
      <w:pPr>
        <w:spacing w:after="120" w:line="276" w:lineRule="auto"/>
      </w:pPr>
      <w:r>
        <w:rPr>
          <w:rFonts w:ascii="Calibri" w:eastAsia="Calibri" w:hAnsi="Calibri" w:cs="Calibri"/>
          <w:szCs w:val="22"/>
        </w:rPr>
        <w:t>Grouping flagged records by user revealed two distinct threat profiles. Chronic threats are flagged across many days, indicating sustained suspicious behaviour; spike threats are flagged on one or two days with very high scores, indicating a single large exfiltration event. The two require different investigative responses.</w:t>
      </w:r>
    </w:p>
    <w:p w14:paraId="11806CEF" w14:textId="77777777" w:rsidR="000F41F0" w:rsidRDefault="000F41F0" w:rsidP="002F5471">
      <w:pPr>
        <w:ind w:left="709"/>
        <w:rPr>
          <w:rFonts w:eastAsia="Calibri"/>
        </w:rPr>
      </w:pPr>
      <w:r w:rsidRPr="000F41F0">
        <w:rPr>
          <w:rFonts w:eastAsia="Calibri"/>
        </w:rPr>
        <w:drawing>
          <wp:inline distT="0" distB="0" distL="0" distR="0" wp14:anchorId="6DB652F6" wp14:editId="0699AC5F">
            <wp:extent cx="4734586" cy="3524742"/>
            <wp:effectExtent l="0" t="0" r="8890" b="0"/>
            <wp:docPr id="72722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28555" name=""/>
                    <pic:cNvPicPr/>
                  </pic:nvPicPr>
                  <pic:blipFill>
                    <a:blip r:embed="rId24"/>
                    <a:stretch>
                      <a:fillRect/>
                    </a:stretch>
                  </pic:blipFill>
                  <pic:spPr>
                    <a:xfrm>
                      <a:off x="0" y="0"/>
                      <a:ext cx="4734586" cy="3524742"/>
                    </a:xfrm>
                    <a:prstGeom prst="rect">
                      <a:avLst/>
                    </a:prstGeom>
                  </pic:spPr>
                </pic:pic>
              </a:graphicData>
            </a:graphic>
          </wp:inline>
        </w:drawing>
      </w:r>
    </w:p>
    <w:p w14:paraId="4C696380" w14:textId="65C19186" w:rsidR="000F41F0" w:rsidRDefault="000F41F0" w:rsidP="002F5471">
      <w:pPr>
        <w:rPr>
          <w:rFonts w:eastAsia="Calibri"/>
        </w:rPr>
      </w:pPr>
      <w:r w:rsidRPr="000F41F0">
        <w:rPr>
          <w:rFonts w:eastAsia="Calibri"/>
        </w:rPr>
        <w:drawing>
          <wp:inline distT="0" distB="0" distL="0" distR="0" wp14:anchorId="4DF8B2E6" wp14:editId="47A36C39">
            <wp:extent cx="5760085" cy="2436495"/>
            <wp:effectExtent l="0" t="0" r="0" b="1905"/>
            <wp:docPr id="109778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88707" name=""/>
                    <pic:cNvPicPr/>
                  </pic:nvPicPr>
                  <pic:blipFill>
                    <a:blip r:embed="rId25"/>
                    <a:stretch>
                      <a:fillRect/>
                    </a:stretch>
                  </pic:blipFill>
                  <pic:spPr>
                    <a:xfrm>
                      <a:off x="0" y="0"/>
                      <a:ext cx="5760085" cy="2436495"/>
                    </a:xfrm>
                    <a:prstGeom prst="rect">
                      <a:avLst/>
                    </a:prstGeom>
                  </pic:spPr>
                </pic:pic>
              </a:graphicData>
            </a:graphic>
          </wp:inline>
        </w:drawing>
      </w:r>
    </w:p>
    <w:p w14:paraId="1BD040C0"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760A014F"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7234FACD"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51AD3276" w14:textId="77777777" w:rsidR="000F41F0" w:rsidRDefault="000F41F0" w:rsidP="000F41F0">
      <w:pPr>
        <w:pStyle w:val="Heading2"/>
        <w:numPr>
          <w:ilvl w:val="0"/>
          <w:numId w:val="0"/>
        </w:numPr>
        <w:spacing w:before="190" w:after="90"/>
        <w:ind w:left="578" w:hanging="578"/>
        <w:rPr>
          <w:rFonts w:ascii="Calibri" w:eastAsia="Calibri" w:hAnsi="Calibri" w:cs="Calibri"/>
          <w:bCs/>
          <w:color w:val="0E7490"/>
          <w:sz w:val="25"/>
          <w:szCs w:val="25"/>
        </w:rPr>
      </w:pPr>
    </w:p>
    <w:p w14:paraId="60FD3AA5" w14:textId="184B080C" w:rsidR="000F41F0" w:rsidRPr="00781307" w:rsidRDefault="000F41F0" w:rsidP="000F41F0">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24" w:name="_Toc234537454"/>
      <w:r w:rsidRPr="00781307">
        <w:rPr>
          <w:rFonts w:ascii="Calibri" w:eastAsia="Calibri" w:hAnsi="Calibri" w:cs="Calibri"/>
          <w:bCs/>
          <w:color w:val="000000" w:themeColor="text1"/>
          <w:sz w:val="25"/>
          <w:szCs w:val="25"/>
        </w:rPr>
        <w:lastRenderedPageBreak/>
        <w:t>7.4  Supervised Classification</w:t>
      </w:r>
      <w:bookmarkEnd w:id="24"/>
    </w:p>
    <w:p w14:paraId="6F94D54E" w14:textId="75867BB0" w:rsidR="000F41F0" w:rsidRDefault="000F41F0" w:rsidP="000F41F0">
      <w:pPr>
        <w:spacing w:after="120" w:line="276" w:lineRule="auto"/>
      </w:pPr>
      <w:r>
        <w:rPr>
          <w:rFonts w:ascii="Calibri" w:eastAsia="Calibri" w:hAnsi="Calibri" w:cs="Calibri"/>
          <w:szCs w:val="22"/>
        </w:rPr>
        <w:t>Random Forest was trained on the ground-truth labels using a time-based train/test split, then evaluated on unseen data. It achieved strong, honest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260"/>
      </w:tblGrid>
      <w:tr w:rsidR="000F41F0" w14:paraId="3F2E8F8C" w14:textId="77777777" w:rsidTr="0032168A">
        <w:tblPrEx>
          <w:tblCellMar>
            <w:top w:w="0" w:type="dxa"/>
            <w:bottom w:w="0" w:type="dxa"/>
          </w:tblCellMar>
        </w:tblPrEx>
        <w:trPr>
          <w:tblHeader/>
        </w:trPr>
        <w:tc>
          <w:tcPr>
            <w:tcW w:w="2600" w:type="dxa"/>
            <w:tcBorders>
              <w:top w:val="single" w:sz="4" w:space="0" w:color="C9D3E0"/>
              <w:left w:val="single" w:sz="4" w:space="0" w:color="C9D3E0"/>
              <w:bottom w:val="single" w:sz="4" w:space="0" w:color="C9D3E0"/>
              <w:right w:val="single" w:sz="4" w:space="0" w:color="C9D3E0"/>
            </w:tcBorders>
            <w:shd w:val="clear" w:color="auto" w:fill="1F3864"/>
            <w:tcMar>
              <w:top w:w="70" w:type="dxa"/>
              <w:left w:w="100" w:type="dxa"/>
              <w:bottom w:w="70" w:type="dxa"/>
              <w:right w:w="100" w:type="dxa"/>
            </w:tcMar>
          </w:tcPr>
          <w:p w14:paraId="3BC7FAC3" w14:textId="77777777" w:rsidR="000F41F0" w:rsidRDefault="000F41F0" w:rsidP="0032168A">
            <w:r>
              <w:rPr>
                <w:rFonts w:ascii="Calibri" w:eastAsia="Calibri" w:hAnsi="Calibri" w:cs="Calibri"/>
                <w:b/>
                <w:bCs/>
                <w:color w:val="FFFFFF"/>
                <w:sz w:val="20"/>
              </w:rPr>
              <w:t>Metric</w:t>
            </w:r>
          </w:p>
        </w:tc>
        <w:tc>
          <w:tcPr>
            <w:tcW w:w="1500" w:type="dxa"/>
            <w:tcBorders>
              <w:top w:val="single" w:sz="4" w:space="0" w:color="C9D3E0"/>
              <w:left w:val="single" w:sz="4" w:space="0" w:color="C9D3E0"/>
              <w:bottom w:val="single" w:sz="4" w:space="0" w:color="C9D3E0"/>
              <w:right w:val="single" w:sz="4" w:space="0" w:color="C9D3E0"/>
            </w:tcBorders>
            <w:shd w:val="clear" w:color="auto" w:fill="1F3864"/>
            <w:tcMar>
              <w:top w:w="70" w:type="dxa"/>
              <w:left w:w="100" w:type="dxa"/>
              <w:bottom w:w="70" w:type="dxa"/>
              <w:right w:w="100" w:type="dxa"/>
            </w:tcMar>
          </w:tcPr>
          <w:p w14:paraId="01EBD433" w14:textId="77777777" w:rsidR="000F41F0" w:rsidRDefault="000F41F0" w:rsidP="0032168A">
            <w:r>
              <w:rPr>
                <w:rFonts w:ascii="Calibri" w:eastAsia="Calibri" w:hAnsi="Calibri" w:cs="Calibri"/>
                <w:b/>
                <w:bCs/>
                <w:color w:val="FFFFFF"/>
                <w:sz w:val="20"/>
              </w:rPr>
              <w:t>Value</w:t>
            </w:r>
          </w:p>
        </w:tc>
        <w:tc>
          <w:tcPr>
            <w:tcW w:w="5260" w:type="dxa"/>
            <w:tcBorders>
              <w:top w:val="single" w:sz="4" w:space="0" w:color="C9D3E0"/>
              <w:left w:val="single" w:sz="4" w:space="0" w:color="C9D3E0"/>
              <w:bottom w:val="single" w:sz="4" w:space="0" w:color="C9D3E0"/>
              <w:right w:val="single" w:sz="4" w:space="0" w:color="C9D3E0"/>
            </w:tcBorders>
            <w:shd w:val="clear" w:color="auto" w:fill="1F3864"/>
            <w:tcMar>
              <w:top w:w="70" w:type="dxa"/>
              <w:left w:w="100" w:type="dxa"/>
              <w:bottom w:w="70" w:type="dxa"/>
              <w:right w:w="100" w:type="dxa"/>
            </w:tcMar>
          </w:tcPr>
          <w:p w14:paraId="4F385555" w14:textId="77777777" w:rsidR="000F41F0" w:rsidRDefault="000F41F0" w:rsidP="0032168A">
            <w:r>
              <w:rPr>
                <w:rFonts w:ascii="Calibri" w:eastAsia="Calibri" w:hAnsi="Calibri" w:cs="Calibri"/>
                <w:b/>
                <w:bCs/>
                <w:color w:val="FFFFFF"/>
                <w:sz w:val="20"/>
              </w:rPr>
              <w:t>Interpretation</w:t>
            </w:r>
          </w:p>
        </w:tc>
      </w:tr>
      <w:tr w:rsidR="000F41F0" w14:paraId="2AC48940" w14:textId="77777777" w:rsidTr="0032168A">
        <w:tblPrEx>
          <w:tblCellMar>
            <w:top w:w="0" w:type="dxa"/>
            <w:bottom w:w="0" w:type="dxa"/>
          </w:tblCellMar>
        </w:tblPrEx>
        <w:tc>
          <w:tcPr>
            <w:tcW w:w="26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7845CD64" w14:textId="77777777" w:rsidR="000F41F0" w:rsidRDefault="000F41F0" w:rsidP="0032168A">
            <w:r>
              <w:rPr>
                <w:rFonts w:ascii="Calibri" w:eastAsia="Calibri" w:hAnsi="Calibri" w:cs="Calibri"/>
                <w:color w:val="1E293B"/>
                <w:sz w:val="20"/>
              </w:rPr>
              <w:t>ROC-AUC</w:t>
            </w:r>
          </w:p>
        </w:tc>
        <w:tc>
          <w:tcPr>
            <w:tcW w:w="15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28E565DF" w14:textId="77777777" w:rsidR="000F41F0" w:rsidRDefault="000F41F0" w:rsidP="0032168A">
            <w:r>
              <w:rPr>
                <w:rFonts w:ascii="Calibri" w:eastAsia="Calibri" w:hAnsi="Calibri" w:cs="Calibri"/>
                <w:color w:val="1E293B"/>
                <w:sz w:val="20"/>
              </w:rPr>
              <w:t>0.88</w:t>
            </w:r>
          </w:p>
        </w:tc>
        <w:tc>
          <w:tcPr>
            <w:tcW w:w="526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0381EF43" w14:textId="77777777" w:rsidR="000F41F0" w:rsidRDefault="000F41F0" w:rsidP="0032168A">
            <w:r>
              <w:rPr>
                <w:rFonts w:ascii="Calibri" w:eastAsia="Calibri" w:hAnsi="Calibri" w:cs="Calibri"/>
                <w:color w:val="1E293B"/>
                <w:sz w:val="20"/>
              </w:rPr>
              <w:t>Strong ability to separate malicious from normal</w:t>
            </w:r>
          </w:p>
        </w:tc>
      </w:tr>
      <w:tr w:rsidR="000F41F0" w14:paraId="1E3DA810" w14:textId="77777777" w:rsidTr="0032168A">
        <w:tblPrEx>
          <w:tblCellMar>
            <w:top w:w="0" w:type="dxa"/>
            <w:bottom w:w="0" w:type="dxa"/>
          </w:tblCellMar>
        </w:tblPrEx>
        <w:tc>
          <w:tcPr>
            <w:tcW w:w="26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50D220A9" w14:textId="77777777" w:rsidR="000F41F0" w:rsidRDefault="000F41F0" w:rsidP="0032168A">
            <w:r>
              <w:rPr>
                <w:rFonts w:ascii="Calibri" w:eastAsia="Calibri" w:hAnsi="Calibri" w:cs="Calibri"/>
                <w:color w:val="1E293B"/>
                <w:sz w:val="20"/>
              </w:rPr>
              <w:t>Precision (malicious)</w:t>
            </w:r>
          </w:p>
        </w:tc>
        <w:tc>
          <w:tcPr>
            <w:tcW w:w="15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283BC704" w14:textId="77777777" w:rsidR="000F41F0" w:rsidRDefault="000F41F0" w:rsidP="0032168A">
            <w:r>
              <w:rPr>
                <w:rFonts w:ascii="Calibri" w:eastAsia="Calibri" w:hAnsi="Calibri" w:cs="Calibri"/>
                <w:color w:val="1E293B"/>
                <w:sz w:val="20"/>
              </w:rPr>
              <w:t>0.95</w:t>
            </w:r>
          </w:p>
        </w:tc>
        <w:tc>
          <w:tcPr>
            <w:tcW w:w="526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184EB335" w14:textId="77777777" w:rsidR="000F41F0" w:rsidRDefault="000F41F0" w:rsidP="0032168A">
            <w:r>
              <w:rPr>
                <w:rFonts w:ascii="Calibri" w:eastAsia="Calibri" w:hAnsi="Calibri" w:cs="Calibri"/>
                <w:color w:val="1E293B"/>
                <w:sz w:val="20"/>
              </w:rPr>
              <w:t>95% of alerts are genuine — very few false alarms</w:t>
            </w:r>
          </w:p>
        </w:tc>
      </w:tr>
      <w:tr w:rsidR="000F41F0" w14:paraId="38DC8649" w14:textId="77777777" w:rsidTr="0032168A">
        <w:tblPrEx>
          <w:tblCellMar>
            <w:top w:w="0" w:type="dxa"/>
            <w:bottom w:w="0" w:type="dxa"/>
          </w:tblCellMar>
        </w:tblPrEx>
        <w:tc>
          <w:tcPr>
            <w:tcW w:w="26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3E651CF1" w14:textId="77777777" w:rsidR="000F41F0" w:rsidRDefault="000F41F0" w:rsidP="0032168A">
            <w:r>
              <w:rPr>
                <w:rFonts w:ascii="Calibri" w:eastAsia="Calibri" w:hAnsi="Calibri" w:cs="Calibri"/>
                <w:color w:val="1E293B"/>
                <w:sz w:val="20"/>
              </w:rPr>
              <w:t>Recall (malicious)</w:t>
            </w:r>
          </w:p>
        </w:tc>
        <w:tc>
          <w:tcPr>
            <w:tcW w:w="15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48142D0E" w14:textId="77777777" w:rsidR="000F41F0" w:rsidRDefault="000F41F0" w:rsidP="0032168A">
            <w:r>
              <w:rPr>
                <w:rFonts w:ascii="Calibri" w:eastAsia="Calibri" w:hAnsi="Calibri" w:cs="Calibri"/>
                <w:color w:val="1E293B"/>
                <w:sz w:val="20"/>
              </w:rPr>
              <w:t>0.31</w:t>
            </w:r>
          </w:p>
        </w:tc>
        <w:tc>
          <w:tcPr>
            <w:tcW w:w="526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49115451" w14:textId="77777777" w:rsidR="000F41F0" w:rsidRDefault="000F41F0" w:rsidP="0032168A">
            <w:r>
              <w:rPr>
                <w:rFonts w:ascii="Calibri" w:eastAsia="Calibri" w:hAnsi="Calibri" w:cs="Calibri"/>
                <w:color w:val="1E293B"/>
                <w:sz w:val="20"/>
              </w:rPr>
              <w:t>Catches ~1 in 3 malicious records (cautious)</w:t>
            </w:r>
          </w:p>
        </w:tc>
      </w:tr>
      <w:tr w:rsidR="000F41F0" w14:paraId="2AF490F0" w14:textId="77777777" w:rsidTr="0032168A">
        <w:tblPrEx>
          <w:tblCellMar>
            <w:top w:w="0" w:type="dxa"/>
            <w:bottom w:w="0" w:type="dxa"/>
          </w:tblCellMar>
        </w:tblPrEx>
        <w:tc>
          <w:tcPr>
            <w:tcW w:w="26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7F1876B5" w14:textId="77777777" w:rsidR="000F41F0" w:rsidRDefault="000F41F0" w:rsidP="0032168A">
            <w:r>
              <w:rPr>
                <w:rFonts w:ascii="Calibri" w:eastAsia="Calibri" w:hAnsi="Calibri" w:cs="Calibri"/>
                <w:color w:val="1E293B"/>
                <w:sz w:val="20"/>
              </w:rPr>
              <w:t>False alarms</w:t>
            </w:r>
          </w:p>
        </w:tc>
        <w:tc>
          <w:tcPr>
            <w:tcW w:w="15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688EF5F0" w14:textId="77777777" w:rsidR="000F41F0" w:rsidRDefault="000F41F0" w:rsidP="0032168A">
            <w:r>
              <w:rPr>
                <w:rFonts w:ascii="Calibri" w:eastAsia="Calibri" w:hAnsi="Calibri" w:cs="Calibri"/>
                <w:color w:val="1E293B"/>
                <w:sz w:val="20"/>
              </w:rPr>
              <w:t>2</w:t>
            </w:r>
          </w:p>
        </w:tc>
        <w:tc>
          <w:tcPr>
            <w:tcW w:w="526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4F7DDF83" w14:textId="77777777" w:rsidR="000F41F0" w:rsidRDefault="000F41F0" w:rsidP="0032168A">
            <w:r>
              <w:rPr>
                <w:rFonts w:ascii="Calibri" w:eastAsia="Calibri" w:hAnsi="Calibri" w:cs="Calibri"/>
                <w:color w:val="1E293B"/>
                <w:sz w:val="20"/>
              </w:rPr>
              <w:t>Only 2 false positives across ~99,000 test records</w:t>
            </w:r>
          </w:p>
        </w:tc>
      </w:tr>
    </w:tbl>
    <w:p w14:paraId="036913B1" w14:textId="77777777" w:rsidR="000F41F0" w:rsidRDefault="000F41F0" w:rsidP="000F41F0">
      <w:pPr>
        <w:spacing w:after="120"/>
      </w:pPr>
    </w:p>
    <w:p w14:paraId="7125323B" w14:textId="77777777" w:rsidR="000F41F0" w:rsidRDefault="000F41F0" w:rsidP="000F41F0">
      <w:pPr>
        <w:spacing w:after="120" w:line="276" w:lineRule="auto"/>
      </w:pPr>
      <w:r>
        <w:rPr>
          <w:rFonts w:ascii="Calibri" w:eastAsia="Calibri" w:hAnsi="Calibri" w:cs="Calibri"/>
          <w:b/>
          <w:bCs/>
          <w:szCs w:val="22"/>
        </w:rPr>
        <w:t xml:space="preserve">Precision–recall trade-off. </w:t>
      </w:r>
      <w:r>
        <w:rPr>
          <w:rFonts w:ascii="Calibri" w:eastAsia="Calibri" w:hAnsi="Calibri" w:cs="Calibri"/>
          <w:szCs w:val="22"/>
        </w:rPr>
        <w:t>The model is calibrated for high precision, meaning its alerts are highly trustworthy at the cost of catching fewer total threats. In an operational SOC where analyst time is limited, trustworthy alerts are often preferable; recall can be increased by lowering the decision threshold.</w:t>
      </w:r>
    </w:p>
    <w:p w14:paraId="3D12F0A3" w14:textId="77777777" w:rsidR="002F5471" w:rsidRDefault="002F5471" w:rsidP="002F5471">
      <w:pPr>
        <w:ind w:left="709"/>
        <w:rPr>
          <w:rFonts w:eastAsia="Calibri"/>
        </w:rPr>
      </w:pPr>
      <w:r w:rsidRPr="002F5471">
        <w:rPr>
          <w:rFonts w:eastAsia="Calibri"/>
        </w:rPr>
        <w:drawing>
          <wp:inline distT="0" distB="0" distL="0" distR="0" wp14:anchorId="2FCF9B35" wp14:editId="60621C26">
            <wp:extent cx="4783800" cy="2590800"/>
            <wp:effectExtent l="0" t="0" r="0" b="0"/>
            <wp:docPr id="210002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28871" name=""/>
                    <pic:cNvPicPr/>
                  </pic:nvPicPr>
                  <pic:blipFill>
                    <a:blip r:embed="rId26"/>
                    <a:stretch>
                      <a:fillRect/>
                    </a:stretch>
                  </pic:blipFill>
                  <pic:spPr>
                    <a:xfrm>
                      <a:off x="0" y="0"/>
                      <a:ext cx="4784992" cy="2591446"/>
                    </a:xfrm>
                    <a:prstGeom prst="rect">
                      <a:avLst/>
                    </a:prstGeom>
                  </pic:spPr>
                </pic:pic>
              </a:graphicData>
            </a:graphic>
          </wp:inline>
        </w:drawing>
      </w:r>
    </w:p>
    <w:p w14:paraId="7B3FF49F" w14:textId="184C2ACE" w:rsidR="000F41F0" w:rsidRDefault="000F41F0" w:rsidP="002F5471">
      <w:pPr>
        <w:ind w:left="2127"/>
        <w:rPr>
          <w:rFonts w:eastAsia="Calibri"/>
        </w:rPr>
      </w:pPr>
      <w:r w:rsidRPr="000F41F0">
        <w:rPr>
          <w:rFonts w:eastAsia="Calibri"/>
        </w:rPr>
        <w:drawing>
          <wp:inline distT="0" distB="0" distL="0" distR="0" wp14:anchorId="47A685CF" wp14:editId="7F789EB6">
            <wp:extent cx="2389922" cy="1866900"/>
            <wp:effectExtent l="0" t="0" r="0" b="0"/>
            <wp:docPr id="14806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22862" name=""/>
                    <pic:cNvPicPr/>
                  </pic:nvPicPr>
                  <pic:blipFill>
                    <a:blip r:embed="rId27"/>
                    <a:stretch>
                      <a:fillRect/>
                    </a:stretch>
                  </pic:blipFill>
                  <pic:spPr>
                    <a:xfrm>
                      <a:off x="0" y="0"/>
                      <a:ext cx="2396339" cy="1871913"/>
                    </a:xfrm>
                    <a:prstGeom prst="rect">
                      <a:avLst/>
                    </a:prstGeom>
                  </pic:spPr>
                </pic:pic>
              </a:graphicData>
            </a:graphic>
          </wp:inline>
        </w:drawing>
      </w:r>
    </w:p>
    <w:p w14:paraId="3A1A9723" w14:textId="77777777" w:rsidR="002F5471" w:rsidRDefault="002F5471" w:rsidP="002F5471">
      <w:pPr>
        <w:pStyle w:val="Heading2"/>
        <w:numPr>
          <w:ilvl w:val="0"/>
          <w:numId w:val="0"/>
        </w:numPr>
        <w:spacing w:before="190" w:after="90"/>
        <w:rPr>
          <w:rFonts w:ascii="Calibri" w:eastAsia="Calibri" w:hAnsi="Calibri" w:cs="Calibri"/>
          <w:bCs/>
          <w:color w:val="0E7490"/>
          <w:sz w:val="25"/>
          <w:szCs w:val="25"/>
        </w:rPr>
      </w:pPr>
    </w:p>
    <w:p w14:paraId="080832A0" w14:textId="77777777" w:rsidR="002F5471" w:rsidRDefault="002F5471" w:rsidP="002F5471">
      <w:pPr>
        <w:ind w:left="2127"/>
        <w:rPr>
          <w:rFonts w:eastAsia="Calibri"/>
        </w:rPr>
      </w:pPr>
      <w:r w:rsidRPr="002F5471">
        <w:rPr>
          <w:rFonts w:eastAsia="Calibri"/>
        </w:rPr>
        <w:drawing>
          <wp:inline distT="0" distB="0" distL="0" distR="0" wp14:anchorId="59BA1963" wp14:editId="536CCCAC">
            <wp:extent cx="2810267" cy="2543530"/>
            <wp:effectExtent l="0" t="0" r="9525" b="9525"/>
            <wp:docPr id="207799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95916" name=""/>
                    <pic:cNvPicPr/>
                  </pic:nvPicPr>
                  <pic:blipFill>
                    <a:blip r:embed="rId28"/>
                    <a:stretch>
                      <a:fillRect/>
                    </a:stretch>
                  </pic:blipFill>
                  <pic:spPr>
                    <a:xfrm>
                      <a:off x="0" y="0"/>
                      <a:ext cx="2810267" cy="2543530"/>
                    </a:xfrm>
                    <a:prstGeom prst="rect">
                      <a:avLst/>
                    </a:prstGeom>
                  </pic:spPr>
                </pic:pic>
              </a:graphicData>
            </a:graphic>
          </wp:inline>
        </w:drawing>
      </w:r>
    </w:p>
    <w:p w14:paraId="4C91DAEB" w14:textId="77777777" w:rsidR="002F5471" w:rsidRDefault="002F5471" w:rsidP="002F5471">
      <w:pPr>
        <w:pStyle w:val="Heading2"/>
        <w:numPr>
          <w:ilvl w:val="0"/>
          <w:numId w:val="0"/>
        </w:numPr>
        <w:spacing w:before="190" w:after="90"/>
        <w:ind w:left="2705" w:hanging="578"/>
        <w:rPr>
          <w:rFonts w:ascii="Calibri" w:eastAsia="Calibri" w:hAnsi="Calibri" w:cs="Calibri"/>
          <w:bCs/>
          <w:color w:val="0E7490"/>
          <w:sz w:val="25"/>
          <w:szCs w:val="25"/>
        </w:rPr>
      </w:pPr>
    </w:p>
    <w:p w14:paraId="59EDF2A2" w14:textId="77777777" w:rsidR="00964D1B" w:rsidRDefault="00964D1B" w:rsidP="002F5471">
      <w:pPr>
        <w:pStyle w:val="Heading2"/>
        <w:numPr>
          <w:ilvl w:val="0"/>
          <w:numId w:val="0"/>
        </w:numPr>
        <w:spacing w:before="190" w:after="90"/>
        <w:ind w:left="2705" w:hanging="578"/>
        <w:rPr>
          <w:rFonts w:ascii="Calibri" w:eastAsia="Calibri" w:hAnsi="Calibri" w:cs="Calibri"/>
          <w:bCs/>
          <w:color w:val="0E7490"/>
          <w:sz w:val="25"/>
          <w:szCs w:val="25"/>
        </w:rPr>
      </w:pPr>
    </w:p>
    <w:p w14:paraId="503D68FB" w14:textId="77777777" w:rsidR="00964D1B" w:rsidRDefault="00964D1B" w:rsidP="002F5471">
      <w:pPr>
        <w:pStyle w:val="Heading2"/>
        <w:numPr>
          <w:ilvl w:val="0"/>
          <w:numId w:val="0"/>
        </w:numPr>
        <w:spacing w:before="190" w:after="90"/>
        <w:ind w:left="2705" w:hanging="578"/>
        <w:rPr>
          <w:rFonts w:ascii="Calibri" w:eastAsia="Calibri" w:hAnsi="Calibri" w:cs="Calibri"/>
          <w:bCs/>
          <w:color w:val="0E7490"/>
          <w:sz w:val="25"/>
          <w:szCs w:val="25"/>
        </w:rPr>
      </w:pPr>
    </w:p>
    <w:p w14:paraId="339F459D" w14:textId="2924E8EA" w:rsidR="000F41F0" w:rsidRPr="00781307" w:rsidRDefault="000F41F0" w:rsidP="000F41F0">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25" w:name="_Toc234537455"/>
      <w:r w:rsidRPr="00781307">
        <w:rPr>
          <w:rFonts w:ascii="Calibri" w:eastAsia="Calibri" w:hAnsi="Calibri" w:cs="Calibri"/>
          <w:bCs/>
          <w:color w:val="000000" w:themeColor="text1"/>
          <w:sz w:val="25"/>
          <w:szCs w:val="25"/>
        </w:rPr>
        <w:t>7.5  Validation Against Ground Truth</w:t>
      </w:r>
      <w:bookmarkEnd w:id="25"/>
    </w:p>
    <w:p w14:paraId="003E6990" w14:textId="77777777" w:rsidR="000F41F0" w:rsidRDefault="000F41F0" w:rsidP="000F41F0">
      <w:pPr>
        <w:spacing w:after="120" w:line="276" w:lineRule="auto"/>
      </w:pPr>
      <w:r>
        <w:rPr>
          <w:rFonts w:ascii="Calibri" w:eastAsia="Calibri" w:hAnsi="Calibri" w:cs="Calibri"/>
          <w:szCs w:val="22"/>
        </w:rPr>
        <w:t>Cross-checking model predictions against the confirmed insiders identified real threats successfully. Random Forest correctly identified 70 of 191 confirmed insiders with only 2 false alarms, while the label-free Isolation Forest identified 38. Named insiders correctly detected include AJR0932, CAH0936, and CSC0217.</w:t>
      </w:r>
    </w:p>
    <w:p w14:paraId="75645E66" w14:textId="77777777" w:rsidR="000F41F0" w:rsidRDefault="000F41F0" w:rsidP="000F41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1900"/>
        <w:gridCol w:w="1860"/>
      </w:tblGrid>
      <w:tr w:rsidR="000F41F0" w14:paraId="330EFCE8" w14:textId="77777777" w:rsidTr="0032168A">
        <w:tblPrEx>
          <w:tblCellMar>
            <w:top w:w="0" w:type="dxa"/>
            <w:bottom w:w="0" w:type="dxa"/>
          </w:tblCellMar>
        </w:tblPrEx>
        <w:trPr>
          <w:tblHeader/>
        </w:trPr>
        <w:tc>
          <w:tcPr>
            <w:tcW w:w="3200" w:type="dxa"/>
            <w:tcBorders>
              <w:top w:val="single" w:sz="4" w:space="0" w:color="C9D3E0"/>
              <w:left w:val="single" w:sz="4" w:space="0" w:color="C9D3E0"/>
              <w:bottom w:val="single" w:sz="4" w:space="0" w:color="C9D3E0"/>
              <w:right w:val="single" w:sz="4" w:space="0" w:color="C9D3E0"/>
            </w:tcBorders>
            <w:shd w:val="clear" w:color="auto" w:fill="1F3864"/>
            <w:tcMar>
              <w:top w:w="70" w:type="dxa"/>
              <w:left w:w="100" w:type="dxa"/>
              <w:bottom w:w="70" w:type="dxa"/>
              <w:right w:w="100" w:type="dxa"/>
            </w:tcMar>
          </w:tcPr>
          <w:p w14:paraId="26866BE3" w14:textId="77777777" w:rsidR="000F41F0" w:rsidRDefault="000F41F0" w:rsidP="0032168A">
            <w:r>
              <w:rPr>
                <w:rFonts w:ascii="Calibri" w:eastAsia="Calibri" w:hAnsi="Calibri" w:cs="Calibri"/>
                <w:b/>
                <w:bCs/>
                <w:color w:val="FFFFFF"/>
                <w:sz w:val="20"/>
              </w:rPr>
              <w:t>Model</w:t>
            </w:r>
          </w:p>
        </w:tc>
        <w:tc>
          <w:tcPr>
            <w:tcW w:w="2400" w:type="dxa"/>
            <w:tcBorders>
              <w:top w:val="single" w:sz="4" w:space="0" w:color="C9D3E0"/>
              <w:left w:val="single" w:sz="4" w:space="0" w:color="C9D3E0"/>
              <w:bottom w:val="single" w:sz="4" w:space="0" w:color="C9D3E0"/>
              <w:right w:val="single" w:sz="4" w:space="0" w:color="C9D3E0"/>
            </w:tcBorders>
            <w:shd w:val="clear" w:color="auto" w:fill="1F3864"/>
            <w:tcMar>
              <w:top w:w="70" w:type="dxa"/>
              <w:left w:w="100" w:type="dxa"/>
              <w:bottom w:w="70" w:type="dxa"/>
              <w:right w:w="100" w:type="dxa"/>
            </w:tcMar>
          </w:tcPr>
          <w:p w14:paraId="0DE5BCDC" w14:textId="77777777" w:rsidR="000F41F0" w:rsidRDefault="000F41F0" w:rsidP="0032168A">
            <w:r>
              <w:rPr>
                <w:rFonts w:ascii="Calibri" w:eastAsia="Calibri" w:hAnsi="Calibri" w:cs="Calibri"/>
                <w:b/>
                <w:bCs/>
                <w:color w:val="FFFFFF"/>
                <w:sz w:val="20"/>
              </w:rPr>
              <w:t>Real Insiders Caught</w:t>
            </w:r>
          </w:p>
        </w:tc>
        <w:tc>
          <w:tcPr>
            <w:tcW w:w="1900" w:type="dxa"/>
            <w:tcBorders>
              <w:top w:val="single" w:sz="4" w:space="0" w:color="C9D3E0"/>
              <w:left w:val="single" w:sz="4" w:space="0" w:color="C9D3E0"/>
              <w:bottom w:val="single" w:sz="4" w:space="0" w:color="C9D3E0"/>
              <w:right w:val="single" w:sz="4" w:space="0" w:color="C9D3E0"/>
            </w:tcBorders>
            <w:shd w:val="clear" w:color="auto" w:fill="1F3864"/>
            <w:tcMar>
              <w:top w:w="70" w:type="dxa"/>
              <w:left w:w="100" w:type="dxa"/>
              <w:bottom w:w="70" w:type="dxa"/>
              <w:right w:w="100" w:type="dxa"/>
            </w:tcMar>
          </w:tcPr>
          <w:p w14:paraId="418AEBC9" w14:textId="77777777" w:rsidR="000F41F0" w:rsidRDefault="000F41F0" w:rsidP="0032168A">
            <w:r>
              <w:rPr>
                <w:rFonts w:ascii="Calibri" w:eastAsia="Calibri" w:hAnsi="Calibri" w:cs="Calibri"/>
                <w:b/>
                <w:bCs/>
                <w:color w:val="FFFFFF"/>
                <w:sz w:val="20"/>
              </w:rPr>
              <w:t>False Alarms</w:t>
            </w:r>
          </w:p>
        </w:tc>
        <w:tc>
          <w:tcPr>
            <w:tcW w:w="1860" w:type="dxa"/>
            <w:tcBorders>
              <w:top w:val="single" w:sz="4" w:space="0" w:color="C9D3E0"/>
              <w:left w:val="single" w:sz="4" w:space="0" w:color="C9D3E0"/>
              <w:bottom w:val="single" w:sz="4" w:space="0" w:color="C9D3E0"/>
              <w:right w:val="single" w:sz="4" w:space="0" w:color="C9D3E0"/>
            </w:tcBorders>
            <w:shd w:val="clear" w:color="auto" w:fill="1F3864"/>
            <w:tcMar>
              <w:top w:w="70" w:type="dxa"/>
              <w:left w:w="100" w:type="dxa"/>
              <w:bottom w:w="70" w:type="dxa"/>
              <w:right w:w="100" w:type="dxa"/>
            </w:tcMar>
          </w:tcPr>
          <w:p w14:paraId="098449C7" w14:textId="77777777" w:rsidR="000F41F0" w:rsidRDefault="000F41F0" w:rsidP="0032168A">
            <w:r>
              <w:rPr>
                <w:rFonts w:ascii="Calibri" w:eastAsia="Calibri" w:hAnsi="Calibri" w:cs="Calibri"/>
                <w:b/>
                <w:bCs/>
                <w:color w:val="FFFFFF"/>
                <w:sz w:val="20"/>
              </w:rPr>
              <w:t>Detection Rate</w:t>
            </w:r>
          </w:p>
        </w:tc>
      </w:tr>
      <w:tr w:rsidR="000F41F0" w14:paraId="33313FB1" w14:textId="77777777" w:rsidTr="0032168A">
        <w:tblPrEx>
          <w:tblCellMar>
            <w:top w:w="0" w:type="dxa"/>
            <w:bottom w:w="0" w:type="dxa"/>
          </w:tblCellMar>
        </w:tblPrEx>
        <w:tc>
          <w:tcPr>
            <w:tcW w:w="32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61093129" w14:textId="77777777" w:rsidR="000F41F0" w:rsidRDefault="000F41F0" w:rsidP="0032168A">
            <w:r>
              <w:rPr>
                <w:rFonts w:ascii="Calibri" w:eastAsia="Calibri" w:hAnsi="Calibri" w:cs="Calibri"/>
                <w:color w:val="1E293B"/>
                <w:sz w:val="20"/>
              </w:rPr>
              <w:t>Isolation Forest (unsupervised)</w:t>
            </w:r>
          </w:p>
        </w:tc>
        <w:tc>
          <w:tcPr>
            <w:tcW w:w="24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38AFECC7" w14:textId="77777777" w:rsidR="000F41F0" w:rsidRDefault="000F41F0" w:rsidP="0032168A">
            <w:r>
              <w:rPr>
                <w:rFonts w:ascii="Calibri" w:eastAsia="Calibri" w:hAnsi="Calibri" w:cs="Calibri"/>
                <w:color w:val="1E293B"/>
                <w:sz w:val="20"/>
              </w:rPr>
              <w:t>38 / 191</w:t>
            </w:r>
          </w:p>
        </w:tc>
        <w:tc>
          <w:tcPr>
            <w:tcW w:w="19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501B63EF" w14:textId="77777777" w:rsidR="000F41F0" w:rsidRDefault="000F41F0" w:rsidP="0032168A">
            <w:r>
              <w:rPr>
                <w:rFonts w:ascii="Calibri" w:eastAsia="Calibri" w:hAnsi="Calibri" w:cs="Calibri"/>
                <w:color w:val="1E293B"/>
                <w:sz w:val="20"/>
              </w:rPr>
              <w:t>137</w:t>
            </w:r>
          </w:p>
        </w:tc>
        <w:tc>
          <w:tcPr>
            <w:tcW w:w="186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45D5B944" w14:textId="77777777" w:rsidR="000F41F0" w:rsidRDefault="000F41F0" w:rsidP="0032168A">
            <w:r>
              <w:rPr>
                <w:rFonts w:ascii="Calibri" w:eastAsia="Calibri" w:hAnsi="Calibri" w:cs="Calibri"/>
                <w:color w:val="1E293B"/>
                <w:sz w:val="20"/>
              </w:rPr>
              <w:t>19.9%</w:t>
            </w:r>
          </w:p>
        </w:tc>
      </w:tr>
      <w:tr w:rsidR="000F41F0" w14:paraId="78E4627F" w14:textId="77777777" w:rsidTr="0032168A">
        <w:tblPrEx>
          <w:tblCellMar>
            <w:top w:w="0" w:type="dxa"/>
            <w:bottom w:w="0" w:type="dxa"/>
          </w:tblCellMar>
        </w:tblPrEx>
        <w:tc>
          <w:tcPr>
            <w:tcW w:w="32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036548EA" w14:textId="77777777" w:rsidR="000F41F0" w:rsidRDefault="000F41F0" w:rsidP="0032168A">
            <w:r>
              <w:rPr>
                <w:rFonts w:ascii="Calibri" w:eastAsia="Calibri" w:hAnsi="Calibri" w:cs="Calibri"/>
                <w:color w:val="1E293B"/>
                <w:sz w:val="20"/>
              </w:rPr>
              <w:t>Random Forest (supervised)</w:t>
            </w:r>
          </w:p>
        </w:tc>
        <w:tc>
          <w:tcPr>
            <w:tcW w:w="24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5FAAE3CA" w14:textId="77777777" w:rsidR="000F41F0" w:rsidRDefault="000F41F0" w:rsidP="0032168A">
            <w:r>
              <w:rPr>
                <w:rFonts w:ascii="Calibri" w:eastAsia="Calibri" w:hAnsi="Calibri" w:cs="Calibri"/>
                <w:color w:val="1E293B"/>
                <w:sz w:val="20"/>
              </w:rPr>
              <w:t>70 / 191</w:t>
            </w:r>
          </w:p>
        </w:tc>
        <w:tc>
          <w:tcPr>
            <w:tcW w:w="19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39F1B1B9" w14:textId="77777777" w:rsidR="000F41F0" w:rsidRDefault="000F41F0" w:rsidP="0032168A">
            <w:r>
              <w:rPr>
                <w:rFonts w:ascii="Calibri" w:eastAsia="Calibri" w:hAnsi="Calibri" w:cs="Calibri"/>
                <w:color w:val="1E293B"/>
                <w:sz w:val="20"/>
              </w:rPr>
              <w:t>2</w:t>
            </w:r>
          </w:p>
        </w:tc>
        <w:tc>
          <w:tcPr>
            <w:tcW w:w="186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083BCAEC" w14:textId="77777777" w:rsidR="000F41F0" w:rsidRDefault="000F41F0" w:rsidP="0032168A">
            <w:r>
              <w:rPr>
                <w:rFonts w:ascii="Calibri" w:eastAsia="Calibri" w:hAnsi="Calibri" w:cs="Calibri"/>
                <w:color w:val="1E293B"/>
                <w:sz w:val="20"/>
              </w:rPr>
              <w:t>36.6%</w:t>
            </w:r>
          </w:p>
        </w:tc>
      </w:tr>
    </w:tbl>
    <w:p w14:paraId="6CA3AD20" w14:textId="5F0D094F" w:rsidR="000F41F0" w:rsidRDefault="000F41F0" w:rsidP="000F41F0">
      <w:pPr>
        <w:spacing w:after="120"/>
      </w:pPr>
    </w:p>
    <w:p w14:paraId="188D101B" w14:textId="77777777" w:rsidR="002F5471" w:rsidRDefault="002F5471" w:rsidP="000F41F0">
      <w:pPr>
        <w:pStyle w:val="Heading2"/>
        <w:numPr>
          <w:ilvl w:val="0"/>
          <w:numId w:val="0"/>
        </w:numPr>
        <w:spacing w:before="190" w:after="90"/>
        <w:ind w:left="578" w:hanging="578"/>
        <w:rPr>
          <w:rFonts w:ascii="Calibri" w:eastAsia="Calibri" w:hAnsi="Calibri" w:cs="Calibri"/>
          <w:bCs/>
          <w:color w:val="0E7490"/>
          <w:sz w:val="25"/>
          <w:szCs w:val="25"/>
        </w:rPr>
      </w:pPr>
    </w:p>
    <w:p w14:paraId="4C8B01FA" w14:textId="77777777" w:rsidR="002F5471" w:rsidRDefault="002F5471" w:rsidP="000F41F0">
      <w:pPr>
        <w:pStyle w:val="Heading2"/>
        <w:numPr>
          <w:ilvl w:val="0"/>
          <w:numId w:val="0"/>
        </w:numPr>
        <w:spacing w:before="190" w:after="90"/>
        <w:ind w:left="578" w:hanging="578"/>
        <w:rPr>
          <w:rFonts w:ascii="Calibri" w:eastAsia="Calibri" w:hAnsi="Calibri" w:cs="Calibri"/>
          <w:bCs/>
          <w:color w:val="0E7490"/>
          <w:sz w:val="25"/>
          <w:szCs w:val="25"/>
        </w:rPr>
      </w:pPr>
    </w:p>
    <w:p w14:paraId="6EC8E00F" w14:textId="77777777" w:rsidR="002F5471" w:rsidRDefault="002F5471" w:rsidP="000F41F0">
      <w:pPr>
        <w:pStyle w:val="Heading2"/>
        <w:numPr>
          <w:ilvl w:val="0"/>
          <w:numId w:val="0"/>
        </w:numPr>
        <w:spacing w:before="190" w:after="90"/>
        <w:ind w:left="578" w:hanging="578"/>
        <w:rPr>
          <w:rFonts w:ascii="Calibri" w:eastAsia="Calibri" w:hAnsi="Calibri" w:cs="Calibri"/>
          <w:bCs/>
          <w:color w:val="0E7490"/>
          <w:sz w:val="25"/>
          <w:szCs w:val="25"/>
        </w:rPr>
      </w:pPr>
    </w:p>
    <w:p w14:paraId="1C835705" w14:textId="77777777" w:rsidR="002F5471" w:rsidRDefault="002F5471" w:rsidP="000F41F0">
      <w:pPr>
        <w:pStyle w:val="Heading2"/>
        <w:numPr>
          <w:ilvl w:val="0"/>
          <w:numId w:val="0"/>
        </w:numPr>
        <w:spacing w:before="190" w:after="90"/>
        <w:ind w:left="578" w:hanging="578"/>
        <w:rPr>
          <w:rFonts w:ascii="Calibri" w:eastAsia="Calibri" w:hAnsi="Calibri" w:cs="Calibri"/>
          <w:bCs/>
          <w:color w:val="0E7490"/>
          <w:sz w:val="25"/>
          <w:szCs w:val="25"/>
        </w:rPr>
      </w:pPr>
    </w:p>
    <w:p w14:paraId="1F746B88" w14:textId="77777777" w:rsidR="00964D1B" w:rsidRDefault="00964D1B" w:rsidP="000F41F0">
      <w:pPr>
        <w:pStyle w:val="Heading2"/>
        <w:numPr>
          <w:ilvl w:val="0"/>
          <w:numId w:val="0"/>
        </w:numPr>
        <w:spacing w:before="190" w:after="90"/>
        <w:ind w:left="578" w:hanging="578"/>
        <w:rPr>
          <w:rFonts w:ascii="Calibri" w:eastAsia="Calibri" w:hAnsi="Calibri" w:cs="Calibri"/>
          <w:bCs/>
          <w:color w:val="0E7490"/>
          <w:sz w:val="25"/>
          <w:szCs w:val="25"/>
        </w:rPr>
      </w:pPr>
    </w:p>
    <w:p w14:paraId="5E35A2BA" w14:textId="7CD38199" w:rsidR="000F41F0" w:rsidRPr="00781307" w:rsidRDefault="000F41F0" w:rsidP="000F41F0">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26" w:name="_Toc234537456"/>
      <w:r w:rsidRPr="00781307">
        <w:rPr>
          <w:rFonts w:ascii="Calibri" w:eastAsia="Calibri" w:hAnsi="Calibri" w:cs="Calibri"/>
          <w:bCs/>
          <w:color w:val="000000" w:themeColor="text1"/>
          <w:sz w:val="25"/>
          <w:szCs w:val="25"/>
        </w:rPr>
        <w:lastRenderedPageBreak/>
        <w:t>7.6  Model Validity</w:t>
      </w:r>
      <w:bookmarkEnd w:id="26"/>
    </w:p>
    <w:p w14:paraId="4AB0AE62" w14:textId="77777777" w:rsidR="000F41F0" w:rsidRDefault="000F41F0" w:rsidP="000F41F0">
      <w:pPr>
        <w:spacing w:after="120" w:line="276" w:lineRule="auto"/>
      </w:pPr>
      <w:r w:rsidRPr="007A078D">
        <w:t>Accuracy was evaluated on training data (labels seen) to test data (labels hidden) to verify the classifier learns real patterns instead than memorizing labels. On untested data, the model's ROC-AUC was 0.87, which is comparable to its training performance. Proving that instead of just replicating known labels, it generalizes to records for which it was never provided solutions.</w:t>
      </w:r>
    </w:p>
    <w:p w14:paraId="730692B2" w14:textId="6B842FD7" w:rsidR="000F41F0" w:rsidRDefault="002F5471" w:rsidP="002F5471">
      <w:pPr>
        <w:ind w:left="1418"/>
        <w:rPr>
          <w:lang w:eastAsia="en-US"/>
        </w:rPr>
      </w:pPr>
      <w:r w:rsidRPr="002F5471">
        <w:rPr>
          <w:lang w:eastAsia="en-US"/>
        </w:rPr>
        <w:drawing>
          <wp:inline distT="0" distB="0" distL="0" distR="0" wp14:anchorId="50E582CA" wp14:editId="0FD75840">
            <wp:extent cx="4534533" cy="2867425"/>
            <wp:effectExtent l="0" t="0" r="0" b="9525"/>
            <wp:docPr id="58455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59419" name=""/>
                    <pic:cNvPicPr/>
                  </pic:nvPicPr>
                  <pic:blipFill>
                    <a:blip r:embed="rId29"/>
                    <a:stretch>
                      <a:fillRect/>
                    </a:stretch>
                  </pic:blipFill>
                  <pic:spPr>
                    <a:xfrm>
                      <a:off x="0" y="0"/>
                      <a:ext cx="4534533" cy="2867425"/>
                    </a:xfrm>
                    <a:prstGeom prst="rect">
                      <a:avLst/>
                    </a:prstGeom>
                  </pic:spPr>
                </pic:pic>
              </a:graphicData>
            </a:graphic>
          </wp:inline>
        </w:drawing>
      </w:r>
    </w:p>
    <w:p w14:paraId="3E9A9DC3" w14:textId="77777777" w:rsidR="002F5471" w:rsidRDefault="002F5471" w:rsidP="000F41F0">
      <w:pPr>
        <w:pStyle w:val="ListParagraph"/>
        <w:ind w:left="709"/>
        <w:jc w:val="left"/>
        <w:rPr>
          <w:rFonts w:asciiTheme="minorBidi" w:hAnsiTheme="minorBidi" w:cstheme="minorBidi"/>
          <w:lang w:eastAsia="en-US"/>
        </w:rPr>
      </w:pPr>
    </w:p>
    <w:p w14:paraId="2A1040E0" w14:textId="77777777" w:rsidR="002F5471" w:rsidRDefault="002F5471" w:rsidP="000F41F0">
      <w:pPr>
        <w:pStyle w:val="ListParagraph"/>
        <w:ind w:left="709"/>
        <w:jc w:val="left"/>
        <w:rPr>
          <w:rFonts w:asciiTheme="minorBidi" w:hAnsiTheme="minorBidi" w:cstheme="minorBidi"/>
          <w:lang w:eastAsia="en-US"/>
        </w:rPr>
      </w:pPr>
    </w:p>
    <w:p w14:paraId="2038C3CF" w14:textId="77777777" w:rsidR="002F5471" w:rsidRDefault="002F5471" w:rsidP="000F41F0">
      <w:pPr>
        <w:pStyle w:val="ListParagraph"/>
        <w:ind w:left="709"/>
        <w:jc w:val="left"/>
        <w:rPr>
          <w:rFonts w:asciiTheme="minorBidi" w:hAnsiTheme="minorBidi" w:cstheme="minorBidi"/>
          <w:lang w:eastAsia="en-US"/>
        </w:rPr>
      </w:pPr>
    </w:p>
    <w:p w14:paraId="29ACC857" w14:textId="77777777" w:rsidR="002F5471" w:rsidRDefault="002F5471" w:rsidP="000F41F0">
      <w:pPr>
        <w:pStyle w:val="ListParagraph"/>
        <w:ind w:left="709"/>
        <w:jc w:val="left"/>
        <w:rPr>
          <w:rFonts w:asciiTheme="minorBidi" w:hAnsiTheme="minorBidi" w:cstheme="minorBidi"/>
          <w:lang w:eastAsia="en-US"/>
        </w:rPr>
      </w:pPr>
    </w:p>
    <w:p w14:paraId="47DC7060" w14:textId="77777777" w:rsidR="002F5471" w:rsidRDefault="002F5471" w:rsidP="000F41F0">
      <w:pPr>
        <w:pStyle w:val="ListParagraph"/>
        <w:ind w:left="709"/>
        <w:jc w:val="left"/>
        <w:rPr>
          <w:rFonts w:asciiTheme="minorBidi" w:hAnsiTheme="minorBidi" w:cstheme="minorBidi"/>
          <w:lang w:eastAsia="en-US"/>
        </w:rPr>
      </w:pPr>
    </w:p>
    <w:p w14:paraId="3A629286" w14:textId="77777777" w:rsidR="002F5471" w:rsidRDefault="002F5471" w:rsidP="000F41F0">
      <w:pPr>
        <w:pStyle w:val="ListParagraph"/>
        <w:ind w:left="709"/>
        <w:jc w:val="left"/>
        <w:rPr>
          <w:rFonts w:asciiTheme="minorBidi" w:hAnsiTheme="minorBidi" w:cstheme="minorBidi"/>
          <w:lang w:eastAsia="en-US"/>
        </w:rPr>
      </w:pPr>
    </w:p>
    <w:p w14:paraId="629A2F02" w14:textId="77777777" w:rsidR="002F5471" w:rsidRDefault="002F5471" w:rsidP="000F41F0">
      <w:pPr>
        <w:pStyle w:val="ListParagraph"/>
        <w:ind w:left="709"/>
        <w:jc w:val="left"/>
        <w:rPr>
          <w:rFonts w:asciiTheme="minorBidi" w:hAnsiTheme="minorBidi" w:cstheme="minorBidi"/>
          <w:lang w:eastAsia="en-US"/>
        </w:rPr>
      </w:pPr>
    </w:p>
    <w:p w14:paraId="33F03A1B" w14:textId="77777777" w:rsidR="002F5471" w:rsidRDefault="002F5471" w:rsidP="000F41F0">
      <w:pPr>
        <w:pStyle w:val="ListParagraph"/>
        <w:ind w:left="709"/>
        <w:jc w:val="left"/>
        <w:rPr>
          <w:rFonts w:asciiTheme="minorBidi" w:hAnsiTheme="minorBidi" w:cstheme="minorBidi"/>
          <w:lang w:eastAsia="en-US"/>
        </w:rPr>
      </w:pPr>
    </w:p>
    <w:p w14:paraId="5A8E2EC9" w14:textId="77777777" w:rsidR="002F5471" w:rsidRDefault="002F5471" w:rsidP="000F41F0">
      <w:pPr>
        <w:pStyle w:val="ListParagraph"/>
        <w:ind w:left="709"/>
        <w:jc w:val="left"/>
        <w:rPr>
          <w:rFonts w:asciiTheme="minorBidi" w:hAnsiTheme="minorBidi" w:cstheme="minorBidi"/>
          <w:lang w:eastAsia="en-US"/>
        </w:rPr>
      </w:pPr>
    </w:p>
    <w:p w14:paraId="41065F01" w14:textId="77777777" w:rsidR="002F5471" w:rsidRDefault="002F5471" w:rsidP="000F41F0">
      <w:pPr>
        <w:pStyle w:val="ListParagraph"/>
        <w:ind w:left="709"/>
        <w:jc w:val="left"/>
        <w:rPr>
          <w:rFonts w:asciiTheme="minorBidi" w:hAnsiTheme="minorBidi" w:cstheme="minorBidi"/>
          <w:lang w:eastAsia="en-US"/>
        </w:rPr>
      </w:pPr>
    </w:p>
    <w:p w14:paraId="7F7878FE" w14:textId="77777777" w:rsidR="002F5471" w:rsidRDefault="002F5471" w:rsidP="000F41F0">
      <w:pPr>
        <w:pStyle w:val="ListParagraph"/>
        <w:ind w:left="709"/>
        <w:jc w:val="left"/>
        <w:rPr>
          <w:rFonts w:asciiTheme="minorBidi" w:hAnsiTheme="minorBidi" w:cstheme="minorBidi"/>
          <w:lang w:eastAsia="en-US"/>
        </w:rPr>
      </w:pPr>
    </w:p>
    <w:p w14:paraId="1C5A432D" w14:textId="77777777" w:rsidR="002F5471" w:rsidRDefault="002F5471" w:rsidP="000F41F0">
      <w:pPr>
        <w:pStyle w:val="ListParagraph"/>
        <w:ind w:left="709"/>
        <w:jc w:val="left"/>
        <w:rPr>
          <w:rFonts w:asciiTheme="minorBidi" w:hAnsiTheme="minorBidi" w:cstheme="minorBidi"/>
          <w:lang w:eastAsia="en-US"/>
        </w:rPr>
      </w:pPr>
    </w:p>
    <w:p w14:paraId="3B320BF7" w14:textId="77777777" w:rsidR="002F5471" w:rsidRDefault="002F5471" w:rsidP="000F41F0">
      <w:pPr>
        <w:pStyle w:val="ListParagraph"/>
        <w:ind w:left="709"/>
        <w:jc w:val="left"/>
        <w:rPr>
          <w:rFonts w:asciiTheme="minorBidi" w:hAnsiTheme="minorBidi" w:cstheme="minorBidi"/>
          <w:lang w:eastAsia="en-US"/>
        </w:rPr>
      </w:pPr>
    </w:p>
    <w:p w14:paraId="05497546" w14:textId="77777777" w:rsidR="002F5471" w:rsidRDefault="002F5471" w:rsidP="000F41F0">
      <w:pPr>
        <w:pStyle w:val="ListParagraph"/>
        <w:ind w:left="709"/>
        <w:jc w:val="left"/>
        <w:rPr>
          <w:rFonts w:asciiTheme="minorBidi" w:hAnsiTheme="minorBidi" w:cstheme="minorBidi"/>
          <w:lang w:eastAsia="en-US"/>
        </w:rPr>
      </w:pPr>
    </w:p>
    <w:p w14:paraId="11A17942" w14:textId="77777777" w:rsidR="002F5471" w:rsidRDefault="002F5471" w:rsidP="000F41F0">
      <w:pPr>
        <w:pStyle w:val="ListParagraph"/>
        <w:ind w:left="709"/>
        <w:jc w:val="left"/>
        <w:rPr>
          <w:rFonts w:asciiTheme="minorBidi" w:hAnsiTheme="minorBidi" w:cstheme="minorBidi"/>
          <w:lang w:eastAsia="en-US"/>
        </w:rPr>
      </w:pPr>
    </w:p>
    <w:p w14:paraId="21785436" w14:textId="77777777" w:rsidR="002F5471" w:rsidRDefault="002F5471" w:rsidP="000F41F0">
      <w:pPr>
        <w:pStyle w:val="ListParagraph"/>
        <w:ind w:left="709"/>
        <w:jc w:val="left"/>
        <w:rPr>
          <w:rFonts w:asciiTheme="minorBidi" w:hAnsiTheme="minorBidi" w:cstheme="minorBidi"/>
          <w:lang w:eastAsia="en-US"/>
        </w:rPr>
      </w:pPr>
    </w:p>
    <w:p w14:paraId="54ECF2F9" w14:textId="77777777" w:rsidR="002F5471" w:rsidRDefault="002F5471" w:rsidP="000F41F0">
      <w:pPr>
        <w:pStyle w:val="ListParagraph"/>
        <w:ind w:left="709"/>
        <w:jc w:val="left"/>
        <w:rPr>
          <w:rFonts w:asciiTheme="minorBidi" w:hAnsiTheme="minorBidi" w:cstheme="minorBidi"/>
          <w:lang w:eastAsia="en-US"/>
        </w:rPr>
      </w:pPr>
    </w:p>
    <w:p w14:paraId="17D74994" w14:textId="77777777" w:rsidR="002F5471" w:rsidRDefault="002F5471" w:rsidP="000F41F0">
      <w:pPr>
        <w:pStyle w:val="ListParagraph"/>
        <w:ind w:left="709"/>
        <w:jc w:val="left"/>
        <w:rPr>
          <w:rFonts w:asciiTheme="minorBidi" w:hAnsiTheme="minorBidi" w:cstheme="minorBidi"/>
          <w:lang w:eastAsia="en-US"/>
        </w:rPr>
      </w:pPr>
    </w:p>
    <w:p w14:paraId="47178789" w14:textId="77777777" w:rsidR="002F5471" w:rsidRDefault="002F5471" w:rsidP="000F41F0">
      <w:pPr>
        <w:pStyle w:val="ListParagraph"/>
        <w:ind w:left="709"/>
        <w:jc w:val="left"/>
        <w:rPr>
          <w:rFonts w:asciiTheme="minorBidi" w:hAnsiTheme="minorBidi" w:cstheme="minorBidi"/>
          <w:lang w:eastAsia="en-US"/>
        </w:rPr>
      </w:pPr>
    </w:p>
    <w:p w14:paraId="54F3A127" w14:textId="77777777" w:rsidR="002F5471" w:rsidRDefault="002F5471" w:rsidP="000F41F0">
      <w:pPr>
        <w:pStyle w:val="ListParagraph"/>
        <w:ind w:left="709"/>
        <w:jc w:val="left"/>
        <w:rPr>
          <w:rFonts w:asciiTheme="minorBidi" w:hAnsiTheme="minorBidi" w:cstheme="minorBidi"/>
          <w:lang w:eastAsia="en-US"/>
        </w:rPr>
      </w:pPr>
    </w:p>
    <w:p w14:paraId="67982F54" w14:textId="77777777" w:rsidR="002F5471" w:rsidRDefault="002F5471" w:rsidP="000F41F0">
      <w:pPr>
        <w:pStyle w:val="ListParagraph"/>
        <w:ind w:left="709"/>
        <w:jc w:val="left"/>
        <w:rPr>
          <w:rFonts w:asciiTheme="minorBidi" w:hAnsiTheme="minorBidi" w:cstheme="minorBidi"/>
          <w:lang w:eastAsia="en-US"/>
        </w:rPr>
      </w:pPr>
    </w:p>
    <w:p w14:paraId="7DB4B9E1" w14:textId="77777777" w:rsidR="002F5471" w:rsidRDefault="002F5471" w:rsidP="000F41F0">
      <w:pPr>
        <w:pStyle w:val="ListParagraph"/>
        <w:ind w:left="709"/>
        <w:jc w:val="left"/>
        <w:rPr>
          <w:rFonts w:asciiTheme="minorBidi" w:hAnsiTheme="minorBidi" w:cstheme="minorBidi"/>
          <w:lang w:eastAsia="en-US"/>
        </w:rPr>
      </w:pPr>
    </w:p>
    <w:p w14:paraId="1371B58E" w14:textId="77777777" w:rsidR="002F5471" w:rsidRPr="00964D1B" w:rsidRDefault="002F5471" w:rsidP="00964D1B">
      <w:pPr>
        <w:pStyle w:val="Heading1"/>
        <w:numPr>
          <w:ilvl w:val="0"/>
          <w:numId w:val="0"/>
        </w:numPr>
        <w:pBdr>
          <w:bottom w:val="single" w:sz="10" w:space="4" w:color="2E75B6"/>
        </w:pBdr>
        <w:spacing w:before="280" w:after="130"/>
        <w:ind w:left="567" w:hanging="567"/>
        <w:rPr>
          <w:rFonts w:ascii="Cambria" w:hAnsi="Cambria"/>
          <w:bCs/>
          <w:smallCaps/>
          <w:color w:val="000000" w:themeColor="text1"/>
          <w:kern w:val="0"/>
          <w:sz w:val="28"/>
          <w:szCs w:val="28"/>
        </w:rPr>
      </w:pPr>
      <w:bookmarkStart w:id="27" w:name="_Toc234537457"/>
      <w:r w:rsidRPr="00964D1B">
        <w:rPr>
          <w:rFonts w:ascii="Cambria" w:hAnsi="Cambria"/>
          <w:bCs/>
          <w:smallCaps/>
          <w:color w:val="000000" w:themeColor="text1"/>
          <w:kern w:val="0"/>
          <w:sz w:val="28"/>
          <w:szCs w:val="28"/>
        </w:rPr>
        <w:lastRenderedPageBreak/>
        <w:t>8.  Key Findings</w:t>
      </w:r>
      <w:bookmarkEnd w:id="27"/>
    </w:p>
    <w:p w14:paraId="0C4ECA14" w14:textId="77777777" w:rsidR="002F5471" w:rsidRDefault="002F5471" w:rsidP="002F5471">
      <w:pPr>
        <w:pStyle w:val="ListParagraph"/>
        <w:widowControl/>
        <w:numPr>
          <w:ilvl w:val="0"/>
          <w:numId w:val="17"/>
        </w:numPr>
        <w:overflowPunct/>
        <w:autoSpaceDE/>
        <w:autoSpaceDN/>
        <w:adjustRightInd/>
        <w:spacing w:after="70" w:line="270" w:lineRule="auto"/>
        <w:contextualSpacing w:val="0"/>
        <w:jc w:val="left"/>
        <w:textAlignment w:val="auto"/>
      </w:pPr>
      <w:r>
        <w:rPr>
          <w:rFonts w:ascii="Calibri" w:eastAsia="Calibri" w:hAnsi="Calibri" w:cs="Calibri"/>
          <w:b/>
          <w:bCs/>
          <w:szCs w:val="22"/>
        </w:rPr>
        <w:t xml:space="preserve">USB file-copying is the strongest indicator </w:t>
      </w:r>
      <w:r>
        <w:rPr>
          <w:rFonts w:ascii="Calibri" w:eastAsia="Calibri" w:hAnsi="Calibri" w:cs="Calibri"/>
          <w:szCs w:val="22"/>
        </w:rPr>
        <w:t>of insider threat, followed by its delta feature and file access</w:t>
      </w:r>
      <w:r>
        <w:t xml:space="preserve">. </w:t>
      </w:r>
      <w:r w:rsidRPr="009048EB">
        <w:t>Four of the top five features are related to file activity</w:t>
      </w:r>
      <w:r>
        <w:t>.</w:t>
      </w:r>
    </w:p>
    <w:p w14:paraId="45AB0B4D" w14:textId="77777777" w:rsidR="002F5471" w:rsidRDefault="002F5471" w:rsidP="002F5471">
      <w:pPr>
        <w:pStyle w:val="ListParagraph"/>
        <w:widowControl/>
        <w:numPr>
          <w:ilvl w:val="0"/>
          <w:numId w:val="17"/>
        </w:numPr>
        <w:overflowPunct/>
        <w:autoSpaceDE/>
        <w:autoSpaceDN/>
        <w:adjustRightInd/>
        <w:spacing w:after="70" w:line="270" w:lineRule="auto"/>
        <w:contextualSpacing w:val="0"/>
        <w:jc w:val="left"/>
        <w:textAlignment w:val="auto"/>
      </w:pPr>
      <w:r>
        <w:rPr>
          <w:rFonts w:ascii="Calibri" w:eastAsia="Calibri" w:hAnsi="Calibri" w:cs="Calibri"/>
          <w:b/>
          <w:bCs/>
          <w:szCs w:val="22"/>
        </w:rPr>
        <w:t xml:space="preserve">Two threat profiles exist: </w:t>
      </w:r>
      <w:r>
        <w:rPr>
          <w:rFonts w:ascii="Calibri" w:eastAsia="Calibri" w:hAnsi="Calibri" w:cs="Calibri"/>
          <w:szCs w:val="22"/>
        </w:rPr>
        <w:t>chronic (sustained) and spike (single-event) threats, requiring different responses.</w:t>
      </w:r>
    </w:p>
    <w:p w14:paraId="4DDD5EFD" w14:textId="77777777" w:rsidR="002F5471" w:rsidRDefault="002F5471" w:rsidP="002F5471">
      <w:pPr>
        <w:pStyle w:val="ListParagraph"/>
        <w:widowControl/>
        <w:numPr>
          <w:ilvl w:val="0"/>
          <w:numId w:val="17"/>
        </w:numPr>
        <w:overflowPunct/>
        <w:autoSpaceDE/>
        <w:autoSpaceDN/>
        <w:adjustRightInd/>
        <w:spacing w:after="70" w:line="270" w:lineRule="auto"/>
        <w:contextualSpacing w:val="0"/>
        <w:jc w:val="left"/>
        <w:textAlignment w:val="auto"/>
      </w:pPr>
      <w:r>
        <w:rPr>
          <w:rFonts w:ascii="Calibri" w:eastAsia="Calibri" w:hAnsi="Calibri" w:cs="Calibri"/>
          <w:b/>
          <w:bCs/>
          <w:szCs w:val="22"/>
        </w:rPr>
        <w:t xml:space="preserve">Independent model agreement: </w:t>
      </w:r>
      <w:r>
        <w:rPr>
          <w:rFonts w:ascii="Calibri" w:eastAsia="Calibri" w:hAnsi="Calibri" w:cs="Calibri"/>
          <w:szCs w:val="22"/>
        </w:rPr>
        <w:t>Isolation Forest and LOF both converge on a ~2% anomaly rate, validating the findings.</w:t>
      </w:r>
    </w:p>
    <w:p w14:paraId="4091FDD5" w14:textId="77777777" w:rsidR="002F5471" w:rsidRDefault="002F5471" w:rsidP="002F5471">
      <w:pPr>
        <w:pStyle w:val="ListParagraph"/>
        <w:widowControl/>
        <w:numPr>
          <w:ilvl w:val="0"/>
          <w:numId w:val="17"/>
        </w:numPr>
        <w:overflowPunct/>
        <w:autoSpaceDE/>
        <w:autoSpaceDN/>
        <w:adjustRightInd/>
        <w:spacing w:after="70" w:line="270" w:lineRule="auto"/>
        <w:contextualSpacing w:val="0"/>
        <w:jc w:val="left"/>
        <w:textAlignment w:val="auto"/>
      </w:pPr>
      <w:r>
        <w:rPr>
          <w:rFonts w:ascii="Calibri" w:eastAsia="Calibri" w:hAnsi="Calibri" w:cs="Calibri"/>
          <w:b/>
          <w:bCs/>
          <w:szCs w:val="22"/>
        </w:rPr>
        <w:t xml:space="preserve">Delta features add value: </w:t>
      </w:r>
      <w:r>
        <w:rPr>
          <w:rFonts w:ascii="Calibri" w:eastAsia="Calibri" w:hAnsi="Calibri" w:cs="Calibri"/>
          <w:szCs w:val="22"/>
        </w:rPr>
        <w:t>deviation-from-baseline features rank among the most important, confirming the feature-engineering approach.</w:t>
      </w:r>
    </w:p>
    <w:p w14:paraId="3BC399C3" w14:textId="77777777" w:rsidR="002F5471" w:rsidRPr="002F5471" w:rsidRDefault="002F5471" w:rsidP="002F5471">
      <w:pPr>
        <w:pStyle w:val="ListParagraph"/>
        <w:widowControl/>
        <w:numPr>
          <w:ilvl w:val="0"/>
          <w:numId w:val="17"/>
        </w:numPr>
        <w:overflowPunct/>
        <w:autoSpaceDE/>
        <w:autoSpaceDN/>
        <w:adjustRightInd/>
        <w:spacing w:after="70" w:line="270" w:lineRule="auto"/>
        <w:contextualSpacing w:val="0"/>
        <w:jc w:val="left"/>
        <w:textAlignment w:val="auto"/>
      </w:pPr>
      <w:r>
        <w:rPr>
          <w:rFonts w:ascii="Calibri" w:eastAsia="Calibri" w:hAnsi="Calibri" w:cs="Calibri"/>
          <w:b/>
          <w:bCs/>
          <w:szCs w:val="22"/>
        </w:rPr>
        <w:t xml:space="preserve">High-precision detection: </w:t>
      </w:r>
      <w:r>
        <w:rPr>
          <w:rFonts w:ascii="Calibri" w:eastAsia="Calibri" w:hAnsi="Calibri" w:cs="Calibri"/>
          <w:szCs w:val="22"/>
        </w:rPr>
        <w:t>Random Forest achieves 95% precision with only 2 false alarms, making its alerts highly trustworthy.</w:t>
      </w:r>
    </w:p>
    <w:p w14:paraId="1FE83251" w14:textId="77777777" w:rsidR="002F5471" w:rsidRDefault="002F5471" w:rsidP="002F5471">
      <w:pPr>
        <w:widowControl/>
        <w:overflowPunct/>
        <w:autoSpaceDE/>
        <w:autoSpaceDN/>
        <w:adjustRightInd/>
        <w:spacing w:after="70" w:line="270" w:lineRule="auto"/>
        <w:jc w:val="left"/>
        <w:textAlignment w:val="auto"/>
      </w:pPr>
    </w:p>
    <w:p w14:paraId="6BDDE5F5" w14:textId="77777777" w:rsidR="002F5471" w:rsidRDefault="002F5471" w:rsidP="002F5471">
      <w:pPr>
        <w:widowControl/>
        <w:overflowPunct/>
        <w:autoSpaceDE/>
        <w:autoSpaceDN/>
        <w:adjustRightInd/>
        <w:spacing w:after="70" w:line="270" w:lineRule="auto"/>
        <w:jc w:val="left"/>
        <w:textAlignment w:val="auto"/>
      </w:pPr>
    </w:p>
    <w:p w14:paraId="398FC27C" w14:textId="77777777" w:rsidR="002F5471" w:rsidRDefault="002F5471" w:rsidP="002F5471">
      <w:pPr>
        <w:widowControl/>
        <w:overflowPunct/>
        <w:autoSpaceDE/>
        <w:autoSpaceDN/>
        <w:adjustRightInd/>
        <w:spacing w:after="70" w:line="270" w:lineRule="auto"/>
        <w:jc w:val="left"/>
        <w:textAlignment w:val="auto"/>
      </w:pPr>
    </w:p>
    <w:p w14:paraId="30D94BB8" w14:textId="77777777" w:rsidR="002F5471" w:rsidRDefault="002F5471" w:rsidP="002F5471">
      <w:pPr>
        <w:widowControl/>
        <w:overflowPunct/>
        <w:autoSpaceDE/>
        <w:autoSpaceDN/>
        <w:adjustRightInd/>
        <w:spacing w:after="70" w:line="270" w:lineRule="auto"/>
        <w:jc w:val="left"/>
        <w:textAlignment w:val="auto"/>
      </w:pPr>
    </w:p>
    <w:p w14:paraId="30A33ABF" w14:textId="77777777" w:rsidR="002F5471" w:rsidRDefault="002F5471" w:rsidP="002F5471">
      <w:pPr>
        <w:widowControl/>
        <w:overflowPunct/>
        <w:autoSpaceDE/>
        <w:autoSpaceDN/>
        <w:adjustRightInd/>
        <w:spacing w:after="70" w:line="270" w:lineRule="auto"/>
        <w:jc w:val="left"/>
        <w:textAlignment w:val="auto"/>
      </w:pPr>
    </w:p>
    <w:p w14:paraId="14E6D1FC" w14:textId="77777777" w:rsidR="002F5471" w:rsidRDefault="002F5471" w:rsidP="002F5471">
      <w:pPr>
        <w:widowControl/>
        <w:overflowPunct/>
        <w:autoSpaceDE/>
        <w:autoSpaceDN/>
        <w:adjustRightInd/>
        <w:spacing w:after="70" w:line="270" w:lineRule="auto"/>
        <w:jc w:val="left"/>
        <w:textAlignment w:val="auto"/>
      </w:pPr>
    </w:p>
    <w:p w14:paraId="3AE7739A" w14:textId="77777777" w:rsidR="002F5471" w:rsidRDefault="002F5471" w:rsidP="002F5471">
      <w:pPr>
        <w:widowControl/>
        <w:overflowPunct/>
        <w:autoSpaceDE/>
        <w:autoSpaceDN/>
        <w:adjustRightInd/>
        <w:spacing w:after="70" w:line="270" w:lineRule="auto"/>
        <w:jc w:val="left"/>
        <w:textAlignment w:val="auto"/>
      </w:pPr>
    </w:p>
    <w:p w14:paraId="3A81C39F" w14:textId="77777777" w:rsidR="002F5471" w:rsidRDefault="002F5471" w:rsidP="002F5471">
      <w:pPr>
        <w:widowControl/>
        <w:overflowPunct/>
        <w:autoSpaceDE/>
        <w:autoSpaceDN/>
        <w:adjustRightInd/>
        <w:spacing w:after="70" w:line="270" w:lineRule="auto"/>
        <w:jc w:val="left"/>
        <w:textAlignment w:val="auto"/>
      </w:pPr>
    </w:p>
    <w:p w14:paraId="21E4264B" w14:textId="77777777" w:rsidR="002F5471" w:rsidRDefault="002F5471" w:rsidP="002F5471">
      <w:pPr>
        <w:widowControl/>
        <w:overflowPunct/>
        <w:autoSpaceDE/>
        <w:autoSpaceDN/>
        <w:adjustRightInd/>
        <w:spacing w:after="70" w:line="270" w:lineRule="auto"/>
        <w:jc w:val="left"/>
        <w:textAlignment w:val="auto"/>
      </w:pPr>
    </w:p>
    <w:p w14:paraId="69A16EBC" w14:textId="77777777" w:rsidR="002F5471" w:rsidRDefault="002F5471" w:rsidP="002F5471">
      <w:pPr>
        <w:widowControl/>
        <w:overflowPunct/>
        <w:autoSpaceDE/>
        <w:autoSpaceDN/>
        <w:adjustRightInd/>
        <w:spacing w:after="70" w:line="270" w:lineRule="auto"/>
        <w:jc w:val="left"/>
        <w:textAlignment w:val="auto"/>
      </w:pPr>
    </w:p>
    <w:p w14:paraId="437032BE" w14:textId="77777777" w:rsidR="002F5471" w:rsidRDefault="002F5471" w:rsidP="002F5471">
      <w:pPr>
        <w:widowControl/>
        <w:overflowPunct/>
        <w:autoSpaceDE/>
        <w:autoSpaceDN/>
        <w:adjustRightInd/>
        <w:spacing w:after="70" w:line="270" w:lineRule="auto"/>
        <w:jc w:val="left"/>
        <w:textAlignment w:val="auto"/>
      </w:pPr>
    </w:p>
    <w:p w14:paraId="33A86193" w14:textId="77777777" w:rsidR="002F5471" w:rsidRDefault="002F5471" w:rsidP="002F5471">
      <w:pPr>
        <w:widowControl/>
        <w:overflowPunct/>
        <w:autoSpaceDE/>
        <w:autoSpaceDN/>
        <w:adjustRightInd/>
        <w:spacing w:after="70" w:line="270" w:lineRule="auto"/>
        <w:jc w:val="left"/>
        <w:textAlignment w:val="auto"/>
      </w:pPr>
    </w:p>
    <w:p w14:paraId="62663D47" w14:textId="77777777" w:rsidR="002F5471" w:rsidRDefault="002F5471" w:rsidP="002F5471">
      <w:pPr>
        <w:widowControl/>
        <w:overflowPunct/>
        <w:autoSpaceDE/>
        <w:autoSpaceDN/>
        <w:adjustRightInd/>
        <w:spacing w:after="70" w:line="270" w:lineRule="auto"/>
        <w:jc w:val="left"/>
        <w:textAlignment w:val="auto"/>
      </w:pPr>
    </w:p>
    <w:p w14:paraId="34C02A84" w14:textId="77777777" w:rsidR="002F5471" w:rsidRDefault="002F5471" w:rsidP="002F5471">
      <w:pPr>
        <w:widowControl/>
        <w:overflowPunct/>
        <w:autoSpaceDE/>
        <w:autoSpaceDN/>
        <w:adjustRightInd/>
        <w:spacing w:after="70" w:line="270" w:lineRule="auto"/>
        <w:jc w:val="left"/>
        <w:textAlignment w:val="auto"/>
      </w:pPr>
    </w:p>
    <w:p w14:paraId="6EA36AD8" w14:textId="77777777" w:rsidR="002F5471" w:rsidRDefault="002F5471" w:rsidP="002F5471">
      <w:pPr>
        <w:widowControl/>
        <w:overflowPunct/>
        <w:autoSpaceDE/>
        <w:autoSpaceDN/>
        <w:adjustRightInd/>
        <w:spacing w:after="70" w:line="270" w:lineRule="auto"/>
        <w:jc w:val="left"/>
        <w:textAlignment w:val="auto"/>
      </w:pPr>
    </w:p>
    <w:p w14:paraId="505F75A5" w14:textId="77777777" w:rsidR="002F5471" w:rsidRDefault="002F5471" w:rsidP="002F5471">
      <w:pPr>
        <w:widowControl/>
        <w:overflowPunct/>
        <w:autoSpaceDE/>
        <w:autoSpaceDN/>
        <w:adjustRightInd/>
        <w:spacing w:after="70" w:line="270" w:lineRule="auto"/>
        <w:jc w:val="left"/>
        <w:textAlignment w:val="auto"/>
      </w:pPr>
    </w:p>
    <w:p w14:paraId="6B16ACE7" w14:textId="77777777" w:rsidR="002F5471" w:rsidRDefault="002F5471" w:rsidP="002F5471">
      <w:pPr>
        <w:widowControl/>
        <w:overflowPunct/>
        <w:autoSpaceDE/>
        <w:autoSpaceDN/>
        <w:adjustRightInd/>
        <w:spacing w:after="70" w:line="270" w:lineRule="auto"/>
        <w:jc w:val="left"/>
        <w:textAlignment w:val="auto"/>
      </w:pPr>
    </w:p>
    <w:p w14:paraId="318135AF" w14:textId="77777777" w:rsidR="002F5471" w:rsidRDefault="002F5471" w:rsidP="002F5471">
      <w:pPr>
        <w:widowControl/>
        <w:overflowPunct/>
        <w:autoSpaceDE/>
        <w:autoSpaceDN/>
        <w:adjustRightInd/>
        <w:spacing w:after="70" w:line="270" w:lineRule="auto"/>
        <w:jc w:val="left"/>
        <w:textAlignment w:val="auto"/>
      </w:pPr>
    </w:p>
    <w:p w14:paraId="10F6AC3A" w14:textId="77777777" w:rsidR="002F5471" w:rsidRDefault="002F5471" w:rsidP="002F5471">
      <w:pPr>
        <w:widowControl/>
        <w:overflowPunct/>
        <w:autoSpaceDE/>
        <w:autoSpaceDN/>
        <w:adjustRightInd/>
        <w:spacing w:after="70" w:line="270" w:lineRule="auto"/>
        <w:jc w:val="left"/>
        <w:textAlignment w:val="auto"/>
      </w:pPr>
    </w:p>
    <w:p w14:paraId="6514223D" w14:textId="77777777" w:rsidR="002F5471" w:rsidRDefault="002F5471" w:rsidP="002F5471">
      <w:pPr>
        <w:widowControl/>
        <w:overflowPunct/>
        <w:autoSpaceDE/>
        <w:autoSpaceDN/>
        <w:adjustRightInd/>
        <w:spacing w:after="70" w:line="270" w:lineRule="auto"/>
        <w:jc w:val="left"/>
        <w:textAlignment w:val="auto"/>
      </w:pPr>
    </w:p>
    <w:p w14:paraId="529A70A3" w14:textId="77777777" w:rsidR="002F5471" w:rsidRDefault="002F5471" w:rsidP="002F5471">
      <w:pPr>
        <w:widowControl/>
        <w:overflowPunct/>
        <w:autoSpaceDE/>
        <w:autoSpaceDN/>
        <w:adjustRightInd/>
        <w:spacing w:after="70" w:line="270" w:lineRule="auto"/>
        <w:jc w:val="left"/>
        <w:textAlignment w:val="auto"/>
      </w:pPr>
    </w:p>
    <w:p w14:paraId="739F1D04" w14:textId="77777777" w:rsidR="002F5471" w:rsidRDefault="002F5471" w:rsidP="002F5471">
      <w:pPr>
        <w:widowControl/>
        <w:overflowPunct/>
        <w:autoSpaceDE/>
        <w:autoSpaceDN/>
        <w:adjustRightInd/>
        <w:spacing w:after="70" w:line="270" w:lineRule="auto"/>
        <w:jc w:val="left"/>
        <w:textAlignment w:val="auto"/>
      </w:pPr>
    </w:p>
    <w:p w14:paraId="5800AEBE" w14:textId="77777777" w:rsidR="002F5471" w:rsidRDefault="002F5471" w:rsidP="002F5471">
      <w:pPr>
        <w:widowControl/>
        <w:overflowPunct/>
        <w:autoSpaceDE/>
        <w:autoSpaceDN/>
        <w:adjustRightInd/>
        <w:spacing w:after="70" w:line="270" w:lineRule="auto"/>
        <w:jc w:val="left"/>
        <w:textAlignment w:val="auto"/>
      </w:pPr>
    </w:p>
    <w:p w14:paraId="0A7A487F" w14:textId="77777777" w:rsidR="002F5471" w:rsidRDefault="002F5471" w:rsidP="002F5471">
      <w:pPr>
        <w:widowControl/>
        <w:overflowPunct/>
        <w:autoSpaceDE/>
        <w:autoSpaceDN/>
        <w:adjustRightInd/>
        <w:spacing w:after="70" w:line="270" w:lineRule="auto"/>
        <w:jc w:val="left"/>
        <w:textAlignment w:val="auto"/>
      </w:pPr>
    </w:p>
    <w:p w14:paraId="59EEAF52" w14:textId="77777777" w:rsidR="002F5471" w:rsidRPr="00964D1B" w:rsidRDefault="002F5471" w:rsidP="002F5471">
      <w:pPr>
        <w:pStyle w:val="Heading1"/>
        <w:numPr>
          <w:ilvl w:val="0"/>
          <w:numId w:val="0"/>
        </w:numPr>
        <w:pBdr>
          <w:bottom w:val="single" w:sz="10" w:space="4" w:color="2E75B6"/>
        </w:pBdr>
        <w:spacing w:before="280" w:after="130"/>
        <w:ind w:left="567" w:hanging="567"/>
        <w:rPr>
          <w:rFonts w:ascii="Cambria" w:hAnsi="Cambria"/>
          <w:bCs/>
          <w:smallCaps/>
          <w:color w:val="000000" w:themeColor="text1"/>
          <w:kern w:val="0"/>
          <w:sz w:val="28"/>
          <w:szCs w:val="28"/>
        </w:rPr>
      </w:pPr>
      <w:bookmarkStart w:id="28" w:name="_Toc234537458"/>
      <w:r w:rsidRPr="00964D1B">
        <w:rPr>
          <w:rFonts w:ascii="Cambria" w:hAnsi="Cambria"/>
          <w:bCs/>
          <w:smallCaps/>
          <w:color w:val="000000" w:themeColor="text1"/>
          <w:kern w:val="0"/>
          <w:sz w:val="28"/>
          <w:szCs w:val="28"/>
        </w:rPr>
        <w:lastRenderedPageBreak/>
        <w:t>9.  Team Contribution</w:t>
      </w:r>
      <w:bookmarkEnd w:id="28"/>
    </w:p>
    <w:p w14:paraId="14E1DB57" w14:textId="79AB917C" w:rsidR="002F5471" w:rsidRDefault="002F5471" w:rsidP="002F5471">
      <w:pPr>
        <w:spacing w:after="120" w:line="276" w:lineRule="auto"/>
      </w:pPr>
      <w:r>
        <w:rPr>
          <w:rFonts w:ascii="Calibri" w:eastAsia="Calibri" w:hAnsi="Calibri" w:cs="Calibri"/>
          <w:szCs w:val="22"/>
        </w:rPr>
        <w:t>The work is divided equally along the project pipeline so that each member owns a coherent, defensible half.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2F5471" w14:paraId="2C0957FE" w14:textId="77777777" w:rsidTr="0032168A">
        <w:tblPrEx>
          <w:tblCellMar>
            <w:top w:w="0" w:type="dxa"/>
            <w:bottom w:w="0" w:type="dxa"/>
          </w:tblCellMar>
        </w:tblPrEx>
        <w:trPr>
          <w:tblHeader/>
        </w:trPr>
        <w:tc>
          <w:tcPr>
            <w:tcW w:w="3400" w:type="dxa"/>
            <w:tcBorders>
              <w:top w:val="single" w:sz="4" w:space="0" w:color="C9D3E0"/>
              <w:left w:val="single" w:sz="4" w:space="0" w:color="C9D3E0"/>
              <w:bottom w:val="single" w:sz="4" w:space="0" w:color="C9D3E0"/>
              <w:right w:val="single" w:sz="4" w:space="0" w:color="C9D3E0"/>
            </w:tcBorders>
            <w:shd w:val="clear" w:color="auto" w:fill="1F3864"/>
            <w:tcMar>
              <w:top w:w="70" w:type="dxa"/>
              <w:left w:w="100" w:type="dxa"/>
              <w:bottom w:w="70" w:type="dxa"/>
              <w:right w:w="100" w:type="dxa"/>
            </w:tcMar>
          </w:tcPr>
          <w:p w14:paraId="37A866AE" w14:textId="77777777" w:rsidR="002F5471" w:rsidRDefault="002F5471" w:rsidP="0032168A">
            <w:r>
              <w:rPr>
                <w:rFonts w:ascii="Calibri" w:eastAsia="Calibri" w:hAnsi="Calibri" w:cs="Calibri"/>
                <w:b/>
                <w:bCs/>
                <w:color w:val="FFFFFF"/>
                <w:sz w:val="20"/>
              </w:rPr>
              <w:t>Area</w:t>
            </w:r>
          </w:p>
        </w:tc>
        <w:tc>
          <w:tcPr>
            <w:tcW w:w="3000" w:type="dxa"/>
            <w:tcBorders>
              <w:top w:val="single" w:sz="4" w:space="0" w:color="C9D3E0"/>
              <w:left w:val="single" w:sz="4" w:space="0" w:color="C9D3E0"/>
              <w:bottom w:val="single" w:sz="4" w:space="0" w:color="C9D3E0"/>
              <w:right w:val="single" w:sz="4" w:space="0" w:color="C9D3E0"/>
            </w:tcBorders>
            <w:shd w:val="clear" w:color="auto" w:fill="1F3864"/>
            <w:tcMar>
              <w:top w:w="70" w:type="dxa"/>
              <w:left w:w="100" w:type="dxa"/>
              <w:bottom w:w="70" w:type="dxa"/>
              <w:right w:w="100" w:type="dxa"/>
            </w:tcMar>
          </w:tcPr>
          <w:p w14:paraId="52780564" w14:textId="77777777" w:rsidR="002F5471" w:rsidRDefault="002F5471" w:rsidP="0032168A">
            <w:r>
              <w:rPr>
                <w:rFonts w:ascii="Calibri" w:eastAsia="Calibri" w:hAnsi="Calibri" w:cs="Calibri"/>
                <w:b/>
                <w:bCs/>
                <w:color w:val="FFFFFF"/>
                <w:sz w:val="20"/>
              </w:rPr>
              <w:t>Swapnil Gawade</w:t>
            </w:r>
          </w:p>
        </w:tc>
        <w:tc>
          <w:tcPr>
            <w:tcW w:w="2960" w:type="dxa"/>
            <w:tcBorders>
              <w:top w:val="single" w:sz="4" w:space="0" w:color="C9D3E0"/>
              <w:left w:val="single" w:sz="4" w:space="0" w:color="C9D3E0"/>
              <w:bottom w:val="single" w:sz="4" w:space="0" w:color="C9D3E0"/>
              <w:right w:val="single" w:sz="4" w:space="0" w:color="C9D3E0"/>
            </w:tcBorders>
            <w:shd w:val="clear" w:color="auto" w:fill="1F3864"/>
            <w:tcMar>
              <w:top w:w="70" w:type="dxa"/>
              <w:left w:w="100" w:type="dxa"/>
              <w:bottom w:w="70" w:type="dxa"/>
              <w:right w:w="100" w:type="dxa"/>
            </w:tcMar>
          </w:tcPr>
          <w:p w14:paraId="6173A18C" w14:textId="77777777" w:rsidR="002F5471" w:rsidRDefault="002F5471" w:rsidP="0032168A">
            <w:r>
              <w:rPr>
                <w:rFonts w:ascii="Calibri" w:eastAsia="Calibri" w:hAnsi="Calibri" w:cs="Calibri"/>
                <w:b/>
                <w:bCs/>
                <w:color w:val="FFFFFF"/>
                <w:sz w:val="20"/>
              </w:rPr>
              <w:t>Unnati Patil</w:t>
            </w:r>
          </w:p>
        </w:tc>
      </w:tr>
      <w:tr w:rsidR="002F5471" w14:paraId="587891C6" w14:textId="77777777" w:rsidTr="0032168A">
        <w:tblPrEx>
          <w:tblCellMar>
            <w:top w:w="0" w:type="dxa"/>
            <w:bottom w:w="0" w:type="dxa"/>
          </w:tblCellMar>
        </w:tblPrEx>
        <w:tc>
          <w:tcPr>
            <w:tcW w:w="34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7D8186D5" w14:textId="77777777" w:rsidR="002F5471" w:rsidRDefault="002F5471" w:rsidP="0032168A">
            <w:r>
              <w:rPr>
                <w:rFonts w:ascii="Calibri" w:eastAsia="Calibri" w:hAnsi="Calibri" w:cs="Calibri"/>
                <w:color w:val="1E293B"/>
                <w:sz w:val="20"/>
              </w:rPr>
              <w:t>Data collection &amp; preprocessing</w:t>
            </w:r>
          </w:p>
        </w:tc>
        <w:tc>
          <w:tcPr>
            <w:tcW w:w="30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6D1E983B" w14:textId="77777777" w:rsidR="002F5471" w:rsidRDefault="002F5471" w:rsidP="0032168A">
            <w:r>
              <w:rPr>
                <w:rFonts w:ascii="Calibri" w:eastAsia="Calibri" w:hAnsi="Calibri" w:cs="Calibri"/>
                <w:color w:val="1E293B"/>
                <w:sz w:val="20"/>
              </w:rPr>
              <w:t>Sourced CERT r4.2; built aggregation pipeline</w:t>
            </w:r>
          </w:p>
        </w:tc>
        <w:tc>
          <w:tcPr>
            <w:tcW w:w="296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49C2FD34" w14:textId="77777777" w:rsidR="002F5471" w:rsidRDefault="002F5471" w:rsidP="0032168A">
            <w:r>
              <w:rPr>
                <w:rFonts w:ascii="Calibri" w:eastAsia="Calibri" w:hAnsi="Calibri" w:cs="Calibri"/>
                <w:color w:val="1E293B"/>
                <w:sz w:val="20"/>
              </w:rPr>
              <w:t>—</w:t>
            </w:r>
          </w:p>
        </w:tc>
      </w:tr>
      <w:tr w:rsidR="002F5471" w14:paraId="5E93AF71" w14:textId="77777777" w:rsidTr="0032168A">
        <w:tblPrEx>
          <w:tblCellMar>
            <w:top w:w="0" w:type="dxa"/>
            <w:bottom w:w="0" w:type="dxa"/>
          </w:tblCellMar>
        </w:tblPrEx>
        <w:tc>
          <w:tcPr>
            <w:tcW w:w="34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247D49A0" w14:textId="77777777" w:rsidR="002F5471" w:rsidRDefault="002F5471" w:rsidP="0032168A">
            <w:r>
              <w:rPr>
                <w:rFonts w:ascii="Calibri" w:eastAsia="Calibri" w:hAnsi="Calibri" w:cs="Calibri"/>
                <w:color w:val="1E293B"/>
                <w:sz w:val="20"/>
              </w:rPr>
              <w:t>Feature engineering</w:t>
            </w:r>
          </w:p>
        </w:tc>
        <w:tc>
          <w:tcPr>
            <w:tcW w:w="30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757E39CA" w14:textId="77777777" w:rsidR="002F5471" w:rsidRDefault="002F5471" w:rsidP="0032168A">
            <w:r>
              <w:rPr>
                <w:rFonts w:ascii="Calibri" w:eastAsia="Calibri" w:hAnsi="Calibri" w:cs="Calibri"/>
                <w:color w:val="1E293B"/>
                <w:sz w:val="20"/>
              </w:rPr>
              <w:t>—</w:t>
            </w:r>
          </w:p>
        </w:tc>
        <w:tc>
          <w:tcPr>
            <w:tcW w:w="296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067C0335" w14:textId="77777777" w:rsidR="002F5471" w:rsidRDefault="002F5471" w:rsidP="0032168A">
            <w:r>
              <w:rPr>
                <w:rFonts w:ascii="Calibri" w:eastAsia="Calibri" w:hAnsi="Calibri" w:cs="Calibri"/>
                <w:color w:val="1E293B"/>
                <w:sz w:val="20"/>
              </w:rPr>
              <w:t>Designed 7 raw + 7 delta features</w:t>
            </w:r>
          </w:p>
        </w:tc>
      </w:tr>
      <w:tr w:rsidR="002F5471" w14:paraId="654ED6D9" w14:textId="77777777" w:rsidTr="0032168A">
        <w:tblPrEx>
          <w:tblCellMar>
            <w:top w:w="0" w:type="dxa"/>
            <w:bottom w:w="0" w:type="dxa"/>
          </w:tblCellMar>
        </w:tblPrEx>
        <w:tc>
          <w:tcPr>
            <w:tcW w:w="34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62BE5BD0" w14:textId="77777777" w:rsidR="002F5471" w:rsidRDefault="002F5471" w:rsidP="0032168A">
            <w:r>
              <w:rPr>
                <w:rFonts w:ascii="Calibri" w:eastAsia="Calibri" w:hAnsi="Calibri" w:cs="Calibri"/>
                <w:color w:val="1E293B"/>
                <w:sz w:val="20"/>
              </w:rPr>
              <w:t>Scaling</w:t>
            </w:r>
          </w:p>
        </w:tc>
        <w:tc>
          <w:tcPr>
            <w:tcW w:w="30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3BD52BA1" w14:textId="77777777" w:rsidR="002F5471" w:rsidRDefault="002F5471" w:rsidP="0032168A">
            <w:r>
              <w:rPr>
                <w:rFonts w:ascii="Calibri" w:eastAsia="Calibri" w:hAnsi="Calibri" w:cs="Calibri"/>
                <w:color w:val="1E293B"/>
                <w:sz w:val="20"/>
              </w:rPr>
              <w:t>Implemented StandardScaler</w:t>
            </w:r>
          </w:p>
        </w:tc>
        <w:tc>
          <w:tcPr>
            <w:tcW w:w="296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7BF79CFF" w14:textId="77777777" w:rsidR="002F5471" w:rsidRDefault="002F5471" w:rsidP="0032168A">
            <w:r>
              <w:rPr>
                <w:rFonts w:ascii="Calibri" w:eastAsia="Calibri" w:hAnsi="Calibri" w:cs="Calibri"/>
                <w:color w:val="1E293B"/>
                <w:sz w:val="20"/>
              </w:rPr>
              <w:t>—</w:t>
            </w:r>
          </w:p>
        </w:tc>
      </w:tr>
      <w:tr w:rsidR="002F5471" w14:paraId="6025B663" w14:textId="77777777" w:rsidTr="0032168A">
        <w:tblPrEx>
          <w:tblCellMar>
            <w:top w:w="0" w:type="dxa"/>
            <w:bottom w:w="0" w:type="dxa"/>
          </w:tblCellMar>
        </w:tblPrEx>
        <w:tc>
          <w:tcPr>
            <w:tcW w:w="34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1C95388C" w14:textId="77777777" w:rsidR="002F5471" w:rsidRDefault="002F5471" w:rsidP="0032168A">
            <w:r>
              <w:rPr>
                <w:rFonts w:ascii="Calibri" w:eastAsia="Calibri" w:hAnsi="Calibri" w:cs="Calibri"/>
                <w:color w:val="1E293B"/>
                <w:sz w:val="20"/>
              </w:rPr>
              <w:t>Isolation Forest &amp; LOF</w:t>
            </w:r>
          </w:p>
        </w:tc>
        <w:tc>
          <w:tcPr>
            <w:tcW w:w="30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23A7140D" w14:textId="77777777" w:rsidR="002F5471" w:rsidRDefault="002F5471" w:rsidP="0032168A">
            <w:r>
              <w:rPr>
                <w:rFonts w:ascii="Calibri" w:eastAsia="Calibri" w:hAnsi="Calibri" w:cs="Calibri"/>
                <w:color w:val="1E293B"/>
                <w:sz w:val="20"/>
              </w:rPr>
              <w:t>Implemented, tuned, interpreted</w:t>
            </w:r>
          </w:p>
        </w:tc>
        <w:tc>
          <w:tcPr>
            <w:tcW w:w="296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5BB8EB3F" w14:textId="77777777" w:rsidR="002F5471" w:rsidRDefault="002F5471" w:rsidP="0032168A">
            <w:r>
              <w:rPr>
                <w:rFonts w:ascii="Calibri" w:eastAsia="Calibri" w:hAnsi="Calibri" w:cs="Calibri"/>
                <w:color w:val="1E293B"/>
                <w:sz w:val="20"/>
              </w:rPr>
              <w:t>—</w:t>
            </w:r>
          </w:p>
        </w:tc>
      </w:tr>
      <w:tr w:rsidR="002F5471" w14:paraId="2ACBE2E9" w14:textId="77777777" w:rsidTr="0032168A">
        <w:tblPrEx>
          <w:tblCellMar>
            <w:top w:w="0" w:type="dxa"/>
            <w:bottom w:w="0" w:type="dxa"/>
          </w:tblCellMar>
        </w:tblPrEx>
        <w:tc>
          <w:tcPr>
            <w:tcW w:w="34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21D2E063" w14:textId="77777777" w:rsidR="002F5471" w:rsidRDefault="002F5471" w:rsidP="0032168A">
            <w:r>
              <w:rPr>
                <w:rFonts w:ascii="Calibri" w:eastAsia="Calibri" w:hAnsi="Calibri" w:cs="Calibri"/>
                <w:color w:val="1E293B"/>
                <w:sz w:val="20"/>
              </w:rPr>
              <w:t>EDA &amp; visualisations</w:t>
            </w:r>
          </w:p>
        </w:tc>
        <w:tc>
          <w:tcPr>
            <w:tcW w:w="30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31F70970" w14:textId="77777777" w:rsidR="002F5471" w:rsidRDefault="002F5471" w:rsidP="0032168A">
            <w:r>
              <w:rPr>
                <w:rFonts w:ascii="Calibri" w:eastAsia="Calibri" w:hAnsi="Calibri" w:cs="Calibri"/>
                <w:color w:val="1E293B"/>
                <w:sz w:val="20"/>
              </w:rPr>
              <w:t>Built all charts</w:t>
            </w:r>
          </w:p>
        </w:tc>
        <w:tc>
          <w:tcPr>
            <w:tcW w:w="296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6D31CE7F" w14:textId="77777777" w:rsidR="002F5471" w:rsidRDefault="002F5471" w:rsidP="0032168A">
            <w:r>
              <w:rPr>
                <w:rFonts w:ascii="Calibri" w:eastAsia="Calibri" w:hAnsi="Calibri" w:cs="Calibri"/>
                <w:color w:val="1E293B"/>
                <w:sz w:val="20"/>
              </w:rPr>
              <w:t>—</w:t>
            </w:r>
          </w:p>
        </w:tc>
      </w:tr>
      <w:tr w:rsidR="002F5471" w14:paraId="49F2E5FA" w14:textId="77777777" w:rsidTr="0032168A">
        <w:tblPrEx>
          <w:tblCellMar>
            <w:top w:w="0" w:type="dxa"/>
            <w:bottom w:w="0" w:type="dxa"/>
          </w:tblCellMar>
        </w:tblPrEx>
        <w:tc>
          <w:tcPr>
            <w:tcW w:w="34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6ACCD963" w14:textId="77777777" w:rsidR="002F5471" w:rsidRDefault="002F5471" w:rsidP="0032168A">
            <w:r>
              <w:rPr>
                <w:rFonts w:ascii="Calibri" w:eastAsia="Calibri" w:hAnsi="Calibri" w:cs="Calibri"/>
                <w:color w:val="1E293B"/>
                <w:sz w:val="20"/>
              </w:rPr>
              <w:t>Random Forest</w:t>
            </w:r>
          </w:p>
        </w:tc>
        <w:tc>
          <w:tcPr>
            <w:tcW w:w="30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4FBC9583" w14:textId="77777777" w:rsidR="002F5471" w:rsidRDefault="002F5471" w:rsidP="0032168A">
            <w:r>
              <w:rPr>
                <w:rFonts w:ascii="Calibri" w:eastAsia="Calibri" w:hAnsi="Calibri" w:cs="Calibri"/>
                <w:color w:val="1E293B"/>
                <w:sz w:val="20"/>
              </w:rPr>
              <w:t>—</w:t>
            </w:r>
          </w:p>
        </w:tc>
        <w:tc>
          <w:tcPr>
            <w:tcW w:w="296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10C0A7D2" w14:textId="77777777" w:rsidR="002F5471" w:rsidRDefault="002F5471" w:rsidP="0032168A">
            <w:r>
              <w:rPr>
                <w:rFonts w:ascii="Calibri" w:eastAsia="Calibri" w:hAnsi="Calibri" w:cs="Calibri"/>
                <w:color w:val="1E293B"/>
                <w:sz w:val="20"/>
              </w:rPr>
              <w:t>Implemented classifier &amp; evaluation</w:t>
            </w:r>
          </w:p>
        </w:tc>
      </w:tr>
      <w:tr w:rsidR="002F5471" w14:paraId="1009489F" w14:textId="77777777" w:rsidTr="0032168A">
        <w:tblPrEx>
          <w:tblCellMar>
            <w:top w:w="0" w:type="dxa"/>
            <w:bottom w:w="0" w:type="dxa"/>
          </w:tblCellMar>
        </w:tblPrEx>
        <w:tc>
          <w:tcPr>
            <w:tcW w:w="34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066D74A0" w14:textId="77777777" w:rsidR="002F5471" w:rsidRDefault="002F5471" w:rsidP="0032168A">
            <w:r>
              <w:rPr>
                <w:rFonts w:ascii="Calibri" w:eastAsia="Calibri" w:hAnsi="Calibri" w:cs="Calibri"/>
                <w:color w:val="1E293B"/>
                <w:sz w:val="20"/>
              </w:rPr>
              <w:t>Ground-truth validation</w:t>
            </w:r>
          </w:p>
        </w:tc>
        <w:tc>
          <w:tcPr>
            <w:tcW w:w="30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301FD892" w14:textId="77777777" w:rsidR="002F5471" w:rsidRDefault="002F5471" w:rsidP="0032168A">
            <w:r>
              <w:rPr>
                <w:rFonts w:ascii="Calibri" w:eastAsia="Calibri" w:hAnsi="Calibri" w:cs="Calibri"/>
                <w:color w:val="1E293B"/>
                <w:sz w:val="20"/>
              </w:rPr>
              <w:t>—</w:t>
            </w:r>
          </w:p>
        </w:tc>
        <w:tc>
          <w:tcPr>
            <w:tcW w:w="296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50C42697" w14:textId="77777777" w:rsidR="002F5471" w:rsidRDefault="002F5471" w:rsidP="0032168A">
            <w:r>
              <w:rPr>
                <w:rFonts w:ascii="Calibri" w:eastAsia="Calibri" w:hAnsi="Calibri" w:cs="Calibri"/>
                <w:color w:val="1E293B"/>
                <w:sz w:val="20"/>
              </w:rPr>
              <w:t>Cross-check &amp; learning-proof analysis</w:t>
            </w:r>
          </w:p>
        </w:tc>
      </w:tr>
      <w:tr w:rsidR="002F5471" w14:paraId="0CC76EA7" w14:textId="77777777" w:rsidTr="0032168A">
        <w:tblPrEx>
          <w:tblCellMar>
            <w:top w:w="0" w:type="dxa"/>
            <w:bottom w:w="0" w:type="dxa"/>
          </w:tblCellMar>
        </w:tblPrEx>
        <w:tc>
          <w:tcPr>
            <w:tcW w:w="34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4F33C677" w14:textId="77777777" w:rsidR="002F5471" w:rsidRDefault="002F5471" w:rsidP="0032168A">
            <w:r>
              <w:rPr>
                <w:rFonts w:ascii="Calibri" w:eastAsia="Calibri" w:hAnsi="Calibri" w:cs="Calibri"/>
                <w:color w:val="1E293B"/>
                <w:sz w:val="20"/>
              </w:rPr>
              <w:t>Feature importance</w:t>
            </w:r>
          </w:p>
        </w:tc>
        <w:tc>
          <w:tcPr>
            <w:tcW w:w="300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1051A0BF" w14:textId="77777777" w:rsidR="002F5471" w:rsidRDefault="002F5471" w:rsidP="0032168A">
            <w:r>
              <w:rPr>
                <w:rFonts w:ascii="Calibri" w:eastAsia="Calibri" w:hAnsi="Calibri" w:cs="Calibri"/>
                <w:color w:val="1E293B"/>
                <w:sz w:val="20"/>
              </w:rPr>
              <w:t>—</w:t>
            </w:r>
          </w:p>
        </w:tc>
        <w:tc>
          <w:tcPr>
            <w:tcW w:w="2960" w:type="dxa"/>
            <w:tcBorders>
              <w:top w:val="single" w:sz="4" w:space="0" w:color="C9D3E0"/>
              <w:left w:val="single" w:sz="4" w:space="0" w:color="C9D3E0"/>
              <w:bottom w:val="single" w:sz="4" w:space="0" w:color="C9D3E0"/>
              <w:right w:val="single" w:sz="4" w:space="0" w:color="C9D3E0"/>
            </w:tcBorders>
            <w:shd w:val="clear" w:color="auto" w:fill="FFFFFF"/>
            <w:tcMar>
              <w:top w:w="60" w:type="dxa"/>
              <w:left w:w="100" w:type="dxa"/>
              <w:bottom w:w="60" w:type="dxa"/>
              <w:right w:w="100" w:type="dxa"/>
            </w:tcMar>
          </w:tcPr>
          <w:p w14:paraId="269066E0" w14:textId="77777777" w:rsidR="002F5471" w:rsidRDefault="002F5471" w:rsidP="0032168A">
            <w:r>
              <w:rPr>
                <w:rFonts w:ascii="Calibri" w:eastAsia="Calibri" w:hAnsi="Calibri" w:cs="Calibri"/>
                <w:color w:val="1E293B"/>
                <w:sz w:val="20"/>
              </w:rPr>
              <w:t>Interpreted top threat signals</w:t>
            </w:r>
          </w:p>
        </w:tc>
      </w:tr>
      <w:tr w:rsidR="002F5471" w14:paraId="14BCC693" w14:textId="77777777" w:rsidTr="0032168A">
        <w:tblPrEx>
          <w:tblCellMar>
            <w:top w:w="0" w:type="dxa"/>
            <w:bottom w:w="0" w:type="dxa"/>
          </w:tblCellMar>
        </w:tblPrEx>
        <w:tc>
          <w:tcPr>
            <w:tcW w:w="34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59ECB6E3" w14:textId="77777777" w:rsidR="002F5471" w:rsidRDefault="002F5471" w:rsidP="0032168A">
            <w:r>
              <w:rPr>
                <w:rFonts w:ascii="Calibri" w:eastAsia="Calibri" w:hAnsi="Calibri" w:cs="Calibri"/>
                <w:color w:val="1E293B"/>
                <w:sz w:val="20"/>
              </w:rPr>
              <w:t>Report &amp; presentation</w:t>
            </w:r>
          </w:p>
        </w:tc>
        <w:tc>
          <w:tcPr>
            <w:tcW w:w="300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69310179" w14:textId="77777777" w:rsidR="002F5471" w:rsidRDefault="002F5471" w:rsidP="0032168A">
            <w:r>
              <w:rPr>
                <w:rFonts w:ascii="Calibri" w:eastAsia="Calibri" w:hAnsi="Calibri" w:cs="Calibri"/>
                <w:color w:val="1E293B"/>
                <w:sz w:val="20"/>
              </w:rPr>
              <w:t>Methodology &amp; results</w:t>
            </w:r>
          </w:p>
        </w:tc>
        <w:tc>
          <w:tcPr>
            <w:tcW w:w="2960" w:type="dxa"/>
            <w:tcBorders>
              <w:top w:val="single" w:sz="4" w:space="0" w:color="C9D3E0"/>
              <w:left w:val="single" w:sz="4" w:space="0" w:color="C9D3E0"/>
              <w:bottom w:val="single" w:sz="4" w:space="0" w:color="C9D3E0"/>
              <w:right w:val="single" w:sz="4" w:space="0" w:color="C9D3E0"/>
            </w:tcBorders>
            <w:shd w:val="clear" w:color="auto" w:fill="F7F9FC"/>
            <w:tcMar>
              <w:top w:w="60" w:type="dxa"/>
              <w:left w:w="100" w:type="dxa"/>
              <w:bottom w:w="60" w:type="dxa"/>
              <w:right w:w="100" w:type="dxa"/>
            </w:tcMar>
          </w:tcPr>
          <w:p w14:paraId="18126516" w14:textId="77777777" w:rsidR="002F5471" w:rsidRDefault="002F5471" w:rsidP="0032168A">
            <w:r>
              <w:rPr>
                <w:rFonts w:ascii="Calibri" w:eastAsia="Calibri" w:hAnsi="Calibri" w:cs="Calibri"/>
                <w:color w:val="1E293B"/>
                <w:sz w:val="20"/>
              </w:rPr>
              <w:t>Analysis &amp; findings</w:t>
            </w:r>
          </w:p>
        </w:tc>
      </w:tr>
    </w:tbl>
    <w:p w14:paraId="29CD8C64" w14:textId="77777777" w:rsidR="002F5471" w:rsidRDefault="002F5471" w:rsidP="002F5471">
      <w:pPr>
        <w:pStyle w:val="Heading2"/>
        <w:numPr>
          <w:ilvl w:val="0"/>
          <w:numId w:val="0"/>
        </w:numPr>
      </w:pPr>
    </w:p>
    <w:p w14:paraId="6AF4C7D4" w14:textId="77777777" w:rsidR="002F5471" w:rsidRDefault="002F5471" w:rsidP="002F5471">
      <w:pPr>
        <w:pStyle w:val="Heading2"/>
        <w:numPr>
          <w:ilvl w:val="0"/>
          <w:numId w:val="0"/>
        </w:numPr>
      </w:pPr>
    </w:p>
    <w:p w14:paraId="44A4804A" w14:textId="77777777" w:rsidR="002F5471" w:rsidRDefault="002F5471" w:rsidP="002F5471">
      <w:pPr>
        <w:pStyle w:val="Heading2"/>
        <w:numPr>
          <w:ilvl w:val="0"/>
          <w:numId w:val="0"/>
        </w:numPr>
      </w:pPr>
    </w:p>
    <w:p w14:paraId="5551BB57" w14:textId="77777777" w:rsidR="002F5471" w:rsidRDefault="002F5471" w:rsidP="002F5471">
      <w:pPr>
        <w:pStyle w:val="Heading2"/>
        <w:numPr>
          <w:ilvl w:val="0"/>
          <w:numId w:val="0"/>
        </w:numPr>
      </w:pPr>
    </w:p>
    <w:p w14:paraId="242D3431" w14:textId="77777777" w:rsidR="002F5471" w:rsidRDefault="002F5471" w:rsidP="002F5471">
      <w:pPr>
        <w:pStyle w:val="Heading2"/>
        <w:numPr>
          <w:ilvl w:val="0"/>
          <w:numId w:val="0"/>
        </w:numPr>
      </w:pPr>
    </w:p>
    <w:p w14:paraId="0124E2F7" w14:textId="77777777" w:rsidR="002F5471" w:rsidRDefault="002F5471" w:rsidP="002F5471">
      <w:pPr>
        <w:pStyle w:val="Heading2"/>
        <w:numPr>
          <w:ilvl w:val="0"/>
          <w:numId w:val="0"/>
        </w:numPr>
      </w:pPr>
    </w:p>
    <w:p w14:paraId="4087DA28" w14:textId="77777777" w:rsidR="002F5471" w:rsidRDefault="002F5471" w:rsidP="002F5471">
      <w:pPr>
        <w:pStyle w:val="Heading1"/>
        <w:numPr>
          <w:ilvl w:val="0"/>
          <w:numId w:val="0"/>
        </w:numPr>
        <w:rPr>
          <w:rFonts w:ascii="Calibri" w:eastAsia="Calibri" w:hAnsi="Calibri" w:cs="Calibri"/>
          <w:bCs/>
          <w:color w:val="1F3864"/>
          <w:sz w:val="30"/>
          <w:szCs w:val="30"/>
        </w:rPr>
      </w:pPr>
    </w:p>
    <w:p w14:paraId="7B3BC060" w14:textId="77777777" w:rsidR="002F5471" w:rsidRPr="002F5471" w:rsidRDefault="002F5471" w:rsidP="002F5471">
      <w:pPr>
        <w:pStyle w:val="Heading2"/>
        <w:numPr>
          <w:ilvl w:val="0"/>
          <w:numId w:val="0"/>
        </w:numPr>
        <w:ind w:left="578"/>
      </w:pPr>
    </w:p>
    <w:p w14:paraId="291AB71E" w14:textId="6345108E" w:rsidR="002F5471" w:rsidRPr="00964D1B" w:rsidRDefault="002F5471" w:rsidP="002F5471">
      <w:pPr>
        <w:pStyle w:val="Heading1"/>
        <w:numPr>
          <w:ilvl w:val="0"/>
          <w:numId w:val="0"/>
        </w:numPr>
        <w:pBdr>
          <w:bottom w:val="single" w:sz="10" w:space="4" w:color="2E75B6"/>
        </w:pBdr>
        <w:spacing w:before="280" w:after="130"/>
        <w:ind w:left="567" w:hanging="567"/>
        <w:rPr>
          <w:rFonts w:ascii="Cambria" w:hAnsi="Cambria"/>
          <w:bCs/>
          <w:smallCaps/>
          <w:color w:val="000000" w:themeColor="text1"/>
          <w:kern w:val="0"/>
          <w:sz w:val="28"/>
          <w:szCs w:val="28"/>
        </w:rPr>
      </w:pPr>
      <w:bookmarkStart w:id="29" w:name="_Toc234537459"/>
      <w:r w:rsidRPr="00964D1B">
        <w:rPr>
          <w:rFonts w:ascii="Cambria" w:hAnsi="Cambria"/>
          <w:bCs/>
          <w:smallCaps/>
          <w:color w:val="000000" w:themeColor="text1"/>
          <w:kern w:val="0"/>
          <w:sz w:val="28"/>
          <w:szCs w:val="28"/>
        </w:rPr>
        <w:lastRenderedPageBreak/>
        <w:t>10.  Conclusion &amp; Future Work</w:t>
      </w:r>
      <w:bookmarkEnd w:id="29"/>
    </w:p>
    <w:p w14:paraId="00EFB8D8" w14:textId="77777777" w:rsidR="002F5471" w:rsidRDefault="002F5471" w:rsidP="002F5471">
      <w:pPr>
        <w:spacing w:after="120" w:line="276" w:lineRule="auto"/>
      </w:pPr>
      <w:r>
        <w:rPr>
          <w:rFonts w:ascii="Calibri" w:eastAsia="Calibri" w:hAnsi="Calibri" w:cs="Calibri"/>
          <w:szCs w:val="22"/>
        </w:rPr>
        <w:t>This project delivered a working, honest UEBA system for insider threat detection on real CERT data. Unsupervised models detected anomalies without labels, supervised classification achieved a ROC-AUC of 0.88 with 95% precision, and validation against confirmed ground-truth identified 70 real insiders. USB file-copying and after-hours activity emerged as the strongest threat indicators.</w:t>
      </w:r>
    </w:p>
    <w:p w14:paraId="0792D9C4" w14:textId="4C52F2E4" w:rsidR="002F5471" w:rsidRPr="00781307" w:rsidRDefault="002F5471" w:rsidP="002F5471">
      <w:pPr>
        <w:pStyle w:val="Heading2"/>
        <w:numPr>
          <w:ilvl w:val="0"/>
          <w:numId w:val="0"/>
        </w:numPr>
        <w:spacing w:before="190" w:after="90"/>
        <w:ind w:left="578" w:hanging="578"/>
        <w:rPr>
          <w:rFonts w:ascii="Calibri" w:eastAsia="Calibri" w:hAnsi="Calibri" w:cs="Calibri"/>
          <w:bCs/>
          <w:color w:val="000000" w:themeColor="text1"/>
          <w:sz w:val="25"/>
          <w:szCs w:val="25"/>
        </w:rPr>
      </w:pPr>
      <w:bookmarkStart w:id="30" w:name="_Toc234537460"/>
      <w:r w:rsidRPr="00781307">
        <w:rPr>
          <w:rFonts w:ascii="Calibri" w:eastAsia="Calibri" w:hAnsi="Calibri" w:cs="Calibri"/>
          <w:bCs/>
          <w:color w:val="000000" w:themeColor="text1"/>
          <w:sz w:val="25"/>
          <w:szCs w:val="25"/>
        </w:rPr>
        <w:t>Future Work</w:t>
      </w:r>
      <w:bookmarkEnd w:id="30"/>
    </w:p>
    <w:p w14:paraId="27B8D686" w14:textId="77777777" w:rsidR="002F5471" w:rsidRDefault="002F5471" w:rsidP="002F5471">
      <w:pPr>
        <w:pStyle w:val="ListParagraph"/>
        <w:widowControl/>
        <w:numPr>
          <w:ilvl w:val="0"/>
          <w:numId w:val="17"/>
        </w:numPr>
        <w:overflowPunct/>
        <w:autoSpaceDE/>
        <w:autoSpaceDN/>
        <w:adjustRightInd/>
        <w:spacing w:after="70" w:line="270" w:lineRule="auto"/>
        <w:contextualSpacing w:val="0"/>
        <w:jc w:val="left"/>
        <w:textAlignment w:val="auto"/>
      </w:pPr>
      <w:r>
        <w:rPr>
          <w:rFonts w:ascii="Calibri" w:eastAsia="Calibri" w:hAnsi="Calibri" w:cs="Calibri"/>
          <w:szCs w:val="22"/>
        </w:rPr>
        <w:t>Incorporate web (http) activity for additional behavioural signals.</w:t>
      </w:r>
    </w:p>
    <w:p w14:paraId="790A98FF" w14:textId="77777777" w:rsidR="002F5471" w:rsidRDefault="002F5471" w:rsidP="002F5471">
      <w:pPr>
        <w:pStyle w:val="ListParagraph"/>
        <w:widowControl/>
        <w:numPr>
          <w:ilvl w:val="0"/>
          <w:numId w:val="17"/>
        </w:numPr>
        <w:overflowPunct/>
        <w:autoSpaceDE/>
        <w:autoSpaceDN/>
        <w:adjustRightInd/>
        <w:spacing w:after="70" w:line="270" w:lineRule="auto"/>
        <w:contextualSpacing w:val="0"/>
        <w:jc w:val="left"/>
        <w:textAlignment w:val="auto"/>
      </w:pPr>
      <w:r>
        <w:rPr>
          <w:rFonts w:ascii="Calibri" w:eastAsia="Calibri" w:hAnsi="Calibri" w:cs="Calibri"/>
          <w:szCs w:val="22"/>
        </w:rPr>
        <w:t>Tune the decision threshold to raise recall while managing false alarms.</w:t>
      </w:r>
    </w:p>
    <w:p w14:paraId="269C6DAE" w14:textId="77777777" w:rsidR="002F5471" w:rsidRDefault="002F5471" w:rsidP="002F5471">
      <w:pPr>
        <w:pStyle w:val="ListParagraph"/>
        <w:widowControl/>
        <w:numPr>
          <w:ilvl w:val="0"/>
          <w:numId w:val="17"/>
        </w:numPr>
        <w:overflowPunct/>
        <w:autoSpaceDE/>
        <w:autoSpaceDN/>
        <w:adjustRightInd/>
        <w:spacing w:after="70" w:line="270" w:lineRule="auto"/>
        <w:contextualSpacing w:val="0"/>
        <w:jc w:val="left"/>
        <w:textAlignment w:val="auto"/>
      </w:pPr>
      <w:r>
        <w:rPr>
          <w:rFonts w:ascii="Calibri" w:eastAsia="Calibri" w:hAnsi="Calibri" w:cs="Calibri"/>
          <w:szCs w:val="22"/>
        </w:rPr>
        <w:t>Explore sequence models (e.g. LSTM) to capture temporal escalation patterns.</w:t>
      </w:r>
    </w:p>
    <w:p w14:paraId="5CA35550" w14:textId="705A06AE" w:rsidR="002F5471" w:rsidRPr="002F5471" w:rsidRDefault="002F5471" w:rsidP="002F5471">
      <w:pPr>
        <w:pStyle w:val="ListParagraph"/>
        <w:widowControl/>
        <w:numPr>
          <w:ilvl w:val="0"/>
          <w:numId w:val="17"/>
        </w:numPr>
        <w:overflowPunct/>
        <w:autoSpaceDE/>
        <w:autoSpaceDN/>
        <w:adjustRightInd/>
        <w:spacing w:after="70" w:line="270" w:lineRule="auto"/>
        <w:contextualSpacing w:val="0"/>
        <w:jc w:val="left"/>
        <w:textAlignment w:val="auto"/>
      </w:pPr>
      <w:r>
        <w:rPr>
          <w:rFonts w:ascii="Calibri" w:eastAsia="Calibri" w:hAnsi="Calibri" w:cs="Calibri"/>
          <w:szCs w:val="22"/>
        </w:rPr>
        <w:t>Add graph-based analysis to detect lateral movement between systems.</w:t>
      </w:r>
    </w:p>
    <w:p w14:paraId="7F5C0674" w14:textId="77777777" w:rsidR="002F5471" w:rsidRDefault="002F5471" w:rsidP="002F5471">
      <w:pPr>
        <w:widowControl/>
        <w:overflowPunct/>
        <w:autoSpaceDE/>
        <w:autoSpaceDN/>
        <w:adjustRightInd/>
        <w:spacing w:after="70" w:line="270" w:lineRule="auto"/>
        <w:jc w:val="left"/>
        <w:textAlignment w:val="auto"/>
      </w:pPr>
    </w:p>
    <w:p w14:paraId="010CB79B" w14:textId="77777777" w:rsidR="002F5471" w:rsidRDefault="002F5471" w:rsidP="002F5471">
      <w:pPr>
        <w:spacing w:after="120" w:line="276" w:lineRule="auto"/>
      </w:pPr>
      <w:r>
        <w:rPr>
          <w:rFonts w:ascii="Calibri" w:eastAsia="Calibri" w:hAnsi="Calibri" w:cs="Calibri"/>
          <w:b/>
          <w:bCs/>
          <w:szCs w:val="22"/>
        </w:rPr>
        <w:t xml:space="preserve">Summary. </w:t>
      </w:r>
      <w:r>
        <w:rPr>
          <w:rFonts w:ascii="Calibri" w:eastAsia="Calibri" w:hAnsi="Calibri" w:cs="Calibri"/>
          <w:szCs w:val="22"/>
        </w:rPr>
        <w:t>The system demonstrates that behavioural analytics with machine learning can effectively identify insider threats in a large, realistic dataset, producing interpretable, trustworthy, and validated results.</w:t>
      </w:r>
    </w:p>
    <w:p w14:paraId="0FA6F780" w14:textId="77777777" w:rsidR="002F5471" w:rsidRPr="00D40A30" w:rsidRDefault="002F5471" w:rsidP="000F41F0">
      <w:pPr>
        <w:pStyle w:val="ListParagraph"/>
        <w:ind w:left="709"/>
        <w:jc w:val="left"/>
        <w:rPr>
          <w:rFonts w:asciiTheme="minorBidi" w:hAnsiTheme="minorBidi" w:cstheme="minorBidi"/>
          <w:lang w:eastAsia="en-US"/>
        </w:rPr>
      </w:pPr>
    </w:p>
    <w:sectPr w:rsidR="002F5471" w:rsidRPr="00D40A30" w:rsidSect="002E0494">
      <w:headerReference w:type="default" r:id="rId30"/>
      <w:footerReference w:type="first" r:id="rId31"/>
      <w:pgSz w:w="11907" w:h="16840" w:code="9"/>
      <w:pgMar w:top="1701" w:right="1418" w:bottom="1560"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CFC0E" w14:textId="77777777" w:rsidR="008C10C1" w:rsidRDefault="008C10C1">
      <w:r>
        <w:separator/>
      </w:r>
    </w:p>
  </w:endnote>
  <w:endnote w:type="continuationSeparator" w:id="0">
    <w:p w14:paraId="444FFEB0" w14:textId="77777777" w:rsidR="008C10C1" w:rsidRDefault="008C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Fett">
    <w:altName w:val="Arial"/>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EB5E2" w14:textId="77777777" w:rsidR="009C6875" w:rsidRDefault="009C6875">
    <w:pPr>
      <w:pStyle w:val="Footer"/>
    </w:pPr>
    <w:r>
      <w:rPr>
        <w:sz w:val="12"/>
      </w:rPr>
      <w:tab/>
    </w:r>
    <w:r>
      <w:rPr>
        <w:sz w:val="12"/>
      </w:rPr>
      <w:tab/>
    </w:r>
    <w:r>
      <w:rPr>
        <w:sz w:val="12"/>
      </w:rPr>
      <w:t xml:space="preserve">Seite </w:t>
    </w:r>
    <w:r>
      <w:rPr>
        <w:sz w:val="12"/>
      </w:rPr>
      <w:fldChar w:fldCharType="begin"/>
    </w:r>
    <w:r>
      <w:rPr>
        <w:sz w:val="12"/>
      </w:rPr>
      <w:instrText xml:space="preserve"> PAGE </w:instrText>
    </w:r>
    <w:r>
      <w:rPr>
        <w:sz w:val="12"/>
      </w:rPr>
      <w:fldChar w:fldCharType="separate"/>
    </w:r>
    <w:r>
      <w:rPr>
        <w:noProof/>
        <w:sz w:val="12"/>
      </w:rPr>
      <w:t>2</w:t>
    </w:r>
    <w:r>
      <w:rPr>
        <w:sz w:val="12"/>
      </w:rPr>
      <w:fldChar w:fldCharType="end"/>
    </w:r>
    <w:r>
      <w:rPr>
        <w:sz w:val="12"/>
      </w:rPr>
      <w:t xml:space="preserve"> von </w:t>
    </w:r>
    <w:r>
      <w:rPr>
        <w:sz w:val="12"/>
      </w:rPr>
      <w:fldChar w:fldCharType="begin"/>
    </w:r>
    <w:r>
      <w:rPr>
        <w:sz w:val="12"/>
      </w:rPr>
      <w:instrText xml:space="preserve"> NUMPAGES </w:instrText>
    </w:r>
    <w:r>
      <w:rPr>
        <w:sz w:val="12"/>
      </w:rPr>
      <w:fldChar w:fldCharType="separate"/>
    </w:r>
    <w:r>
      <w:rPr>
        <w:noProof/>
        <w:sz w:val="12"/>
      </w:rPr>
      <w:t>11</w:t>
    </w:r>
    <w:r>
      <w:rPr>
        <w:sz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27C0D87D" w14:paraId="0965470C" w14:textId="77777777" w:rsidTr="27C0D87D">
      <w:trPr>
        <w:trHeight w:val="300"/>
      </w:trPr>
      <w:tc>
        <w:tcPr>
          <w:tcW w:w="3115" w:type="dxa"/>
        </w:tcPr>
        <w:p w14:paraId="7552E604" w14:textId="235C6ABF" w:rsidR="27C0D87D" w:rsidRDefault="27C0D87D" w:rsidP="27C0D87D">
          <w:pPr>
            <w:pStyle w:val="Header"/>
            <w:ind w:left="-115"/>
            <w:jc w:val="left"/>
          </w:pPr>
        </w:p>
      </w:tc>
      <w:tc>
        <w:tcPr>
          <w:tcW w:w="3115" w:type="dxa"/>
        </w:tcPr>
        <w:p w14:paraId="1EC8B796" w14:textId="5A732C68" w:rsidR="27C0D87D" w:rsidRDefault="27C0D87D" w:rsidP="27C0D87D">
          <w:pPr>
            <w:pStyle w:val="Header"/>
            <w:jc w:val="center"/>
          </w:pPr>
        </w:p>
      </w:tc>
      <w:tc>
        <w:tcPr>
          <w:tcW w:w="3115" w:type="dxa"/>
        </w:tcPr>
        <w:p w14:paraId="18172D77" w14:textId="05AC59CA" w:rsidR="27C0D87D" w:rsidRDefault="27C0D87D" w:rsidP="27C0D87D">
          <w:pPr>
            <w:pStyle w:val="Header"/>
            <w:ind w:right="-115"/>
            <w:jc w:val="right"/>
          </w:pPr>
        </w:p>
      </w:tc>
    </w:tr>
  </w:tbl>
  <w:p w14:paraId="7CB6F1CD" w14:textId="1612C2EB" w:rsidR="27C0D87D" w:rsidRDefault="27C0D87D" w:rsidP="27C0D8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7C0D87D" w14:paraId="7375DF31" w14:textId="77777777" w:rsidTr="27C0D87D">
      <w:trPr>
        <w:trHeight w:val="300"/>
      </w:trPr>
      <w:tc>
        <w:tcPr>
          <w:tcW w:w="3020" w:type="dxa"/>
        </w:tcPr>
        <w:p w14:paraId="28580363" w14:textId="2C0C5AEE" w:rsidR="27C0D87D" w:rsidRDefault="27C0D87D" w:rsidP="27C0D87D">
          <w:pPr>
            <w:pStyle w:val="Header"/>
            <w:ind w:left="-115"/>
            <w:jc w:val="left"/>
          </w:pPr>
        </w:p>
      </w:tc>
      <w:tc>
        <w:tcPr>
          <w:tcW w:w="3020" w:type="dxa"/>
        </w:tcPr>
        <w:p w14:paraId="0A229CA8" w14:textId="73819E18" w:rsidR="27C0D87D" w:rsidRDefault="27C0D87D" w:rsidP="27C0D87D">
          <w:pPr>
            <w:pStyle w:val="Header"/>
            <w:jc w:val="center"/>
          </w:pPr>
        </w:p>
      </w:tc>
      <w:tc>
        <w:tcPr>
          <w:tcW w:w="3020" w:type="dxa"/>
        </w:tcPr>
        <w:p w14:paraId="0E4CF0DE" w14:textId="67A6F4F6" w:rsidR="27C0D87D" w:rsidRDefault="27C0D87D" w:rsidP="27C0D87D">
          <w:pPr>
            <w:pStyle w:val="Header"/>
            <w:ind w:right="-115"/>
            <w:jc w:val="right"/>
          </w:pPr>
        </w:p>
      </w:tc>
    </w:tr>
  </w:tbl>
  <w:p w14:paraId="7AA09D94" w14:textId="515484FE" w:rsidR="27C0D87D" w:rsidRDefault="27C0D87D" w:rsidP="27C0D8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06682" w14:textId="77777777" w:rsidR="008C10C1" w:rsidRDefault="008C10C1">
      <w:r>
        <w:separator/>
      </w:r>
    </w:p>
  </w:footnote>
  <w:footnote w:type="continuationSeparator" w:id="0">
    <w:p w14:paraId="49AE68A1" w14:textId="77777777" w:rsidR="008C10C1" w:rsidRDefault="008C10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27C0D87D" w14:paraId="49C68661" w14:textId="77777777" w:rsidTr="27C0D87D">
      <w:trPr>
        <w:trHeight w:val="300"/>
      </w:trPr>
      <w:tc>
        <w:tcPr>
          <w:tcW w:w="3115" w:type="dxa"/>
        </w:tcPr>
        <w:p w14:paraId="54974E60" w14:textId="12F57A20" w:rsidR="27C0D87D" w:rsidRDefault="27C0D87D" w:rsidP="27C0D87D">
          <w:pPr>
            <w:pStyle w:val="Header"/>
            <w:ind w:left="-115"/>
            <w:jc w:val="left"/>
          </w:pPr>
        </w:p>
      </w:tc>
      <w:tc>
        <w:tcPr>
          <w:tcW w:w="3115" w:type="dxa"/>
        </w:tcPr>
        <w:p w14:paraId="1FEA52D4" w14:textId="3597BD9D" w:rsidR="27C0D87D" w:rsidRDefault="27C0D87D" w:rsidP="27C0D87D">
          <w:pPr>
            <w:pStyle w:val="Header"/>
            <w:jc w:val="center"/>
          </w:pPr>
        </w:p>
      </w:tc>
      <w:tc>
        <w:tcPr>
          <w:tcW w:w="3115" w:type="dxa"/>
        </w:tcPr>
        <w:p w14:paraId="311E19D8" w14:textId="3E39E4C0" w:rsidR="27C0D87D" w:rsidRDefault="27C0D87D" w:rsidP="27C0D87D">
          <w:pPr>
            <w:pStyle w:val="Header"/>
            <w:ind w:right="-115"/>
            <w:jc w:val="right"/>
          </w:pPr>
        </w:p>
      </w:tc>
    </w:tr>
  </w:tbl>
  <w:p w14:paraId="7F01E44A" w14:textId="72F3F0D3" w:rsidR="27C0D87D" w:rsidRDefault="27C0D87D" w:rsidP="27C0D8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BEF00" w14:textId="77777777" w:rsidR="009C6875" w:rsidRDefault="009C6875" w:rsidP="003C0863">
    <w:pPr>
      <w:pStyle w:val="Header"/>
      <w:jc w:val="center"/>
    </w:pPr>
    <w:r>
      <w:rPr>
        <w:noProof/>
      </w:rPr>
      <w:drawing>
        <wp:inline distT="0" distB="0" distL="0" distR="0" wp14:anchorId="6B6BA170" wp14:editId="1B1D27FF">
          <wp:extent cx="4210685" cy="980109"/>
          <wp:effectExtent l="0" t="0" r="0" b="0"/>
          <wp:docPr id="436115082"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DBW_Logo_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4210685" cy="98010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C43A" w14:textId="77777777" w:rsidR="009C6875" w:rsidRDefault="009C6875" w:rsidP="00B55425">
    <w:pPr>
      <w:pStyle w:val="Header"/>
      <w:spacing w:after="0"/>
      <w:rPr>
        <w:rStyle w:val="PageNumber"/>
        <w:sz w:val="22"/>
      </w:rPr>
    </w:pPr>
  </w:p>
  <w:p w14:paraId="0E4906B1" w14:textId="7A99BC84" w:rsidR="009C6875" w:rsidRDefault="009C6875" w:rsidP="007D7113">
    <w:pPr>
      <w:pStyle w:val="Header"/>
      <w:spacing w:after="0"/>
      <w:rPr>
        <w:rStyle w:val="PageNumber"/>
        <w:sz w:val="22"/>
      </w:rPr>
    </w:pPr>
    <w:r>
      <w:rPr>
        <w:noProof/>
      </w:rPr>
      <w:drawing>
        <wp:anchor distT="0" distB="0" distL="114300" distR="114300" simplePos="0" relativeHeight="251658752" behindDoc="0" locked="0" layoutInCell="1" allowOverlap="1" wp14:anchorId="398CF62C" wp14:editId="6FCCB8F8">
          <wp:simplePos x="0" y="0"/>
          <wp:positionH relativeFrom="column">
            <wp:posOffset>4349750</wp:posOffset>
          </wp:positionH>
          <wp:positionV relativeFrom="paragraph">
            <wp:posOffset>-349885</wp:posOffset>
          </wp:positionV>
          <wp:extent cx="1485900" cy="607695"/>
          <wp:effectExtent l="0" t="0" r="0" b="1905"/>
          <wp:wrapSquare wrapText="bothSides"/>
          <wp:docPr id="5" name="Bild 2" descr="nur-hdbw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ur-hdbw_rgb"/>
                  <pic:cNvPicPr>
                    <a:picLocks noChangeAspect="1" noChangeArrowheads="1"/>
                  </pic:cNvPicPr>
                </pic:nvPicPr>
                <pic:blipFill>
                  <a:blip r:embed="rId1">
                    <a:extLst>
                      <a:ext uri="{28A0092B-C50C-407E-A947-70E740481C1C}">
                        <a14:useLocalDpi xmlns:a14="http://schemas.microsoft.com/office/drawing/2010/main" val="0"/>
                      </a:ext>
                    </a:extLst>
                  </a:blip>
                  <a:srcRect t="13976" r="9595" b="18767"/>
                  <a:stretch>
                    <a:fillRect/>
                  </a:stretch>
                </pic:blipFill>
                <pic:spPr bwMode="auto">
                  <a:xfrm>
                    <a:off x="0" y="0"/>
                    <a:ext cx="1485900" cy="607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90EBFF" w14:textId="77777777" w:rsidR="009C6875" w:rsidRPr="00B63A3A" w:rsidRDefault="009C6875" w:rsidP="00076777">
    <w:pPr>
      <w:pStyle w:val="Header"/>
      <w:rPr>
        <w:rStyle w:val="PageNumber"/>
        <w:sz w:val="22"/>
      </w:rPr>
    </w:pPr>
    <w:r>
      <w:rPr>
        <w:rStyle w:val="PageNumber"/>
        <w:sz w:val="22"/>
      </w:rPr>
      <w:t>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E6CEE76"/>
    <w:lvl w:ilvl="0">
      <w:start w:val="1"/>
      <w:numFmt w:val="decimal"/>
      <w:lvlText w:val="%1"/>
      <w:legacy w:legacy="1" w:legacySpace="120" w:legacyIndent="432"/>
      <w:lvlJc w:val="left"/>
      <w:pPr>
        <w:ind w:left="567" w:hanging="432"/>
      </w:pPr>
    </w:lvl>
    <w:lvl w:ilvl="1">
      <w:start w:val="1"/>
      <w:numFmt w:val="decimal"/>
      <w:lvlText w:val="%1.%2"/>
      <w:legacy w:legacy="1" w:legacySpace="120" w:legacyIndent="576"/>
      <w:lvlJc w:val="left"/>
      <w:pPr>
        <w:ind w:left="567" w:hanging="576"/>
      </w:pPr>
    </w:lvl>
    <w:lvl w:ilvl="2">
      <w:start w:val="1"/>
      <w:numFmt w:val="decimal"/>
      <w:lvlText w:val="%1.%2.%3"/>
      <w:legacy w:legacy="1" w:legacySpace="120" w:legacyIndent="720"/>
      <w:lvlJc w:val="left"/>
      <w:pPr>
        <w:ind w:left="720" w:hanging="720"/>
      </w:pPr>
    </w:lvl>
    <w:lvl w:ilvl="3">
      <w:start w:val="1"/>
      <w:numFmt w:val="decimal"/>
      <w:pStyle w:val="Heading4"/>
      <w:lvlText w:val="%1.%2.%3.%4"/>
      <w:legacy w:legacy="1" w:legacySpace="120" w:legacyIndent="864"/>
      <w:lvlJc w:val="left"/>
      <w:pPr>
        <w:ind w:left="864" w:hanging="864"/>
      </w:pPr>
    </w:lvl>
    <w:lvl w:ilvl="4">
      <w:start w:val="1"/>
      <w:numFmt w:val="decimal"/>
      <w:pStyle w:val="Heading5"/>
      <w:lvlText w:val="%1.%2.%3.%4.%5"/>
      <w:legacy w:legacy="1" w:legacySpace="120" w:legacyIndent="1008"/>
      <w:lvlJc w:val="left"/>
      <w:pPr>
        <w:ind w:left="1008" w:hanging="1008"/>
      </w:pPr>
    </w:lvl>
    <w:lvl w:ilvl="5">
      <w:start w:val="1"/>
      <w:numFmt w:val="decimal"/>
      <w:pStyle w:val="Heading6"/>
      <w:lvlText w:val="%1.%2.%3.%4.%5.%6"/>
      <w:legacy w:legacy="1" w:legacySpace="120" w:legacyIndent="1152"/>
      <w:lvlJc w:val="left"/>
      <w:pPr>
        <w:ind w:left="1152" w:hanging="1152"/>
      </w:pPr>
    </w:lvl>
    <w:lvl w:ilvl="6">
      <w:start w:val="1"/>
      <w:numFmt w:val="decimal"/>
      <w:pStyle w:val="Heading7"/>
      <w:lvlText w:val="%1.%2.%3.%4.%5.%6.%7"/>
      <w:legacy w:legacy="1" w:legacySpace="120" w:legacyIndent="1296"/>
      <w:lvlJc w:val="left"/>
      <w:pPr>
        <w:ind w:left="1296" w:hanging="1296"/>
      </w:pPr>
    </w:lvl>
    <w:lvl w:ilvl="7">
      <w:start w:val="1"/>
      <w:numFmt w:val="decimal"/>
      <w:pStyle w:val="Heading8"/>
      <w:lvlText w:val="%1.%2.%3.%4.%5.%6.%7.%8"/>
      <w:legacy w:legacy="1" w:legacySpace="120" w:legacyIndent="1440"/>
      <w:lvlJc w:val="left"/>
      <w:pPr>
        <w:ind w:left="1440" w:hanging="1440"/>
      </w:pPr>
    </w:lvl>
    <w:lvl w:ilvl="8">
      <w:start w:val="1"/>
      <w:numFmt w:val="decimal"/>
      <w:pStyle w:val="Heading9"/>
      <w:lvlText w:val="%1.%2.%3.%4.%5.%6.%7.%8.%9"/>
      <w:legacy w:legacy="1" w:legacySpace="120" w:legacyIndent="1584"/>
      <w:lvlJc w:val="left"/>
      <w:pPr>
        <w:ind w:left="1584" w:hanging="1584"/>
      </w:pPr>
    </w:lvl>
  </w:abstractNum>
  <w:abstractNum w:abstractNumId="1" w15:restartNumberingAfterBreak="0">
    <w:nsid w:val="0E8F2A8A"/>
    <w:multiLevelType w:val="multilevel"/>
    <w:tmpl w:val="159E8D26"/>
    <w:lvl w:ilvl="0">
      <w:start w:val="1"/>
      <w:numFmt w:val="decimal"/>
      <w:pStyle w:val="MHP-Angebotspunkt"/>
      <w:lvlText w:val="%1."/>
      <w:lvlJc w:val="left"/>
      <w:pPr>
        <w:tabs>
          <w:tab w:val="num" w:pos="709"/>
        </w:tabs>
        <w:ind w:left="709" w:hanging="709"/>
      </w:pPr>
      <w:rPr>
        <w:rFonts w:ascii="Arial" w:hAnsi="Arial" w:hint="default"/>
        <w:b/>
        <w:i w:val="0"/>
        <w:color w:val="auto"/>
        <w:sz w:val="22"/>
        <w:szCs w:val="28"/>
      </w:rPr>
    </w:lvl>
    <w:lvl w:ilvl="1">
      <w:start w:val="1"/>
      <w:numFmt w:val="decimal"/>
      <w:pStyle w:val="MHP-Subheadline"/>
      <w:lvlText w:val="%1.%2"/>
      <w:lvlJc w:val="left"/>
      <w:pPr>
        <w:tabs>
          <w:tab w:val="num" w:pos="709"/>
        </w:tabs>
        <w:ind w:left="0" w:firstLine="0"/>
      </w:pPr>
      <w:rPr>
        <w:rFonts w:ascii="Arial" w:hAnsi="Arial" w:hint="default"/>
        <w:b/>
        <w:i w:val="0"/>
        <w:color w:val="auto"/>
        <w:sz w:val="22"/>
        <w:szCs w:val="22"/>
        <w:u w:val="none"/>
      </w:rPr>
    </w:lvl>
    <w:lvl w:ilvl="2">
      <w:start w:val="8"/>
      <w:numFmt w:val="decimal"/>
      <w:lvlText w:val="%1.1.1"/>
      <w:lvlJc w:val="left"/>
      <w:pPr>
        <w:tabs>
          <w:tab w:val="num" w:pos="709"/>
        </w:tabs>
        <w:ind w:left="709" w:hanging="709"/>
      </w:pPr>
      <w:rPr>
        <w:rFonts w:hint="default"/>
        <w:b/>
        <w:i w:val="0"/>
        <w:sz w:val="22"/>
        <w:szCs w:val="22"/>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 w15:restartNumberingAfterBreak="0">
    <w:nsid w:val="11022855"/>
    <w:multiLevelType w:val="hybridMultilevel"/>
    <w:tmpl w:val="E4260F72"/>
    <w:lvl w:ilvl="0" w:tplc="D090CE8C">
      <w:start w:val="1"/>
      <w:numFmt w:val="bullet"/>
      <w:lvlText w:val="•"/>
      <w:lvlJc w:val="left"/>
      <w:pPr>
        <w:ind w:left="460" w:hanging="240"/>
      </w:pPr>
    </w:lvl>
    <w:lvl w:ilvl="1" w:tplc="76484300">
      <w:numFmt w:val="decimal"/>
      <w:lvlText w:val=""/>
      <w:lvlJc w:val="left"/>
    </w:lvl>
    <w:lvl w:ilvl="2" w:tplc="D152CC4A">
      <w:numFmt w:val="decimal"/>
      <w:lvlText w:val=""/>
      <w:lvlJc w:val="left"/>
    </w:lvl>
    <w:lvl w:ilvl="3" w:tplc="BB80B3B4">
      <w:numFmt w:val="decimal"/>
      <w:lvlText w:val=""/>
      <w:lvlJc w:val="left"/>
    </w:lvl>
    <w:lvl w:ilvl="4" w:tplc="957EA2EA">
      <w:numFmt w:val="decimal"/>
      <w:lvlText w:val=""/>
      <w:lvlJc w:val="left"/>
    </w:lvl>
    <w:lvl w:ilvl="5" w:tplc="9DB81EAE">
      <w:numFmt w:val="decimal"/>
      <w:lvlText w:val=""/>
      <w:lvlJc w:val="left"/>
    </w:lvl>
    <w:lvl w:ilvl="6" w:tplc="568A65B2">
      <w:numFmt w:val="decimal"/>
      <w:lvlText w:val=""/>
      <w:lvlJc w:val="left"/>
    </w:lvl>
    <w:lvl w:ilvl="7" w:tplc="D6B6C168">
      <w:numFmt w:val="decimal"/>
      <w:lvlText w:val=""/>
      <w:lvlJc w:val="left"/>
    </w:lvl>
    <w:lvl w:ilvl="8" w:tplc="4A24D778">
      <w:numFmt w:val="decimal"/>
      <w:lvlText w:val=""/>
      <w:lvlJc w:val="left"/>
    </w:lvl>
  </w:abstractNum>
  <w:abstractNum w:abstractNumId="3" w15:restartNumberingAfterBreak="0">
    <w:nsid w:val="17136EAC"/>
    <w:multiLevelType w:val="hybridMultilevel"/>
    <w:tmpl w:val="221611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8A87CF5"/>
    <w:multiLevelType w:val="hybridMultilevel"/>
    <w:tmpl w:val="9034C0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D502304"/>
    <w:multiLevelType w:val="hybridMultilevel"/>
    <w:tmpl w:val="F92253A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5AB1CF9"/>
    <w:multiLevelType w:val="hybridMultilevel"/>
    <w:tmpl w:val="4C98FA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D704423"/>
    <w:multiLevelType w:val="hybridMultilevel"/>
    <w:tmpl w:val="9078D19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0F64DAF"/>
    <w:multiLevelType w:val="hybridMultilevel"/>
    <w:tmpl w:val="E80A5E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1A5122C"/>
    <w:multiLevelType w:val="hybridMultilevel"/>
    <w:tmpl w:val="51106552"/>
    <w:lvl w:ilvl="0" w:tplc="0407000F">
      <w:start w:val="1"/>
      <w:numFmt w:val="decimal"/>
      <w:lvlText w:val="%1."/>
      <w:lvlJc w:val="left"/>
      <w:pPr>
        <w:ind w:left="720" w:hanging="360"/>
      </w:pPr>
    </w:lvl>
    <w:lvl w:ilvl="1" w:tplc="04070017">
      <w:start w:val="1"/>
      <w:numFmt w:val="lowerLetter"/>
      <w:lvlText w:val="%2)"/>
      <w:lvlJc w:val="left"/>
      <w:pPr>
        <w:ind w:left="1440" w:hanging="360"/>
      </w:pPr>
      <w:rPr>
        <w:rFonts w:hint="default"/>
      </w:rPr>
    </w:lvl>
    <w:lvl w:ilvl="2" w:tplc="5240D3F0">
      <w:numFmt w:val="bullet"/>
      <w:lvlText w:val=""/>
      <w:lvlJc w:val="left"/>
      <w:pPr>
        <w:ind w:left="2340" w:hanging="360"/>
      </w:pPr>
      <w:rPr>
        <w:rFonts w:ascii="Wingdings" w:eastAsia="Times New Roman" w:hAnsi="Wingdings"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4C86A4C"/>
    <w:multiLevelType w:val="hybridMultilevel"/>
    <w:tmpl w:val="7C703D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75E3FB7"/>
    <w:multiLevelType w:val="hybridMultilevel"/>
    <w:tmpl w:val="3C5639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FBD070C"/>
    <w:multiLevelType w:val="hybridMultilevel"/>
    <w:tmpl w:val="0EA081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FE504AD"/>
    <w:multiLevelType w:val="hybridMultilevel"/>
    <w:tmpl w:val="C6008ED6"/>
    <w:lvl w:ilvl="0" w:tplc="230ABAE0">
      <w:start w:val="1"/>
      <w:numFmt w:val="decimal"/>
      <w:lvlText w:val="%1."/>
      <w:lvlJc w:val="left"/>
      <w:pPr>
        <w:ind w:left="720" w:hanging="360"/>
      </w:pPr>
      <w:rPr>
        <w:rFonts w:ascii="Calibri" w:eastAsia="Calibri" w:hAnsi="Calibri" w:cs="Calibri" w:hint="default"/>
        <w:color w:val="1F3864"/>
        <w:sz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2CB1D40"/>
    <w:multiLevelType w:val="hybridMultilevel"/>
    <w:tmpl w:val="D5AEFE80"/>
    <w:lvl w:ilvl="0" w:tplc="04070001">
      <w:start w:val="1"/>
      <w:numFmt w:val="bullet"/>
      <w:lvlText w:val=""/>
      <w:lvlJc w:val="left"/>
      <w:pPr>
        <w:ind w:left="1298" w:hanging="360"/>
      </w:pPr>
      <w:rPr>
        <w:rFonts w:ascii="Symbol" w:hAnsi="Symbol" w:hint="default"/>
      </w:rPr>
    </w:lvl>
    <w:lvl w:ilvl="1" w:tplc="04070003" w:tentative="1">
      <w:start w:val="1"/>
      <w:numFmt w:val="bullet"/>
      <w:lvlText w:val="o"/>
      <w:lvlJc w:val="left"/>
      <w:pPr>
        <w:ind w:left="2018" w:hanging="360"/>
      </w:pPr>
      <w:rPr>
        <w:rFonts w:ascii="Courier New" w:hAnsi="Courier New" w:cs="Courier New" w:hint="default"/>
      </w:rPr>
    </w:lvl>
    <w:lvl w:ilvl="2" w:tplc="04070005" w:tentative="1">
      <w:start w:val="1"/>
      <w:numFmt w:val="bullet"/>
      <w:lvlText w:val=""/>
      <w:lvlJc w:val="left"/>
      <w:pPr>
        <w:ind w:left="2738" w:hanging="360"/>
      </w:pPr>
      <w:rPr>
        <w:rFonts w:ascii="Wingdings" w:hAnsi="Wingdings" w:hint="default"/>
      </w:rPr>
    </w:lvl>
    <w:lvl w:ilvl="3" w:tplc="04070001" w:tentative="1">
      <w:start w:val="1"/>
      <w:numFmt w:val="bullet"/>
      <w:lvlText w:val=""/>
      <w:lvlJc w:val="left"/>
      <w:pPr>
        <w:ind w:left="3458" w:hanging="360"/>
      </w:pPr>
      <w:rPr>
        <w:rFonts w:ascii="Symbol" w:hAnsi="Symbol" w:hint="default"/>
      </w:rPr>
    </w:lvl>
    <w:lvl w:ilvl="4" w:tplc="04070003" w:tentative="1">
      <w:start w:val="1"/>
      <w:numFmt w:val="bullet"/>
      <w:lvlText w:val="o"/>
      <w:lvlJc w:val="left"/>
      <w:pPr>
        <w:ind w:left="4178" w:hanging="360"/>
      </w:pPr>
      <w:rPr>
        <w:rFonts w:ascii="Courier New" w:hAnsi="Courier New" w:cs="Courier New" w:hint="default"/>
      </w:rPr>
    </w:lvl>
    <w:lvl w:ilvl="5" w:tplc="04070005" w:tentative="1">
      <w:start w:val="1"/>
      <w:numFmt w:val="bullet"/>
      <w:lvlText w:val=""/>
      <w:lvlJc w:val="left"/>
      <w:pPr>
        <w:ind w:left="4898" w:hanging="360"/>
      </w:pPr>
      <w:rPr>
        <w:rFonts w:ascii="Wingdings" w:hAnsi="Wingdings" w:hint="default"/>
      </w:rPr>
    </w:lvl>
    <w:lvl w:ilvl="6" w:tplc="04070001" w:tentative="1">
      <w:start w:val="1"/>
      <w:numFmt w:val="bullet"/>
      <w:lvlText w:val=""/>
      <w:lvlJc w:val="left"/>
      <w:pPr>
        <w:ind w:left="5618" w:hanging="360"/>
      </w:pPr>
      <w:rPr>
        <w:rFonts w:ascii="Symbol" w:hAnsi="Symbol" w:hint="default"/>
      </w:rPr>
    </w:lvl>
    <w:lvl w:ilvl="7" w:tplc="04070003" w:tentative="1">
      <w:start w:val="1"/>
      <w:numFmt w:val="bullet"/>
      <w:lvlText w:val="o"/>
      <w:lvlJc w:val="left"/>
      <w:pPr>
        <w:ind w:left="6338" w:hanging="360"/>
      </w:pPr>
      <w:rPr>
        <w:rFonts w:ascii="Courier New" w:hAnsi="Courier New" w:cs="Courier New" w:hint="default"/>
      </w:rPr>
    </w:lvl>
    <w:lvl w:ilvl="8" w:tplc="04070005" w:tentative="1">
      <w:start w:val="1"/>
      <w:numFmt w:val="bullet"/>
      <w:lvlText w:val=""/>
      <w:lvlJc w:val="left"/>
      <w:pPr>
        <w:ind w:left="7058" w:hanging="360"/>
      </w:pPr>
      <w:rPr>
        <w:rFonts w:ascii="Wingdings" w:hAnsi="Wingdings" w:hint="default"/>
      </w:rPr>
    </w:lvl>
  </w:abstractNum>
  <w:abstractNum w:abstractNumId="15" w15:restartNumberingAfterBreak="0">
    <w:nsid w:val="759A6623"/>
    <w:multiLevelType w:val="multilevel"/>
    <w:tmpl w:val="2760D3BC"/>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7C6E5C31"/>
    <w:multiLevelType w:val="hybridMultilevel"/>
    <w:tmpl w:val="14FA21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7209460">
    <w:abstractNumId w:val="0"/>
  </w:num>
  <w:num w:numId="2" w16cid:durableId="109252731">
    <w:abstractNumId w:val="15"/>
  </w:num>
  <w:num w:numId="3" w16cid:durableId="359167418">
    <w:abstractNumId w:val="1"/>
  </w:num>
  <w:num w:numId="4" w16cid:durableId="720714002">
    <w:abstractNumId w:val="7"/>
  </w:num>
  <w:num w:numId="5" w16cid:durableId="2133210311">
    <w:abstractNumId w:val="5"/>
  </w:num>
  <w:num w:numId="6" w16cid:durableId="310910718">
    <w:abstractNumId w:val="9"/>
  </w:num>
  <w:num w:numId="7" w16cid:durableId="1121605679">
    <w:abstractNumId w:val="8"/>
  </w:num>
  <w:num w:numId="8" w16cid:durableId="1262953342">
    <w:abstractNumId w:val="10"/>
  </w:num>
  <w:num w:numId="9" w16cid:durableId="1849058040">
    <w:abstractNumId w:val="14"/>
  </w:num>
  <w:num w:numId="10" w16cid:durableId="586236029">
    <w:abstractNumId w:val="16"/>
  </w:num>
  <w:num w:numId="11" w16cid:durableId="1223638533">
    <w:abstractNumId w:val="6"/>
  </w:num>
  <w:num w:numId="12" w16cid:durableId="492528036">
    <w:abstractNumId w:val="11"/>
  </w:num>
  <w:num w:numId="13" w16cid:durableId="895819847">
    <w:abstractNumId w:val="4"/>
  </w:num>
  <w:num w:numId="14" w16cid:durableId="796532065">
    <w:abstractNumId w:val="12"/>
  </w:num>
  <w:num w:numId="15" w16cid:durableId="569191073">
    <w:abstractNumId w:val="3"/>
  </w:num>
  <w:num w:numId="16" w16cid:durableId="472332116">
    <w:abstractNumId w:val="15"/>
  </w:num>
  <w:num w:numId="17" w16cid:durableId="462699101">
    <w:abstractNumId w:val="2"/>
    <w:lvlOverride w:ilvl="0">
      <w:startOverride w:val="1"/>
    </w:lvlOverride>
  </w:num>
  <w:num w:numId="18" w16cid:durableId="1804688607">
    <w:abstractNumId w:val="13"/>
  </w:num>
  <w:num w:numId="19" w16cid:durableId="732509757">
    <w:abstractNumId w:val="15"/>
  </w:num>
  <w:num w:numId="20" w16cid:durableId="828440991">
    <w:abstractNumId w:val="15"/>
  </w:num>
  <w:num w:numId="21" w16cid:durableId="1152605098">
    <w:abstractNumId w:val="15"/>
  </w:num>
  <w:num w:numId="22" w16cid:durableId="348221682">
    <w:abstractNumId w:val="15"/>
  </w:num>
  <w:num w:numId="23" w16cid:durableId="437413193">
    <w:abstractNumId w:val="15"/>
  </w:num>
  <w:num w:numId="24" w16cid:durableId="1038048504">
    <w:abstractNumId w:val="15"/>
  </w:num>
  <w:num w:numId="25" w16cid:durableId="1775400613">
    <w:abstractNumId w:val="15"/>
  </w:num>
  <w:num w:numId="26" w16cid:durableId="1795756459">
    <w:abstractNumId w:val="15"/>
  </w:num>
  <w:num w:numId="27" w16cid:durableId="1524246501">
    <w:abstractNumId w:val="15"/>
  </w:num>
  <w:num w:numId="28" w16cid:durableId="857156352">
    <w:abstractNumId w:val="15"/>
  </w:num>
  <w:num w:numId="29" w16cid:durableId="571089424">
    <w:abstractNumId w:val="15"/>
  </w:num>
  <w:num w:numId="30" w16cid:durableId="1396511652">
    <w:abstractNumId w:val="15"/>
  </w:num>
  <w:num w:numId="31" w16cid:durableId="1144930703">
    <w:abstractNumId w:val="15"/>
  </w:num>
  <w:num w:numId="32" w16cid:durableId="1238131452">
    <w:abstractNumId w:val="15"/>
  </w:num>
  <w:num w:numId="33" w16cid:durableId="159781291">
    <w:abstractNumId w:val="15"/>
  </w:num>
  <w:num w:numId="34" w16cid:durableId="1448154985">
    <w:abstractNumId w:val="15"/>
  </w:num>
  <w:num w:numId="35" w16cid:durableId="2007172329">
    <w:abstractNumId w:val="15"/>
  </w:num>
  <w:num w:numId="36" w16cid:durableId="19595442">
    <w:abstractNumId w:val="15"/>
  </w:num>
  <w:num w:numId="37" w16cid:durableId="1875075210">
    <w:abstractNumId w:val="15"/>
  </w:num>
  <w:num w:numId="38" w16cid:durableId="1551305662">
    <w:abstractNumId w:val="15"/>
  </w:num>
  <w:num w:numId="39" w16cid:durableId="2142379423">
    <w:abstractNumId w:val="15"/>
  </w:num>
  <w:num w:numId="40" w16cid:durableId="37556056">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1134"/>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ACTIVE" w:val="RAHMENVERTRAG_AKTUELLE VERSION.DOC"/>
    <w:docVar w:name="VTCASE" w:val="4"/>
    <w:docVar w:name="VTCommandPending" w:val="NONE"/>
    <w:docVar w:name="VTCurMacroFlags$" w:val="NNNN"/>
    <w:docVar w:name="VTINIT" w:val="1"/>
    <w:docVar w:name="VTypeCAPFlag$" w:val="TRUE"/>
    <w:docVar w:name="VTypeJoinDigitFlag$" w:val="FALSE"/>
    <w:docVar w:name="VTypeLCFlag$" w:val="FALSE"/>
    <w:docVar w:name="VTypeNoSpaceFlag$" w:val="TRUE"/>
    <w:docVar w:name="VTypeSpaceFlag$" w:val="FALSE"/>
    <w:docVar w:name="VTypeUCFlag$" w:val="FALSE"/>
  </w:docVars>
  <w:rsids>
    <w:rsidRoot w:val="00C326D4"/>
    <w:rsid w:val="00002984"/>
    <w:rsid w:val="000075AF"/>
    <w:rsid w:val="000151F8"/>
    <w:rsid w:val="00015A9B"/>
    <w:rsid w:val="00017499"/>
    <w:rsid w:val="00020A02"/>
    <w:rsid w:val="00021688"/>
    <w:rsid w:val="0002335F"/>
    <w:rsid w:val="000234CC"/>
    <w:rsid w:val="0002653A"/>
    <w:rsid w:val="00026FDD"/>
    <w:rsid w:val="000273BB"/>
    <w:rsid w:val="000305B1"/>
    <w:rsid w:val="000367E2"/>
    <w:rsid w:val="00036E3E"/>
    <w:rsid w:val="0004180D"/>
    <w:rsid w:val="00042D05"/>
    <w:rsid w:val="0004541D"/>
    <w:rsid w:val="00050E5A"/>
    <w:rsid w:val="00052D41"/>
    <w:rsid w:val="000579E4"/>
    <w:rsid w:val="0006273B"/>
    <w:rsid w:val="00062944"/>
    <w:rsid w:val="00064A6E"/>
    <w:rsid w:val="000656A7"/>
    <w:rsid w:val="0007319A"/>
    <w:rsid w:val="00074213"/>
    <w:rsid w:val="00075559"/>
    <w:rsid w:val="000759B4"/>
    <w:rsid w:val="00076777"/>
    <w:rsid w:val="00080845"/>
    <w:rsid w:val="0008274C"/>
    <w:rsid w:val="00083A28"/>
    <w:rsid w:val="000852F5"/>
    <w:rsid w:val="00090461"/>
    <w:rsid w:val="0009644E"/>
    <w:rsid w:val="0009674D"/>
    <w:rsid w:val="000A25D1"/>
    <w:rsid w:val="000A2CDC"/>
    <w:rsid w:val="000A3D34"/>
    <w:rsid w:val="000A5CE2"/>
    <w:rsid w:val="000B027D"/>
    <w:rsid w:val="000B0448"/>
    <w:rsid w:val="000B1206"/>
    <w:rsid w:val="000B3104"/>
    <w:rsid w:val="000B4BB0"/>
    <w:rsid w:val="000B5597"/>
    <w:rsid w:val="000B579D"/>
    <w:rsid w:val="000B7555"/>
    <w:rsid w:val="000C0FB2"/>
    <w:rsid w:val="000C3564"/>
    <w:rsid w:val="000C6629"/>
    <w:rsid w:val="000C7CAD"/>
    <w:rsid w:val="000D3343"/>
    <w:rsid w:val="000D632F"/>
    <w:rsid w:val="000D6D6E"/>
    <w:rsid w:val="000D6E4B"/>
    <w:rsid w:val="000D7AF6"/>
    <w:rsid w:val="000E14B6"/>
    <w:rsid w:val="000E202B"/>
    <w:rsid w:val="000E6D46"/>
    <w:rsid w:val="000F2970"/>
    <w:rsid w:val="000F41F0"/>
    <w:rsid w:val="000F5083"/>
    <w:rsid w:val="00100D0E"/>
    <w:rsid w:val="0010519B"/>
    <w:rsid w:val="001073BB"/>
    <w:rsid w:val="00115580"/>
    <w:rsid w:val="001159DD"/>
    <w:rsid w:val="00116D8E"/>
    <w:rsid w:val="0011729C"/>
    <w:rsid w:val="00120AB6"/>
    <w:rsid w:val="00121082"/>
    <w:rsid w:val="00121284"/>
    <w:rsid w:val="001218B6"/>
    <w:rsid w:val="00121A99"/>
    <w:rsid w:val="00122C8C"/>
    <w:rsid w:val="00126A8C"/>
    <w:rsid w:val="00132962"/>
    <w:rsid w:val="0013313A"/>
    <w:rsid w:val="00135433"/>
    <w:rsid w:val="001405FB"/>
    <w:rsid w:val="00141586"/>
    <w:rsid w:val="00144116"/>
    <w:rsid w:val="001441FA"/>
    <w:rsid w:val="00145DA5"/>
    <w:rsid w:val="00147515"/>
    <w:rsid w:val="00147A9F"/>
    <w:rsid w:val="0015277A"/>
    <w:rsid w:val="00153415"/>
    <w:rsid w:val="00161715"/>
    <w:rsid w:val="00164AD5"/>
    <w:rsid w:val="0016520D"/>
    <w:rsid w:val="00165B99"/>
    <w:rsid w:val="00165C36"/>
    <w:rsid w:val="00166B5E"/>
    <w:rsid w:val="00170741"/>
    <w:rsid w:val="001708DA"/>
    <w:rsid w:val="001710AD"/>
    <w:rsid w:val="00173E08"/>
    <w:rsid w:val="0017420E"/>
    <w:rsid w:val="00175485"/>
    <w:rsid w:val="00177373"/>
    <w:rsid w:val="00177653"/>
    <w:rsid w:val="00177995"/>
    <w:rsid w:val="001828D1"/>
    <w:rsid w:val="001847D5"/>
    <w:rsid w:val="00193603"/>
    <w:rsid w:val="00195653"/>
    <w:rsid w:val="00195719"/>
    <w:rsid w:val="0019688D"/>
    <w:rsid w:val="00196D5D"/>
    <w:rsid w:val="001978E1"/>
    <w:rsid w:val="00197A6A"/>
    <w:rsid w:val="001A28CD"/>
    <w:rsid w:val="001A6E4B"/>
    <w:rsid w:val="001A7772"/>
    <w:rsid w:val="001A7FD0"/>
    <w:rsid w:val="001B0557"/>
    <w:rsid w:val="001B17C9"/>
    <w:rsid w:val="001B2C6F"/>
    <w:rsid w:val="001B67E5"/>
    <w:rsid w:val="001C35A5"/>
    <w:rsid w:val="001C47CB"/>
    <w:rsid w:val="001C7355"/>
    <w:rsid w:val="001C756D"/>
    <w:rsid w:val="001C7F23"/>
    <w:rsid w:val="001D242C"/>
    <w:rsid w:val="001D60D6"/>
    <w:rsid w:val="001E040B"/>
    <w:rsid w:val="001E2BEB"/>
    <w:rsid w:val="001E461A"/>
    <w:rsid w:val="001E58A0"/>
    <w:rsid w:val="001F28AC"/>
    <w:rsid w:val="001F2EAD"/>
    <w:rsid w:val="002035B7"/>
    <w:rsid w:val="002051E7"/>
    <w:rsid w:val="002077FB"/>
    <w:rsid w:val="00210194"/>
    <w:rsid w:val="002116BA"/>
    <w:rsid w:val="00213D79"/>
    <w:rsid w:val="00217040"/>
    <w:rsid w:val="0022057F"/>
    <w:rsid w:val="00222FCC"/>
    <w:rsid w:val="00224F55"/>
    <w:rsid w:val="00225682"/>
    <w:rsid w:val="002272F2"/>
    <w:rsid w:val="002314F8"/>
    <w:rsid w:val="00233C0C"/>
    <w:rsid w:val="00235CC1"/>
    <w:rsid w:val="002363E8"/>
    <w:rsid w:val="0023699C"/>
    <w:rsid w:val="0023746B"/>
    <w:rsid w:val="00241568"/>
    <w:rsid w:val="00241F78"/>
    <w:rsid w:val="0024273F"/>
    <w:rsid w:val="002502B0"/>
    <w:rsid w:val="00250654"/>
    <w:rsid w:val="00250C39"/>
    <w:rsid w:val="00250EB6"/>
    <w:rsid w:val="00251371"/>
    <w:rsid w:val="00254004"/>
    <w:rsid w:val="00254515"/>
    <w:rsid w:val="0025791B"/>
    <w:rsid w:val="002645D1"/>
    <w:rsid w:val="00266069"/>
    <w:rsid w:val="002669EA"/>
    <w:rsid w:val="00277659"/>
    <w:rsid w:val="00281DD5"/>
    <w:rsid w:val="00286282"/>
    <w:rsid w:val="00287B1F"/>
    <w:rsid w:val="00287D84"/>
    <w:rsid w:val="002925B2"/>
    <w:rsid w:val="002A08D9"/>
    <w:rsid w:val="002A0F46"/>
    <w:rsid w:val="002A2235"/>
    <w:rsid w:val="002A4B5C"/>
    <w:rsid w:val="002A4BEB"/>
    <w:rsid w:val="002A4EC5"/>
    <w:rsid w:val="002A55C6"/>
    <w:rsid w:val="002A5E63"/>
    <w:rsid w:val="002A6B8D"/>
    <w:rsid w:val="002B0101"/>
    <w:rsid w:val="002B1445"/>
    <w:rsid w:val="002B3DEB"/>
    <w:rsid w:val="002B68EC"/>
    <w:rsid w:val="002B72B8"/>
    <w:rsid w:val="002C08E0"/>
    <w:rsid w:val="002C6375"/>
    <w:rsid w:val="002D01BD"/>
    <w:rsid w:val="002D0CB9"/>
    <w:rsid w:val="002D2384"/>
    <w:rsid w:val="002D5617"/>
    <w:rsid w:val="002D5FC8"/>
    <w:rsid w:val="002D7ECF"/>
    <w:rsid w:val="002E0494"/>
    <w:rsid w:val="002E0C23"/>
    <w:rsid w:val="002E57B0"/>
    <w:rsid w:val="002E5829"/>
    <w:rsid w:val="002E5ED8"/>
    <w:rsid w:val="002F0043"/>
    <w:rsid w:val="002F27E7"/>
    <w:rsid w:val="002F5296"/>
    <w:rsid w:val="002F5471"/>
    <w:rsid w:val="00300107"/>
    <w:rsid w:val="0030063B"/>
    <w:rsid w:val="003012B9"/>
    <w:rsid w:val="00302FB4"/>
    <w:rsid w:val="00304ED0"/>
    <w:rsid w:val="0030520C"/>
    <w:rsid w:val="00305B15"/>
    <w:rsid w:val="00310D8F"/>
    <w:rsid w:val="00317A7D"/>
    <w:rsid w:val="003208C3"/>
    <w:rsid w:val="00325F08"/>
    <w:rsid w:val="0032678A"/>
    <w:rsid w:val="00332362"/>
    <w:rsid w:val="003336A5"/>
    <w:rsid w:val="00333ECC"/>
    <w:rsid w:val="00334F72"/>
    <w:rsid w:val="0033568A"/>
    <w:rsid w:val="00335A5A"/>
    <w:rsid w:val="003413CD"/>
    <w:rsid w:val="003418C6"/>
    <w:rsid w:val="00342599"/>
    <w:rsid w:val="0034308A"/>
    <w:rsid w:val="00343120"/>
    <w:rsid w:val="003479C6"/>
    <w:rsid w:val="0035074F"/>
    <w:rsid w:val="00350EF3"/>
    <w:rsid w:val="003529B1"/>
    <w:rsid w:val="00353BFA"/>
    <w:rsid w:val="00355349"/>
    <w:rsid w:val="003605DE"/>
    <w:rsid w:val="00360BAF"/>
    <w:rsid w:val="00361014"/>
    <w:rsid w:val="0036196F"/>
    <w:rsid w:val="003620FF"/>
    <w:rsid w:val="00363FCA"/>
    <w:rsid w:val="003646AA"/>
    <w:rsid w:val="003662D5"/>
    <w:rsid w:val="003664F4"/>
    <w:rsid w:val="00367F38"/>
    <w:rsid w:val="003712B0"/>
    <w:rsid w:val="00375EF4"/>
    <w:rsid w:val="00375FE1"/>
    <w:rsid w:val="00376315"/>
    <w:rsid w:val="0037646B"/>
    <w:rsid w:val="00376768"/>
    <w:rsid w:val="00380B6F"/>
    <w:rsid w:val="0038249C"/>
    <w:rsid w:val="0039128C"/>
    <w:rsid w:val="0039230A"/>
    <w:rsid w:val="00392786"/>
    <w:rsid w:val="003A0D73"/>
    <w:rsid w:val="003A3228"/>
    <w:rsid w:val="003A3E20"/>
    <w:rsid w:val="003A66AE"/>
    <w:rsid w:val="003B0624"/>
    <w:rsid w:val="003B10FF"/>
    <w:rsid w:val="003B4248"/>
    <w:rsid w:val="003B4FF5"/>
    <w:rsid w:val="003B650A"/>
    <w:rsid w:val="003B65D7"/>
    <w:rsid w:val="003C0699"/>
    <w:rsid w:val="003C0863"/>
    <w:rsid w:val="003C16E5"/>
    <w:rsid w:val="003C697F"/>
    <w:rsid w:val="003D2460"/>
    <w:rsid w:val="003D3C31"/>
    <w:rsid w:val="003D4E52"/>
    <w:rsid w:val="003D525C"/>
    <w:rsid w:val="003D5A9E"/>
    <w:rsid w:val="003D5DE2"/>
    <w:rsid w:val="003D6D6E"/>
    <w:rsid w:val="003E168A"/>
    <w:rsid w:val="003E20A1"/>
    <w:rsid w:val="003E57AF"/>
    <w:rsid w:val="003E704F"/>
    <w:rsid w:val="003F17D5"/>
    <w:rsid w:val="003F2951"/>
    <w:rsid w:val="003F7341"/>
    <w:rsid w:val="004048A6"/>
    <w:rsid w:val="00411E44"/>
    <w:rsid w:val="0041680B"/>
    <w:rsid w:val="004223BE"/>
    <w:rsid w:val="00423082"/>
    <w:rsid w:val="00426D0C"/>
    <w:rsid w:val="00426FBB"/>
    <w:rsid w:val="0043085E"/>
    <w:rsid w:val="0043150F"/>
    <w:rsid w:val="00433FD6"/>
    <w:rsid w:val="0043567F"/>
    <w:rsid w:val="00436B11"/>
    <w:rsid w:val="00436E27"/>
    <w:rsid w:val="00440241"/>
    <w:rsid w:val="0044321B"/>
    <w:rsid w:val="004437A2"/>
    <w:rsid w:val="0044602C"/>
    <w:rsid w:val="00446614"/>
    <w:rsid w:val="00450F90"/>
    <w:rsid w:val="004539FB"/>
    <w:rsid w:val="00453B0F"/>
    <w:rsid w:val="00454963"/>
    <w:rsid w:val="004552C6"/>
    <w:rsid w:val="00457F18"/>
    <w:rsid w:val="00457FFA"/>
    <w:rsid w:val="004603E2"/>
    <w:rsid w:val="0046495D"/>
    <w:rsid w:val="004657CD"/>
    <w:rsid w:val="00465A0B"/>
    <w:rsid w:val="00465CEC"/>
    <w:rsid w:val="00466578"/>
    <w:rsid w:val="00472096"/>
    <w:rsid w:val="00473EE1"/>
    <w:rsid w:val="00475359"/>
    <w:rsid w:val="00475405"/>
    <w:rsid w:val="00476CAE"/>
    <w:rsid w:val="004921FF"/>
    <w:rsid w:val="00496B07"/>
    <w:rsid w:val="004A6C3A"/>
    <w:rsid w:val="004B05CE"/>
    <w:rsid w:val="004B1AD8"/>
    <w:rsid w:val="004B3BD8"/>
    <w:rsid w:val="004B62A8"/>
    <w:rsid w:val="004C0DEC"/>
    <w:rsid w:val="004C353C"/>
    <w:rsid w:val="004C389B"/>
    <w:rsid w:val="004C3AEB"/>
    <w:rsid w:val="004C4142"/>
    <w:rsid w:val="004C637A"/>
    <w:rsid w:val="004C6E1E"/>
    <w:rsid w:val="004C6EE9"/>
    <w:rsid w:val="004D06EC"/>
    <w:rsid w:val="004D27E7"/>
    <w:rsid w:val="004D2B8A"/>
    <w:rsid w:val="004D2D2D"/>
    <w:rsid w:val="004D375F"/>
    <w:rsid w:val="004D3DB7"/>
    <w:rsid w:val="004D5CCC"/>
    <w:rsid w:val="004E1F1E"/>
    <w:rsid w:val="004E2F1A"/>
    <w:rsid w:val="004E5C2F"/>
    <w:rsid w:val="004E6F5A"/>
    <w:rsid w:val="004F139C"/>
    <w:rsid w:val="004F13B1"/>
    <w:rsid w:val="004F2B19"/>
    <w:rsid w:val="004F3076"/>
    <w:rsid w:val="004F4DF3"/>
    <w:rsid w:val="00502F0A"/>
    <w:rsid w:val="00505258"/>
    <w:rsid w:val="00513C2B"/>
    <w:rsid w:val="00514706"/>
    <w:rsid w:val="00514913"/>
    <w:rsid w:val="005155FC"/>
    <w:rsid w:val="00520D15"/>
    <w:rsid w:val="005226F5"/>
    <w:rsid w:val="00522EA1"/>
    <w:rsid w:val="00523866"/>
    <w:rsid w:val="005240FF"/>
    <w:rsid w:val="00524CC7"/>
    <w:rsid w:val="00533DB5"/>
    <w:rsid w:val="00534347"/>
    <w:rsid w:val="00536B37"/>
    <w:rsid w:val="005444CE"/>
    <w:rsid w:val="00547C5A"/>
    <w:rsid w:val="00552CFF"/>
    <w:rsid w:val="0055322C"/>
    <w:rsid w:val="00562537"/>
    <w:rsid w:val="005628F3"/>
    <w:rsid w:val="00562E85"/>
    <w:rsid w:val="0056380C"/>
    <w:rsid w:val="00565E86"/>
    <w:rsid w:val="0057307E"/>
    <w:rsid w:val="0057577D"/>
    <w:rsid w:val="005764DA"/>
    <w:rsid w:val="00580578"/>
    <w:rsid w:val="005829C4"/>
    <w:rsid w:val="005834D2"/>
    <w:rsid w:val="00584115"/>
    <w:rsid w:val="00584E46"/>
    <w:rsid w:val="00592E84"/>
    <w:rsid w:val="005A269B"/>
    <w:rsid w:val="005A5982"/>
    <w:rsid w:val="005B127B"/>
    <w:rsid w:val="005B21B2"/>
    <w:rsid w:val="005B316E"/>
    <w:rsid w:val="005B4235"/>
    <w:rsid w:val="005B6365"/>
    <w:rsid w:val="005C18FD"/>
    <w:rsid w:val="005C44DA"/>
    <w:rsid w:val="005C6724"/>
    <w:rsid w:val="005D069D"/>
    <w:rsid w:val="005D1F93"/>
    <w:rsid w:val="005D2C55"/>
    <w:rsid w:val="005D3015"/>
    <w:rsid w:val="005D5730"/>
    <w:rsid w:val="005D7871"/>
    <w:rsid w:val="005E0D8C"/>
    <w:rsid w:val="005E1700"/>
    <w:rsid w:val="005E289D"/>
    <w:rsid w:val="005E30F8"/>
    <w:rsid w:val="005E689B"/>
    <w:rsid w:val="005F651C"/>
    <w:rsid w:val="00601F60"/>
    <w:rsid w:val="00603A8C"/>
    <w:rsid w:val="0060629D"/>
    <w:rsid w:val="0061026E"/>
    <w:rsid w:val="00610BF4"/>
    <w:rsid w:val="00612477"/>
    <w:rsid w:val="006207FE"/>
    <w:rsid w:val="00622501"/>
    <w:rsid w:val="00627B6A"/>
    <w:rsid w:val="00630560"/>
    <w:rsid w:val="00637CED"/>
    <w:rsid w:val="006468BC"/>
    <w:rsid w:val="00652749"/>
    <w:rsid w:val="00653C50"/>
    <w:rsid w:val="00656E53"/>
    <w:rsid w:val="006601AA"/>
    <w:rsid w:val="0066058C"/>
    <w:rsid w:val="0066681C"/>
    <w:rsid w:val="0066693A"/>
    <w:rsid w:val="00670074"/>
    <w:rsid w:val="00674843"/>
    <w:rsid w:val="006752BE"/>
    <w:rsid w:val="00677208"/>
    <w:rsid w:val="00684AAF"/>
    <w:rsid w:val="006865C4"/>
    <w:rsid w:val="0068684A"/>
    <w:rsid w:val="00690DCC"/>
    <w:rsid w:val="00691BCB"/>
    <w:rsid w:val="00694B72"/>
    <w:rsid w:val="00695BB0"/>
    <w:rsid w:val="00695F46"/>
    <w:rsid w:val="00696651"/>
    <w:rsid w:val="00696FC1"/>
    <w:rsid w:val="006A3AFF"/>
    <w:rsid w:val="006A3B9E"/>
    <w:rsid w:val="006A7615"/>
    <w:rsid w:val="006B0619"/>
    <w:rsid w:val="006B0CD7"/>
    <w:rsid w:val="006B68C1"/>
    <w:rsid w:val="006B6F9D"/>
    <w:rsid w:val="006B7EF7"/>
    <w:rsid w:val="006C03E1"/>
    <w:rsid w:val="006C4A57"/>
    <w:rsid w:val="006C602E"/>
    <w:rsid w:val="006C703A"/>
    <w:rsid w:val="006D0494"/>
    <w:rsid w:val="006D2A9A"/>
    <w:rsid w:val="006D2FD8"/>
    <w:rsid w:val="006D5907"/>
    <w:rsid w:val="006E0DB9"/>
    <w:rsid w:val="006E200A"/>
    <w:rsid w:val="006E3B81"/>
    <w:rsid w:val="006E4A8B"/>
    <w:rsid w:val="006E525C"/>
    <w:rsid w:val="006E5B4C"/>
    <w:rsid w:val="006F0307"/>
    <w:rsid w:val="006F1EB6"/>
    <w:rsid w:val="006F2F57"/>
    <w:rsid w:val="006F6B44"/>
    <w:rsid w:val="006F6E46"/>
    <w:rsid w:val="00700018"/>
    <w:rsid w:val="00700075"/>
    <w:rsid w:val="00701208"/>
    <w:rsid w:val="00701D3E"/>
    <w:rsid w:val="00705836"/>
    <w:rsid w:val="00706A07"/>
    <w:rsid w:val="00712C8C"/>
    <w:rsid w:val="007143D3"/>
    <w:rsid w:val="007174B8"/>
    <w:rsid w:val="007207F0"/>
    <w:rsid w:val="00724F60"/>
    <w:rsid w:val="00727658"/>
    <w:rsid w:val="00730CE9"/>
    <w:rsid w:val="0073338B"/>
    <w:rsid w:val="0074072D"/>
    <w:rsid w:val="00743177"/>
    <w:rsid w:val="00743321"/>
    <w:rsid w:val="007433F3"/>
    <w:rsid w:val="00760B02"/>
    <w:rsid w:val="00762A7B"/>
    <w:rsid w:val="0076594A"/>
    <w:rsid w:val="0076612C"/>
    <w:rsid w:val="00767B67"/>
    <w:rsid w:val="007712CC"/>
    <w:rsid w:val="00771DB5"/>
    <w:rsid w:val="007727C3"/>
    <w:rsid w:val="00774C4F"/>
    <w:rsid w:val="007760F1"/>
    <w:rsid w:val="0077718E"/>
    <w:rsid w:val="00777B3C"/>
    <w:rsid w:val="00777F34"/>
    <w:rsid w:val="00780E73"/>
    <w:rsid w:val="00781307"/>
    <w:rsid w:val="007823F4"/>
    <w:rsid w:val="0078647A"/>
    <w:rsid w:val="00786561"/>
    <w:rsid w:val="0078685B"/>
    <w:rsid w:val="00787772"/>
    <w:rsid w:val="0078782A"/>
    <w:rsid w:val="00790602"/>
    <w:rsid w:val="007908B2"/>
    <w:rsid w:val="00792D15"/>
    <w:rsid w:val="00793012"/>
    <w:rsid w:val="00793499"/>
    <w:rsid w:val="007962F5"/>
    <w:rsid w:val="007A0991"/>
    <w:rsid w:val="007A214A"/>
    <w:rsid w:val="007A2D23"/>
    <w:rsid w:val="007A37F3"/>
    <w:rsid w:val="007A4E58"/>
    <w:rsid w:val="007A7B6A"/>
    <w:rsid w:val="007B2849"/>
    <w:rsid w:val="007B2C0A"/>
    <w:rsid w:val="007C4757"/>
    <w:rsid w:val="007C4CBC"/>
    <w:rsid w:val="007C54D2"/>
    <w:rsid w:val="007D149E"/>
    <w:rsid w:val="007D14DD"/>
    <w:rsid w:val="007D1608"/>
    <w:rsid w:val="007D3B45"/>
    <w:rsid w:val="007D3B5D"/>
    <w:rsid w:val="007D4CEC"/>
    <w:rsid w:val="007D68B6"/>
    <w:rsid w:val="007D6FAF"/>
    <w:rsid w:val="007D7113"/>
    <w:rsid w:val="007E097F"/>
    <w:rsid w:val="007E1530"/>
    <w:rsid w:val="007E3A66"/>
    <w:rsid w:val="007E3EBF"/>
    <w:rsid w:val="007E430C"/>
    <w:rsid w:val="007E4D1E"/>
    <w:rsid w:val="007E5357"/>
    <w:rsid w:val="007E6107"/>
    <w:rsid w:val="007E6C54"/>
    <w:rsid w:val="007F5D03"/>
    <w:rsid w:val="0080030F"/>
    <w:rsid w:val="00800363"/>
    <w:rsid w:val="008016DA"/>
    <w:rsid w:val="008033CA"/>
    <w:rsid w:val="008034D8"/>
    <w:rsid w:val="00804BDD"/>
    <w:rsid w:val="00810916"/>
    <w:rsid w:val="008121C4"/>
    <w:rsid w:val="00812650"/>
    <w:rsid w:val="008128AE"/>
    <w:rsid w:val="00815CDA"/>
    <w:rsid w:val="00817AB0"/>
    <w:rsid w:val="00817E51"/>
    <w:rsid w:val="00820BD6"/>
    <w:rsid w:val="00820C8D"/>
    <w:rsid w:val="00822D46"/>
    <w:rsid w:val="00826127"/>
    <w:rsid w:val="0083003C"/>
    <w:rsid w:val="00830538"/>
    <w:rsid w:val="008308BD"/>
    <w:rsid w:val="008323C3"/>
    <w:rsid w:val="00835CB1"/>
    <w:rsid w:val="00837FEE"/>
    <w:rsid w:val="00840EF7"/>
    <w:rsid w:val="00841B88"/>
    <w:rsid w:val="008470A8"/>
    <w:rsid w:val="00847D8A"/>
    <w:rsid w:val="00850AF1"/>
    <w:rsid w:val="00852377"/>
    <w:rsid w:val="00855219"/>
    <w:rsid w:val="00860FAB"/>
    <w:rsid w:val="00861980"/>
    <w:rsid w:val="00864847"/>
    <w:rsid w:val="00865F8F"/>
    <w:rsid w:val="00867B99"/>
    <w:rsid w:val="0087265D"/>
    <w:rsid w:val="00876148"/>
    <w:rsid w:val="00877B88"/>
    <w:rsid w:val="00877C30"/>
    <w:rsid w:val="00880CA0"/>
    <w:rsid w:val="00884909"/>
    <w:rsid w:val="00893423"/>
    <w:rsid w:val="00893B0F"/>
    <w:rsid w:val="00895900"/>
    <w:rsid w:val="00895CC0"/>
    <w:rsid w:val="00895F3C"/>
    <w:rsid w:val="008A0A04"/>
    <w:rsid w:val="008A19D4"/>
    <w:rsid w:val="008A1B40"/>
    <w:rsid w:val="008A5D9E"/>
    <w:rsid w:val="008A6CB6"/>
    <w:rsid w:val="008B0C44"/>
    <w:rsid w:val="008B3EC6"/>
    <w:rsid w:val="008B7CBE"/>
    <w:rsid w:val="008C0546"/>
    <w:rsid w:val="008C10C1"/>
    <w:rsid w:val="008C3A44"/>
    <w:rsid w:val="008C48B5"/>
    <w:rsid w:val="008C4B55"/>
    <w:rsid w:val="008D4FCF"/>
    <w:rsid w:val="008D73B6"/>
    <w:rsid w:val="008E0421"/>
    <w:rsid w:val="008E18DE"/>
    <w:rsid w:val="008E1E75"/>
    <w:rsid w:val="008E1FEC"/>
    <w:rsid w:val="008E283D"/>
    <w:rsid w:val="008E2C16"/>
    <w:rsid w:val="008F1957"/>
    <w:rsid w:val="008F23F3"/>
    <w:rsid w:val="008F3A46"/>
    <w:rsid w:val="008F6413"/>
    <w:rsid w:val="008F6E46"/>
    <w:rsid w:val="008F7642"/>
    <w:rsid w:val="00901F72"/>
    <w:rsid w:val="00904513"/>
    <w:rsid w:val="0090631F"/>
    <w:rsid w:val="009150F3"/>
    <w:rsid w:val="00922945"/>
    <w:rsid w:val="00922CE7"/>
    <w:rsid w:val="00923F93"/>
    <w:rsid w:val="009241DB"/>
    <w:rsid w:val="0092657D"/>
    <w:rsid w:val="00926945"/>
    <w:rsid w:val="00933C53"/>
    <w:rsid w:val="009360CE"/>
    <w:rsid w:val="00936F9B"/>
    <w:rsid w:val="009378AF"/>
    <w:rsid w:val="00941012"/>
    <w:rsid w:val="00943C57"/>
    <w:rsid w:val="00944C90"/>
    <w:rsid w:val="009450A1"/>
    <w:rsid w:val="00945172"/>
    <w:rsid w:val="00946810"/>
    <w:rsid w:val="00947FBF"/>
    <w:rsid w:val="009525CB"/>
    <w:rsid w:val="0095326C"/>
    <w:rsid w:val="009554CF"/>
    <w:rsid w:val="00955AAD"/>
    <w:rsid w:val="00955E06"/>
    <w:rsid w:val="009564F9"/>
    <w:rsid w:val="00960BC0"/>
    <w:rsid w:val="009614B7"/>
    <w:rsid w:val="00961585"/>
    <w:rsid w:val="00964D1B"/>
    <w:rsid w:val="00965D0E"/>
    <w:rsid w:val="00966858"/>
    <w:rsid w:val="009744C2"/>
    <w:rsid w:val="00975A0E"/>
    <w:rsid w:val="00975E37"/>
    <w:rsid w:val="009829F1"/>
    <w:rsid w:val="00982EE3"/>
    <w:rsid w:val="00983C2C"/>
    <w:rsid w:val="009847C1"/>
    <w:rsid w:val="00985849"/>
    <w:rsid w:val="00986356"/>
    <w:rsid w:val="009903EB"/>
    <w:rsid w:val="00990CD3"/>
    <w:rsid w:val="00991C9E"/>
    <w:rsid w:val="0099363A"/>
    <w:rsid w:val="009958C8"/>
    <w:rsid w:val="009A0F3F"/>
    <w:rsid w:val="009A27C5"/>
    <w:rsid w:val="009B194E"/>
    <w:rsid w:val="009B19AA"/>
    <w:rsid w:val="009B1F08"/>
    <w:rsid w:val="009B4137"/>
    <w:rsid w:val="009B60E4"/>
    <w:rsid w:val="009B7026"/>
    <w:rsid w:val="009B7C52"/>
    <w:rsid w:val="009C192E"/>
    <w:rsid w:val="009C364D"/>
    <w:rsid w:val="009C5B7B"/>
    <w:rsid w:val="009C6875"/>
    <w:rsid w:val="009C6A85"/>
    <w:rsid w:val="009C6D88"/>
    <w:rsid w:val="009C7549"/>
    <w:rsid w:val="009D0375"/>
    <w:rsid w:val="009D06C6"/>
    <w:rsid w:val="009D0B6E"/>
    <w:rsid w:val="009D1986"/>
    <w:rsid w:val="009D1E0B"/>
    <w:rsid w:val="009D279A"/>
    <w:rsid w:val="009D3B31"/>
    <w:rsid w:val="009D5496"/>
    <w:rsid w:val="009D6EB5"/>
    <w:rsid w:val="009D787B"/>
    <w:rsid w:val="009D797E"/>
    <w:rsid w:val="009E03EC"/>
    <w:rsid w:val="009E4F43"/>
    <w:rsid w:val="009E55C4"/>
    <w:rsid w:val="009E6F04"/>
    <w:rsid w:val="009F0F03"/>
    <w:rsid w:val="009F3087"/>
    <w:rsid w:val="009F3D0A"/>
    <w:rsid w:val="009F49F2"/>
    <w:rsid w:val="00A0502E"/>
    <w:rsid w:val="00A053C5"/>
    <w:rsid w:val="00A07F84"/>
    <w:rsid w:val="00A11176"/>
    <w:rsid w:val="00A13B3A"/>
    <w:rsid w:val="00A13F61"/>
    <w:rsid w:val="00A14164"/>
    <w:rsid w:val="00A147DF"/>
    <w:rsid w:val="00A1539B"/>
    <w:rsid w:val="00A20224"/>
    <w:rsid w:val="00A22A46"/>
    <w:rsid w:val="00A30AD8"/>
    <w:rsid w:val="00A30D31"/>
    <w:rsid w:val="00A3214D"/>
    <w:rsid w:val="00A3296E"/>
    <w:rsid w:val="00A33003"/>
    <w:rsid w:val="00A34F96"/>
    <w:rsid w:val="00A35A50"/>
    <w:rsid w:val="00A36089"/>
    <w:rsid w:val="00A3722B"/>
    <w:rsid w:val="00A4035E"/>
    <w:rsid w:val="00A40D1A"/>
    <w:rsid w:val="00A4322A"/>
    <w:rsid w:val="00A43A85"/>
    <w:rsid w:val="00A46327"/>
    <w:rsid w:val="00A47804"/>
    <w:rsid w:val="00A5044E"/>
    <w:rsid w:val="00A50715"/>
    <w:rsid w:val="00A51DD0"/>
    <w:rsid w:val="00A5434E"/>
    <w:rsid w:val="00A5693C"/>
    <w:rsid w:val="00A57C7E"/>
    <w:rsid w:val="00A57D14"/>
    <w:rsid w:val="00A57D9E"/>
    <w:rsid w:val="00A6234B"/>
    <w:rsid w:val="00A64C23"/>
    <w:rsid w:val="00A715C9"/>
    <w:rsid w:val="00A7501D"/>
    <w:rsid w:val="00A82C56"/>
    <w:rsid w:val="00A83E87"/>
    <w:rsid w:val="00A851E9"/>
    <w:rsid w:val="00A8638C"/>
    <w:rsid w:val="00A864C5"/>
    <w:rsid w:val="00A8691E"/>
    <w:rsid w:val="00A86F09"/>
    <w:rsid w:val="00A86F2D"/>
    <w:rsid w:val="00A87557"/>
    <w:rsid w:val="00A87666"/>
    <w:rsid w:val="00A91961"/>
    <w:rsid w:val="00A96D1C"/>
    <w:rsid w:val="00AA15DD"/>
    <w:rsid w:val="00AA245D"/>
    <w:rsid w:val="00AA5D8C"/>
    <w:rsid w:val="00AB32FD"/>
    <w:rsid w:val="00AB3CF7"/>
    <w:rsid w:val="00AB545A"/>
    <w:rsid w:val="00AB7557"/>
    <w:rsid w:val="00AB7995"/>
    <w:rsid w:val="00AB79C6"/>
    <w:rsid w:val="00AC1B80"/>
    <w:rsid w:val="00AC23C0"/>
    <w:rsid w:val="00AC39A3"/>
    <w:rsid w:val="00AC790D"/>
    <w:rsid w:val="00AD049A"/>
    <w:rsid w:val="00AD258A"/>
    <w:rsid w:val="00AD3ED3"/>
    <w:rsid w:val="00AD4736"/>
    <w:rsid w:val="00AD70B5"/>
    <w:rsid w:val="00AE395C"/>
    <w:rsid w:val="00AE3EA3"/>
    <w:rsid w:val="00AE4A5C"/>
    <w:rsid w:val="00AE5532"/>
    <w:rsid w:val="00AE7D94"/>
    <w:rsid w:val="00AE7E3A"/>
    <w:rsid w:val="00AF12F9"/>
    <w:rsid w:val="00AF18EE"/>
    <w:rsid w:val="00AF33CD"/>
    <w:rsid w:val="00AF508C"/>
    <w:rsid w:val="00AF5293"/>
    <w:rsid w:val="00AF7562"/>
    <w:rsid w:val="00AF7568"/>
    <w:rsid w:val="00AF7ECE"/>
    <w:rsid w:val="00B00857"/>
    <w:rsid w:val="00B03F2D"/>
    <w:rsid w:val="00B04031"/>
    <w:rsid w:val="00B053D9"/>
    <w:rsid w:val="00B13242"/>
    <w:rsid w:val="00B163B5"/>
    <w:rsid w:val="00B1749E"/>
    <w:rsid w:val="00B20A4C"/>
    <w:rsid w:val="00B20E18"/>
    <w:rsid w:val="00B235D9"/>
    <w:rsid w:val="00B236F0"/>
    <w:rsid w:val="00B2547E"/>
    <w:rsid w:val="00B25B65"/>
    <w:rsid w:val="00B262AC"/>
    <w:rsid w:val="00B313C2"/>
    <w:rsid w:val="00B32596"/>
    <w:rsid w:val="00B34937"/>
    <w:rsid w:val="00B3510C"/>
    <w:rsid w:val="00B35B8C"/>
    <w:rsid w:val="00B36624"/>
    <w:rsid w:val="00B41044"/>
    <w:rsid w:val="00B424BF"/>
    <w:rsid w:val="00B428F7"/>
    <w:rsid w:val="00B43881"/>
    <w:rsid w:val="00B43E80"/>
    <w:rsid w:val="00B4736F"/>
    <w:rsid w:val="00B54290"/>
    <w:rsid w:val="00B55425"/>
    <w:rsid w:val="00B55C8D"/>
    <w:rsid w:val="00B57850"/>
    <w:rsid w:val="00B61857"/>
    <w:rsid w:val="00B61A8B"/>
    <w:rsid w:val="00B6248F"/>
    <w:rsid w:val="00B63A3A"/>
    <w:rsid w:val="00B70614"/>
    <w:rsid w:val="00B707DC"/>
    <w:rsid w:val="00B70B29"/>
    <w:rsid w:val="00B72710"/>
    <w:rsid w:val="00B72855"/>
    <w:rsid w:val="00B75189"/>
    <w:rsid w:val="00B756AC"/>
    <w:rsid w:val="00B75805"/>
    <w:rsid w:val="00B75911"/>
    <w:rsid w:val="00B771BC"/>
    <w:rsid w:val="00B82C6F"/>
    <w:rsid w:val="00B84D2F"/>
    <w:rsid w:val="00B852A1"/>
    <w:rsid w:val="00B853AB"/>
    <w:rsid w:val="00B90C84"/>
    <w:rsid w:val="00B90E98"/>
    <w:rsid w:val="00B91C25"/>
    <w:rsid w:val="00B91FFE"/>
    <w:rsid w:val="00B93122"/>
    <w:rsid w:val="00B943A5"/>
    <w:rsid w:val="00B96843"/>
    <w:rsid w:val="00B97A82"/>
    <w:rsid w:val="00B97C76"/>
    <w:rsid w:val="00BA2672"/>
    <w:rsid w:val="00BB10C3"/>
    <w:rsid w:val="00BB1875"/>
    <w:rsid w:val="00BB2C7A"/>
    <w:rsid w:val="00BB307E"/>
    <w:rsid w:val="00BB7ABE"/>
    <w:rsid w:val="00BC0600"/>
    <w:rsid w:val="00BC33C8"/>
    <w:rsid w:val="00BC3E82"/>
    <w:rsid w:val="00BC4D01"/>
    <w:rsid w:val="00BD067C"/>
    <w:rsid w:val="00BD22D9"/>
    <w:rsid w:val="00BD2C17"/>
    <w:rsid w:val="00BD2E9C"/>
    <w:rsid w:val="00BD74D6"/>
    <w:rsid w:val="00BE03F1"/>
    <w:rsid w:val="00BE0E06"/>
    <w:rsid w:val="00BE2814"/>
    <w:rsid w:val="00BE7B0A"/>
    <w:rsid w:val="00BE7F16"/>
    <w:rsid w:val="00BF0384"/>
    <w:rsid w:val="00BF0BB9"/>
    <w:rsid w:val="00BF2AFF"/>
    <w:rsid w:val="00BF2E36"/>
    <w:rsid w:val="00BF7966"/>
    <w:rsid w:val="00C0086A"/>
    <w:rsid w:val="00C015B3"/>
    <w:rsid w:val="00C029DF"/>
    <w:rsid w:val="00C02D8E"/>
    <w:rsid w:val="00C03456"/>
    <w:rsid w:val="00C03E12"/>
    <w:rsid w:val="00C050F3"/>
    <w:rsid w:val="00C05BDE"/>
    <w:rsid w:val="00C10388"/>
    <w:rsid w:val="00C124E4"/>
    <w:rsid w:val="00C13BED"/>
    <w:rsid w:val="00C154F1"/>
    <w:rsid w:val="00C17455"/>
    <w:rsid w:val="00C21F2E"/>
    <w:rsid w:val="00C2230D"/>
    <w:rsid w:val="00C244DD"/>
    <w:rsid w:val="00C3029D"/>
    <w:rsid w:val="00C32297"/>
    <w:rsid w:val="00C326D4"/>
    <w:rsid w:val="00C34C06"/>
    <w:rsid w:val="00C35B6A"/>
    <w:rsid w:val="00C35C50"/>
    <w:rsid w:val="00C36585"/>
    <w:rsid w:val="00C37482"/>
    <w:rsid w:val="00C5088C"/>
    <w:rsid w:val="00C5288E"/>
    <w:rsid w:val="00C53CD1"/>
    <w:rsid w:val="00C61F24"/>
    <w:rsid w:val="00C6218E"/>
    <w:rsid w:val="00C624FE"/>
    <w:rsid w:val="00C62CD5"/>
    <w:rsid w:val="00C637CA"/>
    <w:rsid w:val="00C65F09"/>
    <w:rsid w:val="00C701BA"/>
    <w:rsid w:val="00C71479"/>
    <w:rsid w:val="00C715A3"/>
    <w:rsid w:val="00C7727F"/>
    <w:rsid w:val="00C80363"/>
    <w:rsid w:val="00C81740"/>
    <w:rsid w:val="00C85BEC"/>
    <w:rsid w:val="00C87E7B"/>
    <w:rsid w:val="00C90365"/>
    <w:rsid w:val="00C9351B"/>
    <w:rsid w:val="00C94FFB"/>
    <w:rsid w:val="00C95CBD"/>
    <w:rsid w:val="00CA638E"/>
    <w:rsid w:val="00CB0BAF"/>
    <w:rsid w:val="00CB1715"/>
    <w:rsid w:val="00CB46B0"/>
    <w:rsid w:val="00CB6033"/>
    <w:rsid w:val="00CB6F01"/>
    <w:rsid w:val="00CC0D55"/>
    <w:rsid w:val="00CC2594"/>
    <w:rsid w:val="00CC29FF"/>
    <w:rsid w:val="00CC3EEA"/>
    <w:rsid w:val="00CC632D"/>
    <w:rsid w:val="00CD0817"/>
    <w:rsid w:val="00CD10F2"/>
    <w:rsid w:val="00CD2804"/>
    <w:rsid w:val="00CD28B6"/>
    <w:rsid w:val="00CD5924"/>
    <w:rsid w:val="00CD7040"/>
    <w:rsid w:val="00CD70C5"/>
    <w:rsid w:val="00CE2E27"/>
    <w:rsid w:val="00CE3D10"/>
    <w:rsid w:val="00CE50C0"/>
    <w:rsid w:val="00CF033E"/>
    <w:rsid w:val="00CF086F"/>
    <w:rsid w:val="00CF29F4"/>
    <w:rsid w:val="00CF2C7C"/>
    <w:rsid w:val="00CF2E3E"/>
    <w:rsid w:val="00CF5286"/>
    <w:rsid w:val="00CF5E5A"/>
    <w:rsid w:val="00CF5F64"/>
    <w:rsid w:val="00CF659E"/>
    <w:rsid w:val="00CF7199"/>
    <w:rsid w:val="00CF76FC"/>
    <w:rsid w:val="00D047F4"/>
    <w:rsid w:val="00D04A2F"/>
    <w:rsid w:val="00D0542D"/>
    <w:rsid w:val="00D06386"/>
    <w:rsid w:val="00D10506"/>
    <w:rsid w:val="00D11C15"/>
    <w:rsid w:val="00D15F65"/>
    <w:rsid w:val="00D2015D"/>
    <w:rsid w:val="00D247C5"/>
    <w:rsid w:val="00D270AF"/>
    <w:rsid w:val="00D3042D"/>
    <w:rsid w:val="00D31844"/>
    <w:rsid w:val="00D33E11"/>
    <w:rsid w:val="00D3449E"/>
    <w:rsid w:val="00D373BD"/>
    <w:rsid w:val="00D40A30"/>
    <w:rsid w:val="00D42484"/>
    <w:rsid w:val="00D43201"/>
    <w:rsid w:val="00D43FA6"/>
    <w:rsid w:val="00D553EF"/>
    <w:rsid w:val="00D60731"/>
    <w:rsid w:val="00D6488B"/>
    <w:rsid w:val="00D72D04"/>
    <w:rsid w:val="00D745C3"/>
    <w:rsid w:val="00D76336"/>
    <w:rsid w:val="00D76DCA"/>
    <w:rsid w:val="00D776C5"/>
    <w:rsid w:val="00D835B0"/>
    <w:rsid w:val="00D86D61"/>
    <w:rsid w:val="00D90FE0"/>
    <w:rsid w:val="00D914BF"/>
    <w:rsid w:val="00D942D5"/>
    <w:rsid w:val="00D9645C"/>
    <w:rsid w:val="00D9668E"/>
    <w:rsid w:val="00D9782E"/>
    <w:rsid w:val="00DA03AA"/>
    <w:rsid w:val="00DA13B4"/>
    <w:rsid w:val="00DA2E09"/>
    <w:rsid w:val="00DA2F4C"/>
    <w:rsid w:val="00DA3615"/>
    <w:rsid w:val="00DA47FD"/>
    <w:rsid w:val="00DB04B4"/>
    <w:rsid w:val="00DB0C26"/>
    <w:rsid w:val="00DB19B1"/>
    <w:rsid w:val="00DB57A1"/>
    <w:rsid w:val="00DC1149"/>
    <w:rsid w:val="00DC2BF9"/>
    <w:rsid w:val="00DC2DB0"/>
    <w:rsid w:val="00DC3853"/>
    <w:rsid w:val="00DC7003"/>
    <w:rsid w:val="00DD032A"/>
    <w:rsid w:val="00DD0D77"/>
    <w:rsid w:val="00DD3C52"/>
    <w:rsid w:val="00DE16E6"/>
    <w:rsid w:val="00DE3EA6"/>
    <w:rsid w:val="00DE4B86"/>
    <w:rsid w:val="00DE5019"/>
    <w:rsid w:val="00DF1FF0"/>
    <w:rsid w:val="00DF2652"/>
    <w:rsid w:val="00DF34F3"/>
    <w:rsid w:val="00DF5998"/>
    <w:rsid w:val="00DF6185"/>
    <w:rsid w:val="00DF7615"/>
    <w:rsid w:val="00E001B3"/>
    <w:rsid w:val="00E03132"/>
    <w:rsid w:val="00E06810"/>
    <w:rsid w:val="00E06DA1"/>
    <w:rsid w:val="00E06F79"/>
    <w:rsid w:val="00E16F12"/>
    <w:rsid w:val="00E175E3"/>
    <w:rsid w:val="00E20D90"/>
    <w:rsid w:val="00E232E6"/>
    <w:rsid w:val="00E248AA"/>
    <w:rsid w:val="00E25018"/>
    <w:rsid w:val="00E303F7"/>
    <w:rsid w:val="00E30BB3"/>
    <w:rsid w:val="00E31022"/>
    <w:rsid w:val="00E33285"/>
    <w:rsid w:val="00E35C69"/>
    <w:rsid w:val="00E364D4"/>
    <w:rsid w:val="00E37F9F"/>
    <w:rsid w:val="00E406E3"/>
    <w:rsid w:val="00E417C5"/>
    <w:rsid w:val="00E41CBB"/>
    <w:rsid w:val="00E423AE"/>
    <w:rsid w:val="00E43FE3"/>
    <w:rsid w:val="00E44118"/>
    <w:rsid w:val="00E452FC"/>
    <w:rsid w:val="00E470F6"/>
    <w:rsid w:val="00E50C0D"/>
    <w:rsid w:val="00E535F4"/>
    <w:rsid w:val="00E55980"/>
    <w:rsid w:val="00E57F7B"/>
    <w:rsid w:val="00E61EB8"/>
    <w:rsid w:val="00E622F7"/>
    <w:rsid w:val="00E643A8"/>
    <w:rsid w:val="00E64D3E"/>
    <w:rsid w:val="00E64DCE"/>
    <w:rsid w:val="00E66F5F"/>
    <w:rsid w:val="00E67F8A"/>
    <w:rsid w:val="00E76109"/>
    <w:rsid w:val="00E801FB"/>
    <w:rsid w:val="00E8062A"/>
    <w:rsid w:val="00E80D02"/>
    <w:rsid w:val="00E82D92"/>
    <w:rsid w:val="00E864A2"/>
    <w:rsid w:val="00E86B39"/>
    <w:rsid w:val="00E921BA"/>
    <w:rsid w:val="00E9231A"/>
    <w:rsid w:val="00E933C6"/>
    <w:rsid w:val="00E93C35"/>
    <w:rsid w:val="00E95179"/>
    <w:rsid w:val="00E96386"/>
    <w:rsid w:val="00E97E2B"/>
    <w:rsid w:val="00EA09B7"/>
    <w:rsid w:val="00EA0E31"/>
    <w:rsid w:val="00EA125A"/>
    <w:rsid w:val="00EA43E8"/>
    <w:rsid w:val="00EB19D6"/>
    <w:rsid w:val="00EB5031"/>
    <w:rsid w:val="00EB623D"/>
    <w:rsid w:val="00EC0499"/>
    <w:rsid w:val="00EC2D6B"/>
    <w:rsid w:val="00EC2E50"/>
    <w:rsid w:val="00EC5284"/>
    <w:rsid w:val="00EC6C13"/>
    <w:rsid w:val="00ED0161"/>
    <w:rsid w:val="00ED39C1"/>
    <w:rsid w:val="00ED422A"/>
    <w:rsid w:val="00ED62B8"/>
    <w:rsid w:val="00ED6DF6"/>
    <w:rsid w:val="00ED7F5A"/>
    <w:rsid w:val="00EE0F38"/>
    <w:rsid w:val="00EE248B"/>
    <w:rsid w:val="00EE2630"/>
    <w:rsid w:val="00EE7FE2"/>
    <w:rsid w:val="00EF2E08"/>
    <w:rsid w:val="00EF33ED"/>
    <w:rsid w:val="00EF4B55"/>
    <w:rsid w:val="00EF57B6"/>
    <w:rsid w:val="00EF5D00"/>
    <w:rsid w:val="00F0196B"/>
    <w:rsid w:val="00F03BF5"/>
    <w:rsid w:val="00F072DD"/>
    <w:rsid w:val="00F104CA"/>
    <w:rsid w:val="00F238C9"/>
    <w:rsid w:val="00F23EFC"/>
    <w:rsid w:val="00F274EA"/>
    <w:rsid w:val="00F30303"/>
    <w:rsid w:val="00F3045F"/>
    <w:rsid w:val="00F3064A"/>
    <w:rsid w:val="00F33F39"/>
    <w:rsid w:val="00F34A4B"/>
    <w:rsid w:val="00F34F5C"/>
    <w:rsid w:val="00F37123"/>
    <w:rsid w:val="00F40A3B"/>
    <w:rsid w:val="00F437EC"/>
    <w:rsid w:val="00F57C8C"/>
    <w:rsid w:val="00F600BF"/>
    <w:rsid w:val="00F70571"/>
    <w:rsid w:val="00F70B50"/>
    <w:rsid w:val="00F71AF0"/>
    <w:rsid w:val="00F723D1"/>
    <w:rsid w:val="00F732AC"/>
    <w:rsid w:val="00F73857"/>
    <w:rsid w:val="00F75CAD"/>
    <w:rsid w:val="00F7695C"/>
    <w:rsid w:val="00F76EC9"/>
    <w:rsid w:val="00F8142A"/>
    <w:rsid w:val="00F8369C"/>
    <w:rsid w:val="00F836D4"/>
    <w:rsid w:val="00F83770"/>
    <w:rsid w:val="00F85D8C"/>
    <w:rsid w:val="00F965C3"/>
    <w:rsid w:val="00F97501"/>
    <w:rsid w:val="00FA13D3"/>
    <w:rsid w:val="00FA437B"/>
    <w:rsid w:val="00FB1E50"/>
    <w:rsid w:val="00FB4113"/>
    <w:rsid w:val="00FB46F4"/>
    <w:rsid w:val="00FB4B0C"/>
    <w:rsid w:val="00FC14DD"/>
    <w:rsid w:val="00FC1A39"/>
    <w:rsid w:val="00FC3F67"/>
    <w:rsid w:val="00FC570F"/>
    <w:rsid w:val="00FD071B"/>
    <w:rsid w:val="00FD2200"/>
    <w:rsid w:val="00FD460E"/>
    <w:rsid w:val="00FD46E6"/>
    <w:rsid w:val="00FD6A02"/>
    <w:rsid w:val="00FE30A8"/>
    <w:rsid w:val="00FE52C0"/>
    <w:rsid w:val="00FE532F"/>
    <w:rsid w:val="00FE7F4E"/>
    <w:rsid w:val="00FF1606"/>
    <w:rsid w:val="00FF186F"/>
    <w:rsid w:val="00FF57DF"/>
    <w:rsid w:val="00FF706C"/>
    <w:rsid w:val="27C0D87D"/>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0BC6EE"/>
  <w15:docId w15:val="{1622571B-E247-45E8-A3BA-A97D66E2A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5D0E"/>
    <w:pPr>
      <w:widowControl w:val="0"/>
      <w:overflowPunct w:val="0"/>
      <w:autoSpaceDE w:val="0"/>
      <w:autoSpaceDN w:val="0"/>
      <w:adjustRightInd w:val="0"/>
      <w:spacing w:after="200" w:line="288" w:lineRule="auto"/>
      <w:jc w:val="both"/>
      <w:textAlignment w:val="baseline"/>
    </w:pPr>
    <w:rPr>
      <w:rFonts w:ascii="Arial" w:hAnsi="Arial"/>
      <w:sz w:val="22"/>
    </w:rPr>
  </w:style>
  <w:style w:type="paragraph" w:styleId="Heading1">
    <w:name w:val="heading 1"/>
    <w:basedOn w:val="Normal"/>
    <w:next w:val="Heading2"/>
    <w:qFormat/>
    <w:rsid w:val="00392786"/>
    <w:pPr>
      <w:keepNext/>
      <w:keepLines/>
      <w:widowControl/>
      <w:numPr>
        <w:numId w:val="2"/>
      </w:numPr>
      <w:spacing w:before="360" w:after="240" w:line="288" w:lineRule="atLeast"/>
      <w:jc w:val="left"/>
      <w:outlineLvl w:val="0"/>
    </w:pPr>
    <w:rPr>
      <w:b/>
      <w:kern w:val="28"/>
      <w:sz w:val="24"/>
    </w:rPr>
  </w:style>
  <w:style w:type="paragraph" w:styleId="Heading2">
    <w:name w:val="heading 2"/>
    <w:basedOn w:val="Normal"/>
    <w:link w:val="Heading2Char"/>
    <w:qFormat/>
    <w:rsid w:val="006C4A57"/>
    <w:pPr>
      <w:widowControl/>
      <w:numPr>
        <w:ilvl w:val="1"/>
        <w:numId w:val="2"/>
      </w:numPr>
      <w:spacing w:before="120" w:after="240" w:line="288" w:lineRule="atLeast"/>
      <w:outlineLvl w:val="1"/>
    </w:pPr>
    <w:rPr>
      <w:b/>
    </w:rPr>
  </w:style>
  <w:style w:type="paragraph" w:styleId="Heading3">
    <w:name w:val="heading 3"/>
    <w:basedOn w:val="Heading2"/>
    <w:qFormat/>
    <w:pPr>
      <w:numPr>
        <w:ilvl w:val="2"/>
      </w:numPr>
      <w:outlineLvl w:val="2"/>
    </w:pPr>
  </w:style>
  <w:style w:type="paragraph" w:styleId="Heading4">
    <w:name w:val="heading 4"/>
    <w:basedOn w:val="Normal"/>
    <w:next w:val="Normal"/>
    <w:qFormat/>
    <w:pPr>
      <w:keepNext/>
      <w:numPr>
        <w:ilvl w:val="3"/>
        <w:numId w:val="1"/>
      </w:numPr>
      <w:tabs>
        <w:tab w:val="left" w:pos="0"/>
        <w:tab w:val="left" w:pos="2520"/>
      </w:tabs>
      <w:spacing w:before="240" w:after="60"/>
      <w:outlineLvl w:val="3"/>
    </w:pPr>
    <w:rPr>
      <w:b/>
      <w:sz w:val="24"/>
    </w:rPr>
  </w:style>
  <w:style w:type="paragraph" w:styleId="Heading5">
    <w:name w:val="heading 5"/>
    <w:basedOn w:val="Normal"/>
    <w:next w:val="Normal"/>
    <w:qFormat/>
    <w:pPr>
      <w:numPr>
        <w:ilvl w:val="4"/>
        <w:numId w:val="1"/>
      </w:numPr>
      <w:tabs>
        <w:tab w:val="left" w:pos="0"/>
        <w:tab w:val="left" w:pos="3240"/>
      </w:tabs>
      <w:spacing w:before="240" w:after="60"/>
      <w:outlineLvl w:val="4"/>
    </w:pPr>
  </w:style>
  <w:style w:type="paragraph" w:styleId="Heading6">
    <w:name w:val="heading 6"/>
    <w:basedOn w:val="Normal"/>
    <w:next w:val="Normal"/>
    <w:qFormat/>
    <w:pPr>
      <w:numPr>
        <w:ilvl w:val="5"/>
        <w:numId w:val="1"/>
      </w:numPr>
      <w:tabs>
        <w:tab w:val="left" w:pos="0"/>
        <w:tab w:val="left" w:pos="3960"/>
      </w:tabs>
      <w:spacing w:before="240" w:after="60"/>
      <w:outlineLvl w:val="5"/>
    </w:pPr>
    <w:rPr>
      <w:rFonts w:ascii="Times New Roman" w:hAnsi="Times New Roman"/>
      <w:i/>
    </w:rPr>
  </w:style>
  <w:style w:type="paragraph" w:styleId="Heading7">
    <w:name w:val="heading 7"/>
    <w:basedOn w:val="Normal"/>
    <w:next w:val="Normal"/>
    <w:qFormat/>
    <w:pPr>
      <w:numPr>
        <w:ilvl w:val="6"/>
        <w:numId w:val="1"/>
      </w:numPr>
      <w:tabs>
        <w:tab w:val="left" w:pos="0"/>
        <w:tab w:val="left" w:pos="4680"/>
      </w:tabs>
      <w:spacing w:before="240" w:after="60"/>
      <w:outlineLvl w:val="6"/>
    </w:pPr>
    <w:rPr>
      <w:sz w:val="20"/>
    </w:rPr>
  </w:style>
  <w:style w:type="paragraph" w:styleId="Heading8">
    <w:name w:val="heading 8"/>
    <w:basedOn w:val="Normal"/>
    <w:next w:val="Normal"/>
    <w:qFormat/>
    <w:pPr>
      <w:numPr>
        <w:ilvl w:val="7"/>
        <w:numId w:val="1"/>
      </w:numPr>
      <w:tabs>
        <w:tab w:val="left" w:pos="0"/>
        <w:tab w:val="left" w:pos="5400"/>
      </w:tabs>
      <w:spacing w:before="240" w:after="60"/>
      <w:outlineLvl w:val="7"/>
    </w:pPr>
    <w:rPr>
      <w:i/>
      <w:sz w:val="20"/>
    </w:rPr>
  </w:style>
  <w:style w:type="paragraph" w:styleId="Heading9">
    <w:name w:val="heading 9"/>
    <w:basedOn w:val="Normal"/>
    <w:next w:val="Normal"/>
    <w:qFormat/>
    <w:pPr>
      <w:numPr>
        <w:ilvl w:val="8"/>
        <w:numId w:val="1"/>
      </w:numPr>
      <w:tabs>
        <w:tab w:val="left" w:pos="0"/>
        <w:tab w:val="left" w:pos="6120"/>
      </w:tabs>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resse">
    <w:name w:val="Adresse"/>
    <w:basedOn w:val="Normal"/>
    <w:pPr>
      <w:spacing w:line="360" w:lineRule="auto"/>
      <w:jc w:val="center"/>
    </w:pPr>
  </w:style>
  <w:style w:type="paragraph" w:customStyle="1" w:styleId="Anhang1">
    <w:name w:val="Anhang Ü1"/>
    <w:basedOn w:val="Heading1"/>
    <w:pPr>
      <w:numPr>
        <w:numId w:val="0"/>
      </w:numPr>
      <w:tabs>
        <w:tab w:val="left" w:pos="432"/>
      </w:tabs>
      <w:ind w:left="567" w:hanging="567"/>
      <w:outlineLvl w:val="9"/>
    </w:pPr>
  </w:style>
  <w:style w:type="paragraph" w:customStyle="1" w:styleId="Anmerkung">
    <w:name w:val="Anmerkung"/>
    <w:basedOn w:val="Heading2"/>
    <w:pPr>
      <w:numPr>
        <w:ilvl w:val="0"/>
        <w:numId w:val="0"/>
      </w:numPr>
      <w:spacing w:before="240"/>
      <w:outlineLvl w:val="9"/>
    </w:pPr>
    <w:rPr>
      <w:i/>
      <w:vanish/>
      <w:color w:val="FF0000"/>
      <w:sz w:val="18"/>
    </w:rPr>
  </w:style>
  <w:style w:type="paragraph" w:customStyle="1" w:styleId="StandardohneNummer">
    <w:name w:val="Standard ohne Nummer"/>
    <w:basedOn w:val="Normal"/>
    <w:pPr>
      <w:spacing w:before="120" w:after="60" w:line="288" w:lineRule="atLeast"/>
      <w:ind w:left="567"/>
    </w:pPr>
  </w:style>
  <w:style w:type="paragraph" w:customStyle="1" w:styleId="Fehlerklasse">
    <w:name w:val="Fehlerklasse"/>
    <w:basedOn w:val="StandardohneNummer"/>
    <w:pPr>
      <w:ind w:left="2127" w:hanging="1560"/>
    </w:pPr>
  </w:style>
  <w:style w:type="paragraph" w:styleId="Footer">
    <w:name w:val="footer"/>
    <w:basedOn w:val="Normal"/>
    <w:pPr>
      <w:tabs>
        <w:tab w:val="center" w:pos="4536"/>
        <w:tab w:val="right" w:pos="9072"/>
      </w:tabs>
    </w:pPr>
  </w:style>
  <w:style w:type="paragraph" w:styleId="Header">
    <w:name w:val="header"/>
    <w:basedOn w:val="Normal"/>
    <w:pPr>
      <w:tabs>
        <w:tab w:val="center" w:pos="4536"/>
        <w:tab w:val="right" w:pos="9072"/>
      </w:tabs>
    </w:pPr>
  </w:style>
  <w:style w:type="character" w:styleId="PageNumber">
    <w:name w:val="page number"/>
    <w:rPr>
      <w:rFonts w:ascii="Arial" w:hAnsi="Arial"/>
      <w:sz w:val="18"/>
    </w:rPr>
  </w:style>
  <w:style w:type="paragraph" w:customStyle="1" w:styleId="-">
    <w:name w:val=":-)"/>
    <w:pPr>
      <w:widowControl w:val="0"/>
      <w:overflowPunct w:val="0"/>
      <w:autoSpaceDE w:val="0"/>
      <w:autoSpaceDN w:val="0"/>
      <w:adjustRightInd w:val="0"/>
      <w:textAlignment w:val="baseline"/>
    </w:pPr>
  </w:style>
  <w:style w:type="paragraph" w:customStyle="1" w:styleId="StandardohneAbstand">
    <w:name w:val="Standard ohne Abstand"/>
    <w:basedOn w:val="Normal"/>
    <w:pPr>
      <w:widowControl/>
      <w:tabs>
        <w:tab w:val="left" w:pos="1134"/>
        <w:tab w:val="left" w:pos="3402"/>
      </w:tabs>
      <w:spacing w:line="288" w:lineRule="atLeast"/>
      <w:ind w:left="567"/>
    </w:pPr>
  </w:style>
  <w:style w:type="paragraph" w:customStyle="1" w:styleId="Textbausteine">
    <w:name w:val="Textbausteine"/>
    <w:basedOn w:val="Normal"/>
    <w:rPr>
      <w:vanish/>
      <w:color w:val="FF0000"/>
    </w:rPr>
  </w:style>
  <w:style w:type="paragraph" w:customStyle="1" w:styleId="Titel1">
    <w:name w:val="Titel1"/>
    <w:basedOn w:val="Normal"/>
    <w:pPr>
      <w:widowControl/>
      <w:spacing w:before="1985"/>
      <w:jc w:val="center"/>
    </w:pPr>
    <w:rPr>
      <w:b/>
      <w:spacing w:val="120"/>
      <w:sz w:val="28"/>
    </w:rPr>
  </w:style>
  <w:style w:type="paragraph" w:customStyle="1" w:styleId="Titel2">
    <w:name w:val="Titel2"/>
    <w:basedOn w:val="Normal"/>
    <w:pPr>
      <w:widowControl/>
      <w:spacing w:before="240" w:after="1200"/>
      <w:jc w:val="center"/>
    </w:pPr>
    <w:rPr>
      <w:b/>
      <w:sz w:val="24"/>
    </w:rPr>
  </w:style>
  <w:style w:type="paragraph" w:customStyle="1" w:styleId="Titelblatt">
    <w:name w:val="Titelblatt"/>
    <w:basedOn w:val="Normal"/>
    <w:pPr>
      <w:spacing w:line="360" w:lineRule="auto"/>
      <w:jc w:val="center"/>
    </w:pPr>
  </w:style>
  <w:style w:type="paragraph" w:styleId="TOC1">
    <w:name w:val="toc 1"/>
    <w:basedOn w:val="Normal"/>
    <w:next w:val="Normal"/>
    <w:uiPriority w:val="39"/>
    <w:rsid w:val="006E5B4C"/>
    <w:pPr>
      <w:tabs>
        <w:tab w:val="left" w:pos="425"/>
        <w:tab w:val="right" w:leader="dot" w:pos="9072"/>
      </w:tabs>
      <w:spacing w:before="120"/>
      <w:ind w:left="425" w:hanging="425"/>
      <w:jc w:val="left"/>
    </w:pPr>
    <w:rPr>
      <w:rFonts w:ascii="Arial Fett" w:hAnsi="Arial Fett"/>
      <w:b/>
      <w:noProof/>
    </w:rPr>
  </w:style>
  <w:style w:type="paragraph" w:styleId="TOC2">
    <w:name w:val="toc 2"/>
    <w:basedOn w:val="Normal"/>
    <w:next w:val="Normal"/>
    <w:uiPriority w:val="39"/>
    <w:rsid w:val="006E5B4C"/>
    <w:pPr>
      <w:spacing w:before="240"/>
      <w:ind w:left="624"/>
      <w:jc w:val="left"/>
    </w:p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customStyle="1" w:styleId="Ebene3ohneNummer">
    <w:name w:val="Ebene 3 ohne Nummer"/>
    <w:basedOn w:val="Heading3"/>
    <w:pPr>
      <w:tabs>
        <w:tab w:val="left" w:pos="360"/>
      </w:tabs>
      <w:overflowPunct/>
      <w:autoSpaceDE/>
      <w:autoSpaceDN/>
      <w:adjustRightInd/>
      <w:spacing w:after="60"/>
      <w:ind w:left="709" w:firstLine="0"/>
      <w:textAlignment w:val="auto"/>
      <w:outlineLvl w:val="9"/>
    </w:pPr>
  </w:style>
  <w:style w:type="character" w:styleId="Hyperlink">
    <w:name w:val="Hyperlink"/>
    <w:uiPriority w:val="99"/>
    <w:rPr>
      <w:color w:val="0000FF"/>
      <w:u w:val="single"/>
    </w:rPr>
  </w:style>
  <w:style w:type="paragraph" w:customStyle="1" w:styleId="Anhang2">
    <w:name w:val="Anhang Ü2"/>
    <w:basedOn w:val="Heading2"/>
    <w:pPr>
      <w:numPr>
        <w:ilvl w:val="0"/>
        <w:numId w:val="0"/>
      </w:numPr>
    </w:pPr>
    <w:rPr>
      <w:b w:val="0"/>
    </w:rPr>
  </w:style>
  <w:style w:type="table" w:styleId="TableGrid">
    <w:name w:val="Table Grid"/>
    <w:basedOn w:val="TableNormal"/>
    <w:rsid w:val="00B20A4C"/>
    <w:pPr>
      <w:widowControl w:val="0"/>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B0619"/>
    <w:rPr>
      <w:rFonts w:ascii="Tahoma" w:hAnsi="Tahoma" w:cs="Tahoma"/>
      <w:sz w:val="16"/>
      <w:szCs w:val="16"/>
    </w:rPr>
  </w:style>
  <w:style w:type="paragraph" w:customStyle="1" w:styleId="MHP-Angebotspunkt">
    <w:name w:val="MHP - Angebotspunkt"/>
    <w:basedOn w:val="Normal"/>
    <w:next w:val="Normal"/>
    <w:rsid w:val="00B57850"/>
    <w:pPr>
      <w:widowControl/>
      <w:numPr>
        <w:numId w:val="3"/>
      </w:numPr>
      <w:overflowPunct/>
      <w:autoSpaceDE/>
      <w:autoSpaceDN/>
      <w:adjustRightInd/>
      <w:spacing w:line="300" w:lineRule="exact"/>
      <w:jc w:val="left"/>
      <w:textAlignment w:val="auto"/>
    </w:pPr>
    <w:rPr>
      <w:b/>
      <w:sz w:val="24"/>
      <w:szCs w:val="24"/>
    </w:rPr>
  </w:style>
  <w:style w:type="paragraph" w:customStyle="1" w:styleId="MHP-Subheadline">
    <w:name w:val="MHP - Subheadline"/>
    <w:basedOn w:val="Normal"/>
    <w:rsid w:val="00B57850"/>
    <w:pPr>
      <w:widowControl/>
      <w:numPr>
        <w:ilvl w:val="1"/>
        <w:numId w:val="3"/>
      </w:numPr>
      <w:overflowPunct/>
      <w:autoSpaceDE/>
      <w:autoSpaceDN/>
      <w:adjustRightInd/>
      <w:jc w:val="left"/>
      <w:textAlignment w:val="auto"/>
    </w:pPr>
    <w:rPr>
      <w:rFonts w:ascii="Times New Roman" w:hAnsi="Times New Roman"/>
      <w:sz w:val="24"/>
      <w:szCs w:val="24"/>
    </w:rPr>
  </w:style>
  <w:style w:type="paragraph" w:customStyle="1" w:styleId="MHP-FlietextChar">
    <w:name w:val="MHP - Fließtext Char"/>
    <w:basedOn w:val="Normal"/>
    <w:link w:val="MHP-FlietextCharChar"/>
    <w:rsid w:val="00F76EC9"/>
    <w:pPr>
      <w:widowControl/>
      <w:overflowPunct/>
      <w:autoSpaceDE/>
      <w:autoSpaceDN/>
      <w:adjustRightInd/>
      <w:spacing w:line="240" w:lineRule="exact"/>
      <w:textAlignment w:val="auto"/>
    </w:pPr>
    <w:rPr>
      <w:rFonts w:cs="Arial"/>
      <w:szCs w:val="24"/>
    </w:rPr>
  </w:style>
  <w:style w:type="character" w:customStyle="1" w:styleId="MHP-FlietextCharChar">
    <w:name w:val="MHP - Fließtext Char Char"/>
    <w:link w:val="MHP-FlietextChar"/>
    <w:rsid w:val="00F76EC9"/>
    <w:rPr>
      <w:rFonts w:ascii="Arial" w:hAnsi="Arial" w:cs="Arial"/>
      <w:sz w:val="22"/>
      <w:szCs w:val="24"/>
      <w:lang w:val="de-DE" w:eastAsia="de-DE" w:bidi="ar-SA"/>
    </w:rPr>
  </w:style>
  <w:style w:type="character" w:customStyle="1" w:styleId="MHP-FlietextZchn">
    <w:name w:val="MHP - Fließtext Zchn"/>
    <w:link w:val="MHP-Flietext"/>
    <w:rsid w:val="000E202B"/>
    <w:rPr>
      <w:rFonts w:ascii="Arial" w:hAnsi="Arial" w:cs="Arial"/>
      <w:sz w:val="22"/>
      <w:szCs w:val="24"/>
      <w:lang w:val="de-DE" w:eastAsia="de-DE" w:bidi="ar-SA"/>
    </w:rPr>
  </w:style>
  <w:style w:type="paragraph" w:styleId="CommentSubject">
    <w:name w:val="annotation subject"/>
    <w:basedOn w:val="CommentText"/>
    <w:next w:val="CommentText"/>
    <w:semiHidden/>
    <w:rsid w:val="00991C9E"/>
    <w:rPr>
      <w:b/>
      <w:bCs/>
    </w:rPr>
  </w:style>
  <w:style w:type="paragraph" w:customStyle="1" w:styleId="MHP-Flietext">
    <w:name w:val="MHP - Fließtext"/>
    <w:basedOn w:val="Normal"/>
    <w:link w:val="MHP-FlietextZchn"/>
    <w:rsid w:val="000759B4"/>
    <w:pPr>
      <w:widowControl/>
      <w:overflowPunct/>
      <w:autoSpaceDE/>
      <w:autoSpaceDN/>
      <w:adjustRightInd/>
      <w:spacing w:line="240" w:lineRule="exact"/>
      <w:textAlignment w:val="auto"/>
    </w:pPr>
    <w:rPr>
      <w:rFonts w:cs="Arial"/>
      <w:szCs w:val="24"/>
    </w:rPr>
  </w:style>
  <w:style w:type="paragraph" w:styleId="BodyText">
    <w:name w:val="Body Text"/>
    <w:basedOn w:val="Normal"/>
    <w:rsid w:val="00AB7995"/>
    <w:pPr>
      <w:widowControl/>
      <w:overflowPunct/>
      <w:adjustRightInd/>
      <w:spacing w:before="120"/>
      <w:jc w:val="left"/>
      <w:textAlignment w:val="auto"/>
    </w:pPr>
  </w:style>
  <w:style w:type="paragraph" w:styleId="BodyText2">
    <w:name w:val="Body Text 2"/>
    <w:basedOn w:val="Normal"/>
    <w:rsid w:val="00AB7995"/>
    <w:pPr>
      <w:widowControl/>
      <w:overflowPunct/>
      <w:autoSpaceDE/>
      <w:autoSpaceDN/>
      <w:adjustRightInd/>
      <w:spacing w:after="100" w:line="280" w:lineRule="exact"/>
      <w:textAlignment w:val="auto"/>
    </w:pPr>
    <w:rPr>
      <w:color w:val="FF0000"/>
    </w:rPr>
  </w:style>
  <w:style w:type="paragraph" w:styleId="BodyText3">
    <w:name w:val="Body Text 3"/>
    <w:basedOn w:val="Normal"/>
    <w:rsid w:val="00AB7995"/>
    <w:pPr>
      <w:widowControl/>
      <w:overflowPunct/>
      <w:autoSpaceDE/>
      <w:autoSpaceDN/>
      <w:adjustRightInd/>
      <w:textAlignment w:val="auto"/>
    </w:pPr>
    <w:rPr>
      <w:szCs w:val="24"/>
    </w:rPr>
  </w:style>
  <w:style w:type="paragraph" w:styleId="BodyTextIndent2">
    <w:name w:val="Body Text Indent 2"/>
    <w:basedOn w:val="Normal"/>
    <w:rsid w:val="00AB7995"/>
    <w:pPr>
      <w:widowControl/>
      <w:overflowPunct/>
      <w:autoSpaceDE/>
      <w:autoSpaceDN/>
      <w:adjustRightInd/>
      <w:spacing w:after="120" w:line="480" w:lineRule="auto"/>
      <w:ind w:left="283"/>
      <w:textAlignment w:val="auto"/>
    </w:pPr>
  </w:style>
  <w:style w:type="paragraph" w:customStyle="1" w:styleId="FarbigeSchattierung-Akzent11">
    <w:name w:val="Farbige Schattierung - Akzent 11"/>
    <w:hidden/>
    <w:uiPriority w:val="99"/>
    <w:semiHidden/>
    <w:rsid w:val="00CF2E3E"/>
    <w:rPr>
      <w:rFonts w:ascii="Arial" w:hAnsi="Arial"/>
      <w:sz w:val="22"/>
    </w:rPr>
  </w:style>
  <w:style w:type="character" w:styleId="Strong">
    <w:name w:val="Strong"/>
    <w:qFormat/>
    <w:rsid w:val="00FB46F4"/>
    <w:rPr>
      <w:b/>
      <w:bCs/>
    </w:rPr>
  </w:style>
  <w:style w:type="paragraph" w:customStyle="1" w:styleId="FarbigeListe-Akzent11">
    <w:name w:val="Farbige Liste - Akzent 11"/>
    <w:basedOn w:val="Normal"/>
    <w:uiPriority w:val="34"/>
    <w:qFormat/>
    <w:rsid w:val="00DD032A"/>
    <w:pPr>
      <w:widowControl/>
      <w:overflowPunct/>
      <w:autoSpaceDE/>
      <w:autoSpaceDN/>
      <w:adjustRightInd/>
      <w:ind w:left="720"/>
      <w:jc w:val="left"/>
      <w:textAlignment w:val="auto"/>
    </w:pPr>
    <w:rPr>
      <w:rFonts w:ascii="Calibri" w:eastAsia="Calibri" w:hAnsi="Calibri"/>
      <w:szCs w:val="22"/>
    </w:rPr>
  </w:style>
  <w:style w:type="paragraph" w:styleId="TOCHeading">
    <w:name w:val="TOC Heading"/>
    <w:basedOn w:val="Heading1"/>
    <w:next w:val="Normal"/>
    <w:uiPriority w:val="39"/>
    <w:unhideWhenUsed/>
    <w:qFormat/>
    <w:rsid w:val="004E2F1A"/>
    <w:pPr>
      <w:numPr>
        <w:numId w:val="0"/>
      </w:numPr>
      <w:overflowPunct/>
      <w:autoSpaceDE/>
      <w:autoSpaceDN/>
      <w:adjustRightInd/>
      <w:spacing w:before="480" w:after="0" w:line="276" w:lineRule="auto"/>
      <w:textAlignment w:val="auto"/>
      <w:outlineLvl w:val="9"/>
    </w:pPr>
    <w:rPr>
      <w:rFonts w:ascii="Cambria" w:hAnsi="Cambria"/>
      <w:bCs/>
      <w:smallCaps/>
      <w:color w:val="365F91"/>
      <w:kern w:val="0"/>
      <w:sz w:val="28"/>
      <w:szCs w:val="28"/>
    </w:rPr>
  </w:style>
  <w:style w:type="paragraph" w:styleId="Title">
    <w:name w:val="Title"/>
    <w:basedOn w:val="Normal"/>
    <w:next w:val="Normal"/>
    <w:link w:val="TitleChar"/>
    <w:qFormat/>
    <w:rsid w:val="004E2F1A"/>
    <w:pPr>
      <w:spacing w:before="240" w:after="60"/>
      <w:jc w:val="center"/>
      <w:outlineLvl w:val="0"/>
    </w:pPr>
    <w:rPr>
      <w:rFonts w:ascii="Cambria" w:hAnsi="Cambria"/>
      <w:b/>
      <w:bCs/>
      <w:kern w:val="28"/>
      <w:sz w:val="32"/>
      <w:szCs w:val="32"/>
    </w:rPr>
  </w:style>
  <w:style w:type="character" w:customStyle="1" w:styleId="TitleChar">
    <w:name w:val="Title Char"/>
    <w:link w:val="Title"/>
    <w:rsid w:val="004E2F1A"/>
    <w:rPr>
      <w:rFonts w:ascii="Cambria" w:eastAsia="Times New Roman" w:hAnsi="Cambria" w:cs="Times New Roman"/>
      <w:b/>
      <w:bCs/>
      <w:kern w:val="28"/>
      <w:sz w:val="32"/>
      <w:szCs w:val="32"/>
    </w:rPr>
  </w:style>
  <w:style w:type="character" w:customStyle="1" w:styleId="Heading2Char">
    <w:name w:val="Heading 2 Char"/>
    <w:link w:val="Heading2"/>
    <w:rsid w:val="006C4A57"/>
    <w:rPr>
      <w:rFonts w:ascii="Arial" w:hAnsi="Arial"/>
      <w:b/>
      <w:sz w:val="22"/>
    </w:rPr>
  </w:style>
  <w:style w:type="paragraph" w:customStyle="1" w:styleId="berschrift1ohneNummerierung">
    <w:name w:val="Überschrift 1 ohne Nummerierung"/>
    <w:basedOn w:val="Normal"/>
    <w:next w:val="Normal"/>
    <w:link w:val="berschrift1ohneNummerierungZchn"/>
    <w:autoRedefine/>
    <w:qFormat/>
    <w:rsid w:val="0061026E"/>
    <w:pPr>
      <w:widowControl/>
      <w:overflowPunct/>
      <w:autoSpaceDE/>
      <w:autoSpaceDN/>
      <w:adjustRightInd/>
      <w:spacing w:before="480" w:after="400" w:line="320" w:lineRule="exact"/>
      <w:jc w:val="left"/>
      <w:textAlignment w:val="auto"/>
    </w:pPr>
    <w:rPr>
      <w:rFonts w:eastAsia="Calibri" w:cs="Arial"/>
      <w:b/>
      <w:sz w:val="32"/>
      <w:szCs w:val="32"/>
      <w:lang w:eastAsia="en-US"/>
    </w:rPr>
  </w:style>
  <w:style w:type="character" w:customStyle="1" w:styleId="berschrift1ohneNummerierungZchn">
    <w:name w:val="Überschrift 1 ohne Nummerierung Zchn"/>
    <w:link w:val="berschrift1ohneNummerierung"/>
    <w:rsid w:val="0061026E"/>
    <w:rPr>
      <w:rFonts w:ascii="Arial" w:eastAsia="Calibri" w:hAnsi="Arial" w:cs="Arial"/>
      <w:b/>
      <w:sz w:val="32"/>
      <w:szCs w:val="32"/>
      <w:lang w:eastAsia="en-US"/>
    </w:rPr>
  </w:style>
  <w:style w:type="paragraph" w:styleId="Caption">
    <w:name w:val="caption"/>
    <w:basedOn w:val="Normal"/>
    <w:next w:val="Normal"/>
    <w:unhideWhenUsed/>
    <w:qFormat/>
    <w:rsid w:val="00584E46"/>
    <w:pPr>
      <w:ind w:left="1418" w:hanging="1418"/>
    </w:pPr>
    <w:rPr>
      <w:b/>
      <w:bCs/>
      <w:sz w:val="20"/>
    </w:rPr>
  </w:style>
  <w:style w:type="paragraph" w:styleId="TableofFigures">
    <w:name w:val="table of figures"/>
    <w:basedOn w:val="Normal"/>
    <w:next w:val="Normal"/>
    <w:uiPriority w:val="99"/>
    <w:rsid w:val="009C6A85"/>
  </w:style>
  <w:style w:type="character" w:styleId="PlaceholderText">
    <w:name w:val="Placeholder Text"/>
    <w:basedOn w:val="DefaultParagraphFont"/>
    <w:uiPriority w:val="99"/>
    <w:semiHidden/>
    <w:rsid w:val="00BC0600"/>
    <w:rPr>
      <w:color w:val="808080"/>
    </w:rPr>
  </w:style>
  <w:style w:type="character" w:customStyle="1" w:styleId="apple-converted-space">
    <w:name w:val="apple-converted-space"/>
    <w:basedOn w:val="DefaultParagraphFont"/>
    <w:rsid w:val="00EA0E31"/>
  </w:style>
  <w:style w:type="paragraph" w:styleId="ListParagraph">
    <w:name w:val="List Paragraph"/>
    <w:basedOn w:val="Normal"/>
    <w:qFormat/>
    <w:rsid w:val="00C701BA"/>
    <w:pPr>
      <w:ind w:left="720"/>
      <w:contextualSpacing/>
    </w:pPr>
  </w:style>
  <w:style w:type="paragraph" w:styleId="TOC3">
    <w:name w:val="toc 3"/>
    <w:basedOn w:val="Normal"/>
    <w:next w:val="Normal"/>
    <w:autoRedefine/>
    <w:uiPriority w:val="39"/>
    <w:rsid w:val="001C7F23"/>
    <w:pPr>
      <w:spacing w:after="100"/>
      <w:ind w:left="1191"/>
    </w:pPr>
  </w:style>
  <w:style w:type="paragraph" w:customStyle="1" w:styleId="Default">
    <w:name w:val="Default"/>
    <w:rsid w:val="00705836"/>
    <w:pPr>
      <w:autoSpaceDE w:val="0"/>
      <w:autoSpaceDN w:val="0"/>
      <w:adjustRightInd w:val="0"/>
    </w:pPr>
    <w:rPr>
      <w:rFonts w:ascii="Calibri" w:eastAsiaTheme="minorHAnsi" w:hAnsi="Calibri" w:cs="Calibri"/>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6031">
      <w:bodyDiv w:val="1"/>
      <w:marLeft w:val="0"/>
      <w:marRight w:val="0"/>
      <w:marTop w:val="0"/>
      <w:marBottom w:val="0"/>
      <w:divBdr>
        <w:top w:val="none" w:sz="0" w:space="0" w:color="auto"/>
        <w:left w:val="none" w:sz="0" w:space="0" w:color="auto"/>
        <w:bottom w:val="none" w:sz="0" w:space="0" w:color="auto"/>
        <w:right w:val="none" w:sz="0" w:space="0" w:color="auto"/>
      </w:divBdr>
    </w:div>
    <w:div w:id="198515027">
      <w:bodyDiv w:val="1"/>
      <w:marLeft w:val="0"/>
      <w:marRight w:val="0"/>
      <w:marTop w:val="0"/>
      <w:marBottom w:val="0"/>
      <w:divBdr>
        <w:top w:val="none" w:sz="0" w:space="0" w:color="auto"/>
        <w:left w:val="none" w:sz="0" w:space="0" w:color="auto"/>
        <w:bottom w:val="none" w:sz="0" w:space="0" w:color="auto"/>
        <w:right w:val="none" w:sz="0" w:space="0" w:color="auto"/>
      </w:divBdr>
    </w:div>
    <w:div w:id="201283285">
      <w:bodyDiv w:val="1"/>
      <w:marLeft w:val="0"/>
      <w:marRight w:val="0"/>
      <w:marTop w:val="0"/>
      <w:marBottom w:val="0"/>
      <w:divBdr>
        <w:top w:val="none" w:sz="0" w:space="0" w:color="auto"/>
        <w:left w:val="none" w:sz="0" w:space="0" w:color="auto"/>
        <w:bottom w:val="none" w:sz="0" w:space="0" w:color="auto"/>
        <w:right w:val="none" w:sz="0" w:space="0" w:color="auto"/>
      </w:divBdr>
    </w:div>
    <w:div w:id="429545628">
      <w:bodyDiv w:val="1"/>
      <w:marLeft w:val="0"/>
      <w:marRight w:val="0"/>
      <w:marTop w:val="0"/>
      <w:marBottom w:val="0"/>
      <w:divBdr>
        <w:top w:val="none" w:sz="0" w:space="0" w:color="auto"/>
        <w:left w:val="none" w:sz="0" w:space="0" w:color="auto"/>
        <w:bottom w:val="none" w:sz="0" w:space="0" w:color="auto"/>
        <w:right w:val="none" w:sz="0" w:space="0" w:color="auto"/>
      </w:divBdr>
    </w:div>
    <w:div w:id="591546544">
      <w:bodyDiv w:val="1"/>
      <w:marLeft w:val="0"/>
      <w:marRight w:val="0"/>
      <w:marTop w:val="0"/>
      <w:marBottom w:val="0"/>
      <w:divBdr>
        <w:top w:val="none" w:sz="0" w:space="0" w:color="auto"/>
        <w:left w:val="none" w:sz="0" w:space="0" w:color="auto"/>
        <w:bottom w:val="none" w:sz="0" w:space="0" w:color="auto"/>
        <w:right w:val="none" w:sz="0" w:space="0" w:color="auto"/>
      </w:divBdr>
    </w:div>
    <w:div w:id="629439599">
      <w:bodyDiv w:val="1"/>
      <w:marLeft w:val="0"/>
      <w:marRight w:val="0"/>
      <w:marTop w:val="0"/>
      <w:marBottom w:val="0"/>
      <w:divBdr>
        <w:top w:val="none" w:sz="0" w:space="0" w:color="auto"/>
        <w:left w:val="none" w:sz="0" w:space="0" w:color="auto"/>
        <w:bottom w:val="none" w:sz="0" w:space="0" w:color="auto"/>
        <w:right w:val="none" w:sz="0" w:space="0" w:color="auto"/>
      </w:divBdr>
      <w:divsChild>
        <w:div w:id="640842309">
          <w:marLeft w:val="720"/>
          <w:marRight w:val="0"/>
          <w:marTop w:val="77"/>
          <w:marBottom w:val="120"/>
          <w:divBdr>
            <w:top w:val="none" w:sz="0" w:space="0" w:color="auto"/>
            <w:left w:val="none" w:sz="0" w:space="0" w:color="auto"/>
            <w:bottom w:val="none" w:sz="0" w:space="0" w:color="auto"/>
            <w:right w:val="none" w:sz="0" w:space="0" w:color="auto"/>
          </w:divBdr>
        </w:div>
        <w:div w:id="748238452">
          <w:marLeft w:val="720"/>
          <w:marRight w:val="0"/>
          <w:marTop w:val="77"/>
          <w:marBottom w:val="120"/>
          <w:divBdr>
            <w:top w:val="none" w:sz="0" w:space="0" w:color="auto"/>
            <w:left w:val="none" w:sz="0" w:space="0" w:color="auto"/>
            <w:bottom w:val="none" w:sz="0" w:space="0" w:color="auto"/>
            <w:right w:val="none" w:sz="0" w:space="0" w:color="auto"/>
          </w:divBdr>
        </w:div>
        <w:div w:id="775831377">
          <w:marLeft w:val="720"/>
          <w:marRight w:val="0"/>
          <w:marTop w:val="77"/>
          <w:marBottom w:val="120"/>
          <w:divBdr>
            <w:top w:val="none" w:sz="0" w:space="0" w:color="auto"/>
            <w:left w:val="none" w:sz="0" w:space="0" w:color="auto"/>
            <w:bottom w:val="none" w:sz="0" w:space="0" w:color="auto"/>
            <w:right w:val="none" w:sz="0" w:space="0" w:color="auto"/>
          </w:divBdr>
        </w:div>
        <w:div w:id="1125855092">
          <w:marLeft w:val="720"/>
          <w:marRight w:val="0"/>
          <w:marTop w:val="77"/>
          <w:marBottom w:val="120"/>
          <w:divBdr>
            <w:top w:val="none" w:sz="0" w:space="0" w:color="auto"/>
            <w:left w:val="none" w:sz="0" w:space="0" w:color="auto"/>
            <w:bottom w:val="none" w:sz="0" w:space="0" w:color="auto"/>
            <w:right w:val="none" w:sz="0" w:space="0" w:color="auto"/>
          </w:divBdr>
        </w:div>
        <w:div w:id="1198740152">
          <w:marLeft w:val="720"/>
          <w:marRight w:val="0"/>
          <w:marTop w:val="77"/>
          <w:marBottom w:val="120"/>
          <w:divBdr>
            <w:top w:val="none" w:sz="0" w:space="0" w:color="auto"/>
            <w:left w:val="none" w:sz="0" w:space="0" w:color="auto"/>
            <w:bottom w:val="none" w:sz="0" w:space="0" w:color="auto"/>
            <w:right w:val="none" w:sz="0" w:space="0" w:color="auto"/>
          </w:divBdr>
        </w:div>
        <w:div w:id="1208372045">
          <w:marLeft w:val="720"/>
          <w:marRight w:val="0"/>
          <w:marTop w:val="77"/>
          <w:marBottom w:val="120"/>
          <w:divBdr>
            <w:top w:val="none" w:sz="0" w:space="0" w:color="auto"/>
            <w:left w:val="none" w:sz="0" w:space="0" w:color="auto"/>
            <w:bottom w:val="none" w:sz="0" w:space="0" w:color="auto"/>
            <w:right w:val="none" w:sz="0" w:space="0" w:color="auto"/>
          </w:divBdr>
        </w:div>
        <w:div w:id="1238900889">
          <w:marLeft w:val="720"/>
          <w:marRight w:val="0"/>
          <w:marTop w:val="77"/>
          <w:marBottom w:val="120"/>
          <w:divBdr>
            <w:top w:val="none" w:sz="0" w:space="0" w:color="auto"/>
            <w:left w:val="none" w:sz="0" w:space="0" w:color="auto"/>
            <w:bottom w:val="none" w:sz="0" w:space="0" w:color="auto"/>
            <w:right w:val="none" w:sz="0" w:space="0" w:color="auto"/>
          </w:divBdr>
        </w:div>
        <w:div w:id="1274747718">
          <w:marLeft w:val="720"/>
          <w:marRight w:val="0"/>
          <w:marTop w:val="77"/>
          <w:marBottom w:val="120"/>
          <w:divBdr>
            <w:top w:val="none" w:sz="0" w:space="0" w:color="auto"/>
            <w:left w:val="none" w:sz="0" w:space="0" w:color="auto"/>
            <w:bottom w:val="none" w:sz="0" w:space="0" w:color="auto"/>
            <w:right w:val="none" w:sz="0" w:space="0" w:color="auto"/>
          </w:divBdr>
        </w:div>
        <w:div w:id="1448886679">
          <w:marLeft w:val="720"/>
          <w:marRight w:val="0"/>
          <w:marTop w:val="77"/>
          <w:marBottom w:val="120"/>
          <w:divBdr>
            <w:top w:val="none" w:sz="0" w:space="0" w:color="auto"/>
            <w:left w:val="none" w:sz="0" w:space="0" w:color="auto"/>
            <w:bottom w:val="none" w:sz="0" w:space="0" w:color="auto"/>
            <w:right w:val="none" w:sz="0" w:space="0" w:color="auto"/>
          </w:divBdr>
        </w:div>
        <w:div w:id="1468086224">
          <w:marLeft w:val="720"/>
          <w:marRight w:val="0"/>
          <w:marTop w:val="77"/>
          <w:marBottom w:val="120"/>
          <w:divBdr>
            <w:top w:val="none" w:sz="0" w:space="0" w:color="auto"/>
            <w:left w:val="none" w:sz="0" w:space="0" w:color="auto"/>
            <w:bottom w:val="none" w:sz="0" w:space="0" w:color="auto"/>
            <w:right w:val="none" w:sz="0" w:space="0" w:color="auto"/>
          </w:divBdr>
        </w:div>
        <w:div w:id="1895194046">
          <w:marLeft w:val="720"/>
          <w:marRight w:val="0"/>
          <w:marTop w:val="77"/>
          <w:marBottom w:val="120"/>
          <w:divBdr>
            <w:top w:val="none" w:sz="0" w:space="0" w:color="auto"/>
            <w:left w:val="none" w:sz="0" w:space="0" w:color="auto"/>
            <w:bottom w:val="none" w:sz="0" w:space="0" w:color="auto"/>
            <w:right w:val="none" w:sz="0" w:space="0" w:color="auto"/>
          </w:divBdr>
        </w:div>
      </w:divsChild>
    </w:div>
    <w:div w:id="756562967">
      <w:bodyDiv w:val="1"/>
      <w:marLeft w:val="0"/>
      <w:marRight w:val="0"/>
      <w:marTop w:val="0"/>
      <w:marBottom w:val="0"/>
      <w:divBdr>
        <w:top w:val="none" w:sz="0" w:space="0" w:color="auto"/>
        <w:left w:val="none" w:sz="0" w:space="0" w:color="auto"/>
        <w:bottom w:val="none" w:sz="0" w:space="0" w:color="auto"/>
        <w:right w:val="none" w:sz="0" w:space="0" w:color="auto"/>
      </w:divBdr>
    </w:div>
    <w:div w:id="779833702">
      <w:bodyDiv w:val="1"/>
      <w:marLeft w:val="0"/>
      <w:marRight w:val="0"/>
      <w:marTop w:val="0"/>
      <w:marBottom w:val="0"/>
      <w:divBdr>
        <w:top w:val="none" w:sz="0" w:space="0" w:color="auto"/>
        <w:left w:val="none" w:sz="0" w:space="0" w:color="auto"/>
        <w:bottom w:val="none" w:sz="0" w:space="0" w:color="auto"/>
        <w:right w:val="none" w:sz="0" w:space="0" w:color="auto"/>
      </w:divBdr>
    </w:div>
    <w:div w:id="844170758">
      <w:bodyDiv w:val="1"/>
      <w:marLeft w:val="0"/>
      <w:marRight w:val="0"/>
      <w:marTop w:val="0"/>
      <w:marBottom w:val="0"/>
      <w:divBdr>
        <w:top w:val="none" w:sz="0" w:space="0" w:color="auto"/>
        <w:left w:val="none" w:sz="0" w:space="0" w:color="auto"/>
        <w:bottom w:val="none" w:sz="0" w:space="0" w:color="auto"/>
        <w:right w:val="none" w:sz="0" w:space="0" w:color="auto"/>
      </w:divBdr>
    </w:div>
    <w:div w:id="859439231">
      <w:bodyDiv w:val="1"/>
      <w:marLeft w:val="0"/>
      <w:marRight w:val="0"/>
      <w:marTop w:val="0"/>
      <w:marBottom w:val="0"/>
      <w:divBdr>
        <w:top w:val="none" w:sz="0" w:space="0" w:color="auto"/>
        <w:left w:val="none" w:sz="0" w:space="0" w:color="auto"/>
        <w:bottom w:val="none" w:sz="0" w:space="0" w:color="auto"/>
        <w:right w:val="none" w:sz="0" w:space="0" w:color="auto"/>
      </w:divBdr>
    </w:div>
    <w:div w:id="1039863693">
      <w:bodyDiv w:val="1"/>
      <w:marLeft w:val="0"/>
      <w:marRight w:val="0"/>
      <w:marTop w:val="0"/>
      <w:marBottom w:val="0"/>
      <w:divBdr>
        <w:top w:val="none" w:sz="0" w:space="0" w:color="auto"/>
        <w:left w:val="none" w:sz="0" w:space="0" w:color="auto"/>
        <w:bottom w:val="none" w:sz="0" w:space="0" w:color="auto"/>
        <w:right w:val="none" w:sz="0" w:space="0" w:color="auto"/>
      </w:divBdr>
    </w:div>
    <w:div w:id="1073159317">
      <w:bodyDiv w:val="1"/>
      <w:marLeft w:val="0"/>
      <w:marRight w:val="0"/>
      <w:marTop w:val="0"/>
      <w:marBottom w:val="0"/>
      <w:divBdr>
        <w:top w:val="none" w:sz="0" w:space="0" w:color="auto"/>
        <w:left w:val="none" w:sz="0" w:space="0" w:color="auto"/>
        <w:bottom w:val="none" w:sz="0" w:space="0" w:color="auto"/>
        <w:right w:val="none" w:sz="0" w:space="0" w:color="auto"/>
      </w:divBdr>
    </w:div>
    <w:div w:id="1121723879">
      <w:bodyDiv w:val="1"/>
      <w:marLeft w:val="0"/>
      <w:marRight w:val="0"/>
      <w:marTop w:val="0"/>
      <w:marBottom w:val="0"/>
      <w:divBdr>
        <w:top w:val="none" w:sz="0" w:space="0" w:color="auto"/>
        <w:left w:val="none" w:sz="0" w:space="0" w:color="auto"/>
        <w:bottom w:val="none" w:sz="0" w:space="0" w:color="auto"/>
        <w:right w:val="none" w:sz="0" w:space="0" w:color="auto"/>
      </w:divBdr>
    </w:div>
    <w:div w:id="1250961408">
      <w:bodyDiv w:val="1"/>
      <w:marLeft w:val="0"/>
      <w:marRight w:val="0"/>
      <w:marTop w:val="0"/>
      <w:marBottom w:val="0"/>
      <w:divBdr>
        <w:top w:val="none" w:sz="0" w:space="0" w:color="auto"/>
        <w:left w:val="none" w:sz="0" w:space="0" w:color="auto"/>
        <w:bottom w:val="none" w:sz="0" w:space="0" w:color="auto"/>
        <w:right w:val="none" w:sz="0" w:space="0" w:color="auto"/>
      </w:divBdr>
    </w:div>
    <w:div w:id="1359307498">
      <w:bodyDiv w:val="1"/>
      <w:marLeft w:val="0"/>
      <w:marRight w:val="0"/>
      <w:marTop w:val="0"/>
      <w:marBottom w:val="0"/>
      <w:divBdr>
        <w:top w:val="none" w:sz="0" w:space="0" w:color="auto"/>
        <w:left w:val="none" w:sz="0" w:space="0" w:color="auto"/>
        <w:bottom w:val="none" w:sz="0" w:space="0" w:color="auto"/>
        <w:right w:val="none" w:sz="0" w:space="0" w:color="auto"/>
      </w:divBdr>
    </w:div>
    <w:div w:id="1514346565">
      <w:bodyDiv w:val="1"/>
      <w:marLeft w:val="0"/>
      <w:marRight w:val="0"/>
      <w:marTop w:val="0"/>
      <w:marBottom w:val="0"/>
      <w:divBdr>
        <w:top w:val="none" w:sz="0" w:space="0" w:color="auto"/>
        <w:left w:val="none" w:sz="0" w:space="0" w:color="auto"/>
        <w:bottom w:val="none" w:sz="0" w:space="0" w:color="auto"/>
        <w:right w:val="none" w:sz="0" w:space="0" w:color="auto"/>
      </w:divBdr>
    </w:div>
    <w:div w:id="1517501897">
      <w:bodyDiv w:val="1"/>
      <w:marLeft w:val="0"/>
      <w:marRight w:val="0"/>
      <w:marTop w:val="0"/>
      <w:marBottom w:val="0"/>
      <w:divBdr>
        <w:top w:val="none" w:sz="0" w:space="0" w:color="auto"/>
        <w:left w:val="none" w:sz="0" w:space="0" w:color="auto"/>
        <w:bottom w:val="none" w:sz="0" w:space="0" w:color="auto"/>
        <w:right w:val="none" w:sz="0" w:space="0" w:color="auto"/>
      </w:divBdr>
    </w:div>
    <w:div w:id="1620457415">
      <w:bodyDiv w:val="1"/>
      <w:marLeft w:val="0"/>
      <w:marRight w:val="0"/>
      <w:marTop w:val="0"/>
      <w:marBottom w:val="0"/>
      <w:divBdr>
        <w:top w:val="none" w:sz="0" w:space="0" w:color="auto"/>
        <w:left w:val="none" w:sz="0" w:space="0" w:color="auto"/>
        <w:bottom w:val="none" w:sz="0" w:space="0" w:color="auto"/>
        <w:right w:val="none" w:sz="0" w:space="0" w:color="auto"/>
      </w:divBdr>
    </w:div>
    <w:div w:id="1728146512">
      <w:bodyDiv w:val="1"/>
      <w:marLeft w:val="0"/>
      <w:marRight w:val="0"/>
      <w:marTop w:val="0"/>
      <w:marBottom w:val="0"/>
      <w:divBdr>
        <w:top w:val="none" w:sz="0" w:space="0" w:color="auto"/>
        <w:left w:val="none" w:sz="0" w:space="0" w:color="auto"/>
        <w:bottom w:val="none" w:sz="0" w:space="0" w:color="auto"/>
        <w:right w:val="none" w:sz="0" w:space="0" w:color="auto"/>
      </w:divBdr>
    </w:div>
    <w:div w:id="1728189642">
      <w:bodyDiv w:val="1"/>
      <w:marLeft w:val="0"/>
      <w:marRight w:val="0"/>
      <w:marTop w:val="0"/>
      <w:marBottom w:val="0"/>
      <w:divBdr>
        <w:top w:val="none" w:sz="0" w:space="0" w:color="auto"/>
        <w:left w:val="none" w:sz="0" w:space="0" w:color="auto"/>
        <w:bottom w:val="none" w:sz="0" w:space="0" w:color="auto"/>
        <w:right w:val="none" w:sz="0" w:space="0" w:color="auto"/>
      </w:divBdr>
    </w:div>
    <w:div w:id="1764108379">
      <w:bodyDiv w:val="1"/>
      <w:marLeft w:val="0"/>
      <w:marRight w:val="0"/>
      <w:marTop w:val="0"/>
      <w:marBottom w:val="0"/>
      <w:divBdr>
        <w:top w:val="none" w:sz="0" w:space="0" w:color="auto"/>
        <w:left w:val="none" w:sz="0" w:space="0" w:color="auto"/>
        <w:bottom w:val="none" w:sz="0" w:space="0" w:color="auto"/>
        <w:right w:val="none" w:sz="0" w:space="0" w:color="auto"/>
      </w:divBdr>
    </w:div>
    <w:div w:id="1831099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F:\Data\pacta\Standardvertragsmuster\Pacta.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8FDA18E3B7C96498D74AC08787B3A98" ma:contentTypeVersion="9" ma:contentTypeDescription="Ein neues Dokument erstellen." ma:contentTypeScope="" ma:versionID="56777fac0c1d894c99e9bf7f3b308996">
  <xsd:schema xmlns:xsd="http://www.w3.org/2001/XMLSchema" xmlns:xs="http://www.w3.org/2001/XMLSchema" xmlns:p="http://schemas.microsoft.com/office/2006/metadata/properties" xmlns:ns2="30067536-63dd-4aa9-b022-64f52fdb45a6" xmlns:ns3="88829f69-8037-4112-8d27-034b25a9a882" targetNamespace="http://schemas.microsoft.com/office/2006/metadata/properties" ma:root="true" ma:fieldsID="07ed0a3003f265edb10bcb67ef52ee62" ns2:_="" ns3:_="">
    <xsd:import namespace="30067536-63dd-4aa9-b022-64f52fdb45a6"/>
    <xsd:import namespace="88829f69-8037-4112-8d27-034b25a9a8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67536-63dd-4aa9-b022-64f52fdb4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9d5ff3e-a339-4819-ba9c-5dbf79f9844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829f69-8037-4112-8d27-034b25a9a8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c7beb-0a62-4a2b-a9d6-15474e4df1bd}" ma:internalName="TaxCatchAll" ma:showField="CatchAllData" ma:web="88829f69-8037-4112-8d27-034b25a9a8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067536-63dd-4aa9-b022-64f52fdb45a6">
      <Terms xmlns="http://schemas.microsoft.com/office/infopath/2007/PartnerControls"/>
    </lcf76f155ced4ddcb4097134ff3c332f>
    <TaxCatchAll xmlns="88829f69-8037-4112-8d27-034b25a9a8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CF4BD1-A3F1-43B1-A016-2EED05A61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067536-63dd-4aa9-b022-64f52fdb45a6"/>
    <ds:schemaRef ds:uri="88829f69-8037-4112-8d27-034b25a9a8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C2EC84-A17E-453D-A74E-49AD68DB6B14}">
  <ds:schemaRefs>
    <ds:schemaRef ds:uri="http://schemas.openxmlformats.org/officeDocument/2006/bibliography"/>
  </ds:schemaRefs>
</ds:datastoreItem>
</file>

<file path=customXml/itemProps3.xml><?xml version="1.0" encoding="utf-8"?>
<ds:datastoreItem xmlns:ds="http://schemas.openxmlformats.org/officeDocument/2006/customXml" ds:itemID="{8299865D-622E-4DFE-B099-039DFED90786}">
  <ds:schemaRefs>
    <ds:schemaRef ds:uri="http://schemas.microsoft.com/office/2006/metadata/properties"/>
    <ds:schemaRef ds:uri="http://schemas.microsoft.com/office/infopath/2007/PartnerControls"/>
    <ds:schemaRef ds:uri="30067536-63dd-4aa9-b022-64f52fdb45a6"/>
    <ds:schemaRef ds:uri="88829f69-8037-4112-8d27-034b25a9a882"/>
  </ds:schemaRefs>
</ds:datastoreItem>
</file>

<file path=customXml/itemProps4.xml><?xml version="1.0" encoding="utf-8"?>
<ds:datastoreItem xmlns:ds="http://schemas.openxmlformats.org/officeDocument/2006/customXml" ds:itemID="{B610AA07-BD5A-4FDF-8B95-F0838DA851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Pacta.dot</Template>
  <TotalTime>2</TotalTime>
  <Pages>18</Pages>
  <Words>2430</Words>
  <Characters>13851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RAHMENVERTRAG</vt:lpstr>
    </vt:vector>
  </TitlesOfParts>
  <Company>Knorr Bremse</Company>
  <LinksUpToDate>false</LinksUpToDate>
  <CharactersWithSpaces>16249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RAHMENVERTRAG</dc:title>
  <dc:creator>Knorr-Bremse</dc:creator>
  <cp:lastModifiedBy>Gawade, Swapnil Sunil</cp:lastModifiedBy>
  <cp:revision>2</cp:revision>
  <cp:lastPrinted>2016-03-03T15:41:00Z</cp:lastPrinted>
  <dcterms:created xsi:type="dcterms:W3CDTF">2026-07-09T23:16:00Z</dcterms:created>
  <dcterms:modified xsi:type="dcterms:W3CDTF">2026-07-09T23:16:00Z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0x01010008FDA18E3B7C96498D74AC08787B3A98</vt:lpwstr>
  </property>
  <property fmtid="{D5CDD505-2E9C-101B-9397-08002B2CF9AE}" pid="3" name="MediaServiceImageTags">
    <vt:lpwstr/>
  </property>
</Properties>
</file>