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8B15E" w14:textId="2BB22996" w:rsidR="002760EC" w:rsidRPr="002760EC" w:rsidRDefault="00E5038D" w:rsidP="002C4602">
      <w:pPr>
        <w:spacing w:before="100" w:beforeAutospacing="1" w:after="100" w:afterAutospacing="1" w:line="240" w:lineRule="auto"/>
        <w:jc w:val="center"/>
        <w:outlineLvl w:val="2"/>
        <w:rPr>
          <w:rFonts w:ascii="Book Antiqua" w:eastAsia="Times New Roman" w:hAnsi="Book Antiqua" w:cs="Tahoma"/>
          <w:b/>
          <w:bCs/>
          <w:kern w:val="0"/>
          <w:sz w:val="36"/>
          <w:szCs w:val="36"/>
          <w:u w:val="single"/>
          <w:lang w:eastAsia="en-IN"/>
          <w14:ligatures w14:val="none"/>
        </w:rPr>
      </w:pPr>
      <w:r>
        <w:rPr>
          <w:rFonts w:ascii="Book Antiqua" w:eastAsia="Times New Roman" w:hAnsi="Book Antiqua" w:cs="Tahoma"/>
          <w:b/>
          <w:bCs/>
          <w:kern w:val="0"/>
          <w:sz w:val="36"/>
          <w:szCs w:val="36"/>
          <w:u w:val="single"/>
          <w:lang w:eastAsia="en-IN"/>
          <w14:ligatures w14:val="none"/>
        </w:rPr>
        <w:t xml:space="preserve">Air </w:t>
      </w:r>
      <w:r w:rsidR="002760EC" w:rsidRPr="002760EC">
        <w:rPr>
          <w:rFonts w:ascii="Book Antiqua" w:eastAsia="Times New Roman" w:hAnsi="Book Antiqua" w:cs="Tahoma"/>
          <w:b/>
          <w:bCs/>
          <w:kern w:val="0"/>
          <w:sz w:val="36"/>
          <w:szCs w:val="36"/>
          <w:u w:val="single"/>
          <w:lang w:eastAsia="en-IN"/>
          <w14:ligatures w14:val="none"/>
        </w:rPr>
        <w:t>Pollution Data Tracker</w:t>
      </w:r>
    </w:p>
    <w:p w14:paraId="496E6FAC" w14:textId="114177AC" w:rsidR="00E57D74" w:rsidRPr="00E57D74" w:rsidRDefault="00E57D74" w:rsidP="002C4602">
      <w:pPr>
        <w:spacing w:before="100" w:beforeAutospacing="1" w:after="100" w:afterAutospacing="1" w:line="240" w:lineRule="auto"/>
        <w:jc w:val="center"/>
        <w:outlineLvl w:val="2"/>
        <w:rPr>
          <w:rFonts w:ascii="Verdana" w:eastAsia="Times New Roman" w:hAnsi="Verdana" w:cs="Tahoma"/>
          <w:b/>
          <w:bCs/>
          <w:kern w:val="0"/>
          <w:u w:val="single"/>
          <w:lang w:eastAsia="en-IN"/>
          <w14:ligatures w14:val="none"/>
        </w:rPr>
      </w:pPr>
      <w:r w:rsidRPr="00E57D74">
        <w:rPr>
          <w:rFonts w:ascii="Verdana" w:eastAsia="Times New Roman" w:hAnsi="Verdana" w:cs="Tahoma"/>
          <w:b/>
          <w:bCs/>
          <w:kern w:val="0"/>
          <w:u w:val="single"/>
          <w:lang w:eastAsia="en-IN"/>
          <w14:ligatures w14:val="none"/>
        </w:rPr>
        <w:t>Project Overview</w:t>
      </w:r>
    </w:p>
    <w:p w14:paraId="2CBF0289" w14:textId="77777777" w:rsidR="00E57D74" w:rsidRPr="00E57D74" w:rsidRDefault="00E57D74" w:rsidP="00DB3B15">
      <w:pPr>
        <w:spacing w:before="100" w:beforeAutospacing="1" w:after="100" w:afterAutospacing="1" w:line="240" w:lineRule="auto"/>
        <w:jc w:val="both"/>
        <w:outlineLvl w:val="1"/>
        <w:rPr>
          <w:rFonts w:ascii="Verdana" w:eastAsia="Times New Roman" w:hAnsi="Verdana" w:cs="Tahoma"/>
          <w:b/>
          <w:bCs/>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Dataset Description</w:t>
      </w:r>
    </w:p>
    <w:p w14:paraId="36D10E92" w14:textId="77777777" w:rsidR="00E57D74" w:rsidRPr="00E57D74" w:rsidRDefault="00E57D74" w:rsidP="00DB3B15">
      <w:pPr>
        <w:spacing w:before="100" w:beforeAutospacing="1" w:after="100" w:afterAutospacing="1" w:line="240" w:lineRule="auto"/>
        <w:jc w:val="both"/>
        <w:rPr>
          <w:rFonts w:ascii="Verdana" w:eastAsia="Times New Roman" w:hAnsi="Verdana" w:cs="Tahoma"/>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Business Problem Statement:</w:t>
      </w:r>
      <w:r w:rsidRPr="00E57D74">
        <w:rPr>
          <w:rFonts w:ascii="Verdana" w:eastAsia="Times New Roman" w:hAnsi="Verdana" w:cs="Tahoma"/>
          <w:kern w:val="0"/>
          <w:sz w:val="22"/>
          <w:szCs w:val="22"/>
          <w:lang w:eastAsia="en-IN"/>
          <w14:ligatures w14:val="none"/>
        </w:rPr>
        <w:t xml:space="preserve"> Comprehensive Analysis and Mitigation Strategy Development for Air Pollution in the United States</w:t>
      </w:r>
    </w:p>
    <w:p w14:paraId="0D28D7DA" w14:textId="77777777" w:rsidR="00E57D74" w:rsidRPr="00E57D74" w:rsidRDefault="00E57D74" w:rsidP="00DB3B15">
      <w:pPr>
        <w:spacing w:before="100" w:beforeAutospacing="1" w:after="100" w:afterAutospacing="1" w:line="240" w:lineRule="auto"/>
        <w:jc w:val="both"/>
        <w:rPr>
          <w:rFonts w:ascii="Verdana" w:eastAsia="Times New Roman" w:hAnsi="Verdana" w:cs="Tahoma"/>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Background:</w:t>
      </w:r>
      <w:r w:rsidRPr="00E57D74">
        <w:rPr>
          <w:rFonts w:ascii="Verdana" w:eastAsia="Times New Roman" w:hAnsi="Verdana" w:cs="Tahoma"/>
          <w:kern w:val="0"/>
          <w:sz w:val="22"/>
          <w:szCs w:val="22"/>
          <w:lang w:eastAsia="en-IN"/>
          <w14:ligatures w14:val="none"/>
        </w:rPr>
        <w:t xml:space="preserve"> Amidst growing concerns about environmental health and air quality, there is a need for an in-depth analysis of pollution trends and their impacts across different regions of the United States. Understanding the variations in key pollutants like Nitrogen Dioxide (NO2), Sulphur Dioxide (SO2), Carbon Monoxide (CO), and Ozone (O3) is crucial for developing targeted environmental policies and health advisories.</w:t>
      </w:r>
    </w:p>
    <w:p w14:paraId="72ED6D61" w14:textId="77777777" w:rsidR="00E57D74" w:rsidRPr="00E57D74" w:rsidRDefault="00E57D74" w:rsidP="00DB3B15">
      <w:pPr>
        <w:spacing w:before="100" w:beforeAutospacing="1" w:after="100" w:afterAutospacing="1" w:line="240" w:lineRule="auto"/>
        <w:jc w:val="both"/>
        <w:rPr>
          <w:rFonts w:ascii="Verdana" w:eastAsia="Times New Roman" w:hAnsi="Verdana" w:cs="Tahoma"/>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Title:</w:t>
      </w:r>
      <w:r w:rsidRPr="00E57D74">
        <w:rPr>
          <w:rFonts w:ascii="Verdana" w:eastAsia="Times New Roman" w:hAnsi="Verdana" w:cs="Tahoma"/>
          <w:kern w:val="0"/>
          <w:sz w:val="22"/>
          <w:szCs w:val="22"/>
          <w:lang w:eastAsia="en-IN"/>
          <w14:ligatures w14:val="none"/>
        </w:rPr>
        <w:t xml:space="preserve"> Air Quality Analysis in the United States (2000-2022)</w:t>
      </w:r>
    </w:p>
    <w:p w14:paraId="198A225E" w14:textId="77777777" w:rsidR="00E57D74" w:rsidRPr="00E57D74" w:rsidRDefault="00E57D74" w:rsidP="00DB3B15">
      <w:pPr>
        <w:spacing w:before="100" w:beforeAutospacing="1" w:after="100" w:afterAutospacing="1" w:line="240" w:lineRule="auto"/>
        <w:jc w:val="both"/>
        <w:rPr>
          <w:rFonts w:ascii="Verdana" w:eastAsia="Times New Roman" w:hAnsi="Verdana" w:cs="Tahoma"/>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Scope:</w:t>
      </w:r>
      <w:r w:rsidRPr="00E57D74">
        <w:rPr>
          <w:rFonts w:ascii="Verdana" w:eastAsia="Times New Roman" w:hAnsi="Verdana" w:cs="Tahoma"/>
          <w:kern w:val="0"/>
          <w:sz w:val="22"/>
          <w:szCs w:val="22"/>
          <w:lang w:eastAsia="en-IN"/>
          <w14:ligatures w14:val="none"/>
        </w:rPr>
        <w:t xml:space="preserve"> This dataset provides an extensive analysis of air quality in the United States, focusing on key pollutants such as Nitrogen Dioxide (NO2), Sulphur Dioxide (SO2), Carbon Monoxide (CO), and Ozone (O3). It covers a period from the year 2000 to 2022.</w:t>
      </w:r>
    </w:p>
    <w:p w14:paraId="63553B00" w14:textId="77777777" w:rsidR="00E57D74" w:rsidRPr="00E57D74" w:rsidRDefault="00E57D74" w:rsidP="00DB3B15">
      <w:pPr>
        <w:spacing w:before="100" w:beforeAutospacing="1" w:after="100" w:afterAutospacing="1" w:line="240" w:lineRule="auto"/>
        <w:jc w:val="both"/>
        <w:rPr>
          <w:rFonts w:ascii="Verdana" w:eastAsia="Times New Roman" w:hAnsi="Verdana" w:cs="Tahoma"/>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Size:</w:t>
      </w:r>
      <w:r w:rsidRPr="00E57D74">
        <w:rPr>
          <w:rFonts w:ascii="Verdana" w:eastAsia="Times New Roman" w:hAnsi="Verdana" w:cs="Tahoma"/>
          <w:kern w:val="0"/>
          <w:sz w:val="22"/>
          <w:szCs w:val="22"/>
          <w:lang w:eastAsia="en-IN"/>
          <w14:ligatures w14:val="none"/>
        </w:rPr>
        <w:t xml:space="preserve"> Approximately 647,251 observations across 21 columns.</w:t>
      </w:r>
    </w:p>
    <w:p w14:paraId="57C55A72" w14:textId="77777777" w:rsidR="00E57D74" w:rsidRPr="00E57D74" w:rsidRDefault="00E57D74" w:rsidP="00DB3B15">
      <w:pPr>
        <w:spacing w:before="100" w:beforeAutospacing="1" w:after="100" w:afterAutospacing="1" w:line="240" w:lineRule="auto"/>
        <w:jc w:val="both"/>
        <w:rPr>
          <w:rFonts w:ascii="Verdana" w:eastAsia="Times New Roman" w:hAnsi="Verdana" w:cs="Tahoma"/>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Data Sources:</w:t>
      </w:r>
    </w:p>
    <w:p w14:paraId="492BB363" w14:textId="77777777" w:rsidR="00E57D74" w:rsidRPr="00E57D74" w:rsidRDefault="00E57D74" w:rsidP="00DB3B15">
      <w:pPr>
        <w:numPr>
          <w:ilvl w:val="0"/>
          <w:numId w:val="1"/>
        </w:numPr>
        <w:spacing w:before="100" w:beforeAutospacing="1" w:after="100" w:afterAutospacing="1" w:line="240" w:lineRule="auto"/>
        <w:jc w:val="both"/>
        <w:rPr>
          <w:rFonts w:ascii="Verdana" w:eastAsia="Times New Roman" w:hAnsi="Verdana" w:cs="Tahoma"/>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Primary Source:</w:t>
      </w:r>
      <w:r w:rsidRPr="00E57D74">
        <w:rPr>
          <w:rFonts w:ascii="Verdana" w:eastAsia="Times New Roman" w:hAnsi="Verdana" w:cs="Tahoma"/>
          <w:kern w:val="0"/>
          <w:sz w:val="22"/>
          <w:szCs w:val="22"/>
          <w:lang w:eastAsia="en-IN"/>
          <w14:ligatures w14:val="none"/>
        </w:rPr>
        <w:t xml:space="preserve"> U.S. Environmental Protection Agency (EPA).</w:t>
      </w:r>
    </w:p>
    <w:p w14:paraId="2C8DACFD" w14:textId="77777777" w:rsidR="00E57D74" w:rsidRPr="00E57D74" w:rsidRDefault="00E57D74" w:rsidP="00DB3B15">
      <w:pPr>
        <w:numPr>
          <w:ilvl w:val="0"/>
          <w:numId w:val="1"/>
        </w:numPr>
        <w:spacing w:before="100" w:beforeAutospacing="1" w:after="100" w:afterAutospacing="1" w:line="240" w:lineRule="auto"/>
        <w:jc w:val="both"/>
        <w:rPr>
          <w:rFonts w:ascii="Verdana" w:eastAsia="Times New Roman" w:hAnsi="Verdana" w:cs="Tahoma"/>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Additional Contributions:</w:t>
      </w:r>
      <w:r w:rsidRPr="00E57D74">
        <w:rPr>
          <w:rFonts w:ascii="Verdana" w:eastAsia="Times New Roman" w:hAnsi="Verdana" w:cs="Tahoma"/>
          <w:kern w:val="0"/>
          <w:sz w:val="22"/>
          <w:szCs w:val="22"/>
          <w:lang w:eastAsia="en-IN"/>
          <w14:ligatures w14:val="none"/>
        </w:rPr>
        <w:t xml:space="preserve"> Data enhancements by </w:t>
      </w:r>
      <w:proofErr w:type="spellStart"/>
      <w:r w:rsidRPr="00E57D74">
        <w:rPr>
          <w:rFonts w:ascii="Verdana" w:eastAsia="Times New Roman" w:hAnsi="Verdana" w:cs="Tahoma"/>
          <w:kern w:val="0"/>
          <w:sz w:val="22"/>
          <w:szCs w:val="22"/>
          <w:lang w:eastAsia="en-IN"/>
          <w14:ligatures w14:val="none"/>
        </w:rPr>
        <w:t>Kagglers</w:t>
      </w:r>
      <w:proofErr w:type="spellEnd"/>
      <w:r w:rsidRPr="00E57D74">
        <w:rPr>
          <w:rFonts w:ascii="Verdana" w:eastAsia="Times New Roman" w:hAnsi="Verdana" w:cs="Tahoma"/>
          <w:kern w:val="0"/>
          <w:sz w:val="22"/>
          <w:szCs w:val="22"/>
          <w:lang w:eastAsia="en-IN"/>
          <w14:ligatures w14:val="none"/>
        </w:rPr>
        <w:t xml:space="preserve"> </w:t>
      </w:r>
      <w:proofErr w:type="spellStart"/>
      <w:r w:rsidRPr="00E57D74">
        <w:rPr>
          <w:rFonts w:ascii="Verdana" w:eastAsia="Times New Roman" w:hAnsi="Verdana" w:cs="Tahoma"/>
          <w:kern w:val="0"/>
          <w:sz w:val="22"/>
          <w:szCs w:val="22"/>
          <w:lang w:eastAsia="en-IN"/>
          <w14:ligatures w14:val="none"/>
        </w:rPr>
        <w:t>BrendaSo</w:t>
      </w:r>
      <w:proofErr w:type="spellEnd"/>
      <w:r w:rsidRPr="00E57D74">
        <w:rPr>
          <w:rFonts w:ascii="Verdana" w:eastAsia="Times New Roman" w:hAnsi="Verdana" w:cs="Tahoma"/>
          <w:kern w:val="0"/>
          <w:sz w:val="22"/>
          <w:szCs w:val="22"/>
          <w:lang w:eastAsia="en-IN"/>
          <w14:ligatures w14:val="none"/>
        </w:rPr>
        <w:t xml:space="preserve"> and ANGELA KIM.</w:t>
      </w:r>
    </w:p>
    <w:p w14:paraId="52323F73" w14:textId="77777777" w:rsidR="00E57D74" w:rsidRPr="00E57D74" w:rsidRDefault="00E57D74" w:rsidP="00DB3B15">
      <w:pPr>
        <w:spacing w:before="100" w:beforeAutospacing="1" w:after="100" w:afterAutospacing="1" w:line="240" w:lineRule="auto"/>
        <w:jc w:val="both"/>
        <w:rPr>
          <w:rFonts w:ascii="Verdana" w:eastAsia="Times New Roman" w:hAnsi="Verdana" w:cs="Tahoma"/>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Purpose:</w:t>
      </w:r>
      <w:r w:rsidRPr="00E57D74">
        <w:rPr>
          <w:rFonts w:ascii="Verdana" w:eastAsia="Times New Roman" w:hAnsi="Verdana" w:cs="Tahoma"/>
          <w:kern w:val="0"/>
          <w:sz w:val="22"/>
          <w:szCs w:val="22"/>
          <w:lang w:eastAsia="en-IN"/>
          <w14:ligatures w14:val="none"/>
        </w:rPr>
        <w:t xml:space="preserve"> The dataset is designed for comprehensive research and analysis of air quality trends, pollution levels, and environmental health studies in the United States.</w:t>
      </w:r>
    </w:p>
    <w:p w14:paraId="6CB8FAF0" w14:textId="77777777" w:rsidR="00E57D74" w:rsidRPr="00E57D74" w:rsidRDefault="00E57D74" w:rsidP="00DB3B15">
      <w:pPr>
        <w:spacing w:before="100" w:beforeAutospacing="1" w:after="100" w:afterAutospacing="1" w:line="240" w:lineRule="auto"/>
        <w:jc w:val="both"/>
        <w:outlineLvl w:val="2"/>
        <w:rPr>
          <w:rFonts w:ascii="Verdana" w:eastAsia="Times New Roman" w:hAnsi="Verdana" w:cs="Tahoma"/>
          <w:b/>
          <w:bCs/>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Data Dictionary</w:t>
      </w:r>
    </w:p>
    <w:p w14:paraId="0F7FB311" w14:textId="77777777" w:rsidR="00E57D74" w:rsidRPr="00E57D74" w:rsidRDefault="00E57D74" w:rsidP="00DB3B15">
      <w:pPr>
        <w:numPr>
          <w:ilvl w:val="0"/>
          <w:numId w:val="2"/>
        </w:numPr>
        <w:spacing w:before="100" w:beforeAutospacing="1" w:after="100" w:afterAutospacing="1" w:line="240" w:lineRule="auto"/>
        <w:jc w:val="both"/>
        <w:rPr>
          <w:rFonts w:ascii="Verdana" w:eastAsia="Times New Roman" w:hAnsi="Verdana" w:cs="Tahoma"/>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Date:</w:t>
      </w:r>
      <w:r w:rsidRPr="00E57D74">
        <w:rPr>
          <w:rFonts w:ascii="Verdana" w:eastAsia="Times New Roman" w:hAnsi="Verdana" w:cs="Tahoma"/>
          <w:kern w:val="0"/>
          <w:sz w:val="22"/>
          <w:szCs w:val="22"/>
          <w:lang w:eastAsia="en-IN"/>
          <w14:ligatures w14:val="none"/>
        </w:rPr>
        <w:t xml:space="preserve"> Date of data collection.</w:t>
      </w:r>
    </w:p>
    <w:p w14:paraId="3105399E" w14:textId="77777777" w:rsidR="00E57D74" w:rsidRPr="00E57D74" w:rsidRDefault="00E57D74" w:rsidP="00DB3B15">
      <w:pPr>
        <w:numPr>
          <w:ilvl w:val="0"/>
          <w:numId w:val="2"/>
        </w:numPr>
        <w:spacing w:before="100" w:beforeAutospacing="1" w:after="100" w:afterAutospacing="1" w:line="240" w:lineRule="auto"/>
        <w:jc w:val="both"/>
        <w:rPr>
          <w:rFonts w:ascii="Verdana" w:eastAsia="Times New Roman" w:hAnsi="Verdana" w:cs="Tahoma"/>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Address:</w:t>
      </w:r>
      <w:r w:rsidRPr="00E57D74">
        <w:rPr>
          <w:rFonts w:ascii="Verdana" w:eastAsia="Times New Roman" w:hAnsi="Verdana" w:cs="Tahoma"/>
          <w:kern w:val="0"/>
          <w:sz w:val="22"/>
          <w:szCs w:val="22"/>
          <w:lang w:eastAsia="en-IN"/>
          <w14:ligatures w14:val="none"/>
        </w:rPr>
        <w:t xml:space="preserve"> Specific location of data collection.</w:t>
      </w:r>
    </w:p>
    <w:p w14:paraId="30801CD8" w14:textId="77777777" w:rsidR="00E57D74" w:rsidRPr="00E57D74" w:rsidRDefault="00E57D74" w:rsidP="00DB3B15">
      <w:pPr>
        <w:numPr>
          <w:ilvl w:val="0"/>
          <w:numId w:val="2"/>
        </w:numPr>
        <w:spacing w:before="100" w:beforeAutospacing="1" w:after="100" w:afterAutospacing="1" w:line="240" w:lineRule="auto"/>
        <w:jc w:val="both"/>
        <w:rPr>
          <w:rFonts w:ascii="Verdana" w:eastAsia="Times New Roman" w:hAnsi="Verdana" w:cs="Tahoma"/>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State:</w:t>
      </w:r>
      <w:r w:rsidRPr="00E57D74">
        <w:rPr>
          <w:rFonts w:ascii="Verdana" w:eastAsia="Times New Roman" w:hAnsi="Verdana" w:cs="Tahoma"/>
          <w:kern w:val="0"/>
          <w:sz w:val="22"/>
          <w:szCs w:val="22"/>
          <w:lang w:eastAsia="en-IN"/>
          <w14:ligatures w14:val="none"/>
        </w:rPr>
        <w:t xml:space="preserve"> U.S. state where data was collected.</w:t>
      </w:r>
    </w:p>
    <w:p w14:paraId="3DDF5805" w14:textId="77777777" w:rsidR="00E57D74" w:rsidRPr="00E57D74" w:rsidRDefault="00E57D74" w:rsidP="00DB3B15">
      <w:pPr>
        <w:numPr>
          <w:ilvl w:val="0"/>
          <w:numId w:val="2"/>
        </w:numPr>
        <w:spacing w:before="100" w:beforeAutospacing="1" w:after="100" w:afterAutospacing="1" w:line="240" w:lineRule="auto"/>
        <w:jc w:val="both"/>
        <w:rPr>
          <w:rFonts w:ascii="Verdana" w:eastAsia="Times New Roman" w:hAnsi="Verdana" w:cs="Tahoma"/>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County:</w:t>
      </w:r>
      <w:r w:rsidRPr="00E57D74">
        <w:rPr>
          <w:rFonts w:ascii="Verdana" w:eastAsia="Times New Roman" w:hAnsi="Verdana" w:cs="Tahoma"/>
          <w:kern w:val="0"/>
          <w:sz w:val="22"/>
          <w:szCs w:val="22"/>
          <w:lang w:eastAsia="en-IN"/>
          <w14:ligatures w14:val="none"/>
        </w:rPr>
        <w:t xml:space="preserve"> County within the state of data collection.</w:t>
      </w:r>
    </w:p>
    <w:p w14:paraId="3C409195" w14:textId="77777777" w:rsidR="00E57D74" w:rsidRPr="00E57D74" w:rsidRDefault="00E57D74" w:rsidP="00DB3B15">
      <w:pPr>
        <w:numPr>
          <w:ilvl w:val="0"/>
          <w:numId w:val="2"/>
        </w:numPr>
        <w:spacing w:before="100" w:beforeAutospacing="1" w:after="100" w:afterAutospacing="1" w:line="240" w:lineRule="auto"/>
        <w:jc w:val="both"/>
        <w:rPr>
          <w:rFonts w:ascii="Verdana" w:eastAsia="Times New Roman" w:hAnsi="Verdana" w:cs="Tahoma"/>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City:</w:t>
      </w:r>
      <w:r w:rsidRPr="00E57D74">
        <w:rPr>
          <w:rFonts w:ascii="Verdana" w:eastAsia="Times New Roman" w:hAnsi="Verdana" w:cs="Tahoma"/>
          <w:kern w:val="0"/>
          <w:sz w:val="22"/>
          <w:szCs w:val="22"/>
          <w:lang w:eastAsia="en-IN"/>
          <w14:ligatures w14:val="none"/>
        </w:rPr>
        <w:t xml:space="preserve"> City where data was collected.</w:t>
      </w:r>
    </w:p>
    <w:p w14:paraId="141DCBD6" w14:textId="77777777" w:rsidR="00E57D74" w:rsidRPr="00E57D74" w:rsidRDefault="00E57D74" w:rsidP="00DB3B15">
      <w:pPr>
        <w:numPr>
          <w:ilvl w:val="0"/>
          <w:numId w:val="2"/>
        </w:numPr>
        <w:spacing w:before="100" w:beforeAutospacing="1" w:after="100" w:afterAutospacing="1" w:line="240" w:lineRule="auto"/>
        <w:jc w:val="both"/>
        <w:rPr>
          <w:rFonts w:ascii="Verdana" w:eastAsia="Times New Roman" w:hAnsi="Verdana" w:cs="Tahoma"/>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O3 Mean:</w:t>
      </w:r>
      <w:r w:rsidRPr="00E57D74">
        <w:rPr>
          <w:rFonts w:ascii="Verdana" w:eastAsia="Times New Roman" w:hAnsi="Verdana" w:cs="Tahoma"/>
          <w:kern w:val="0"/>
          <w:sz w:val="22"/>
          <w:szCs w:val="22"/>
          <w:lang w:eastAsia="en-IN"/>
          <w14:ligatures w14:val="none"/>
        </w:rPr>
        <w:t xml:space="preserve"> Average Ozone level for the day.</w:t>
      </w:r>
    </w:p>
    <w:p w14:paraId="562187E3" w14:textId="77777777" w:rsidR="00E57D74" w:rsidRPr="00E57D74" w:rsidRDefault="00E57D74" w:rsidP="00DB3B15">
      <w:pPr>
        <w:numPr>
          <w:ilvl w:val="0"/>
          <w:numId w:val="2"/>
        </w:numPr>
        <w:spacing w:before="100" w:beforeAutospacing="1" w:after="100" w:afterAutospacing="1" w:line="240" w:lineRule="auto"/>
        <w:jc w:val="both"/>
        <w:rPr>
          <w:rFonts w:ascii="Verdana" w:eastAsia="Times New Roman" w:hAnsi="Verdana" w:cs="Tahoma"/>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O3 1st Max Value:</w:t>
      </w:r>
      <w:r w:rsidRPr="00E57D74">
        <w:rPr>
          <w:rFonts w:ascii="Verdana" w:eastAsia="Times New Roman" w:hAnsi="Verdana" w:cs="Tahoma"/>
          <w:kern w:val="0"/>
          <w:sz w:val="22"/>
          <w:szCs w:val="22"/>
          <w:lang w:eastAsia="en-IN"/>
          <w14:ligatures w14:val="none"/>
        </w:rPr>
        <w:t xml:space="preserve"> Highest Ozone level for the day.</w:t>
      </w:r>
    </w:p>
    <w:p w14:paraId="5F6703AD" w14:textId="77777777" w:rsidR="00E57D74" w:rsidRPr="00E57D74" w:rsidRDefault="00E57D74" w:rsidP="00DB3B15">
      <w:pPr>
        <w:numPr>
          <w:ilvl w:val="0"/>
          <w:numId w:val="2"/>
        </w:numPr>
        <w:spacing w:before="100" w:beforeAutospacing="1" w:after="100" w:afterAutospacing="1" w:line="240" w:lineRule="auto"/>
        <w:jc w:val="both"/>
        <w:rPr>
          <w:rFonts w:ascii="Verdana" w:eastAsia="Times New Roman" w:hAnsi="Verdana" w:cs="Tahoma"/>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O3 1st Max Hour:</w:t>
      </w:r>
      <w:r w:rsidRPr="00E57D74">
        <w:rPr>
          <w:rFonts w:ascii="Verdana" w:eastAsia="Times New Roman" w:hAnsi="Verdana" w:cs="Tahoma"/>
          <w:kern w:val="0"/>
          <w:sz w:val="22"/>
          <w:szCs w:val="22"/>
          <w:lang w:eastAsia="en-IN"/>
          <w14:ligatures w14:val="none"/>
        </w:rPr>
        <w:t xml:space="preserve"> Hour of highest Ozone level.</w:t>
      </w:r>
    </w:p>
    <w:p w14:paraId="0E04F97D" w14:textId="77777777" w:rsidR="00E57D74" w:rsidRPr="00E57D74" w:rsidRDefault="00E57D74" w:rsidP="00DB3B15">
      <w:pPr>
        <w:numPr>
          <w:ilvl w:val="0"/>
          <w:numId w:val="2"/>
        </w:numPr>
        <w:spacing w:before="100" w:beforeAutospacing="1" w:after="100" w:afterAutospacing="1" w:line="240" w:lineRule="auto"/>
        <w:jc w:val="both"/>
        <w:rPr>
          <w:rFonts w:ascii="Verdana" w:eastAsia="Times New Roman" w:hAnsi="Verdana" w:cs="Tahoma"/>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O3 AQI:</w:t>
      </w:r>
      <w:r w:rsidRPr="00E57D74">
        <w:rPr>
          <w:rFonts w:ascii="Verdana" w:eastAsia="Times New Roman" w:hAnsi="Verdana" w:cs="Tahoma"/>
          <w:kern w:val="0"/>
          <w:sz w:val="22"/>
          <w:szCs w:val="22"/>
          <w:lang w:eastAsia="en-IN"/>
          <w14:ligatures w14:val="none"/>
        </w:rPr>
        <w:t xml:space="preserve"> Air Quality Index for Ozone.</w:t>
      </w:r>
    </w:p>
    <w:p w14:paraId="6FE3EAA0" w14:textId="77777777" w:rsidR="00E57D74" w:rsidRPr="00E57D74" w:rsidRDefault="00E57D74" w:rsidP="00DB3B15">
      <w:pPr>
        <w:numPr>
          <w:ilvl w:val="0"/>
          <w:numId w:val="2"/>
        </w:numPr>
        <w:spacing w:before="100" w:beforeAutospacing="1" w:after="100" w:afterAutospacing="1" w:line="240" w:lineRule="auto"/>
        <w:jc w:val="both"/>
        <w:rPr>
          <w:rFonts w:ascii="Verdana" w:eastAsia="Times New Roman" w:hAnsi="Verdana" w:cs="Tahoma"/>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CO Mean:</w:t>
      </w:r>
      <w:r w:rsidRPr="00E57D74">
        <w:rPr>
          <w:rFonts w:ascii="Verdana" w:eastAsia="Times New Roman" w:hAnsi="Verdana" w:cs="Tahoma"/>
          <w:kern w:val="0"/>
          <w:sz w:val="22"/>
          <w:szCs w:val="22"/>
          <w:lang w:eastAsia="en-IN"/>
          <w14:ligatures w14:val="none"/>
        </w:rPr>
        <w:t xml:space="preserve"> Average Carbon Monoxide level for the day.</w:t>
      </w:r>
    </w:p>
    <w:p w14:paraId="15AD0180" w14:textId="77777777" w:rsidR="00E57D74" w:rsidRPr="00E57D74" w:rsidRDefault="00E57D74" w:rsidP="00DB3B15">
      <w:pPr>
        <w:numPr>
          <w:ilvl w:val="0"/>
          <w:numId w:val="2"/>
        </w:numPr>
        <w:spacing w:before="100" w:beforeAutospacing="1" w:after="100" w:afterAutospacing="1" w:line="240" w:lineRule="auto"/>
        <w:jc w:val="both"/>
        <w:rPr>
          <w:rFonts w:ascii="Verdana" w:eastAsia="Times New Roman" w:hAnsi="Verdana" w:cs="Tahoma"/>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CO 1st Max Value:</w:t>
      </w:r>
      <w:r w:rsidRPr="00E57D74">
        <w:rPr>
          <w:rFonts w:ascii="Verdana" w:eastAsia="Times New Roman" w:hAnsi="Verdana" w:cs="Tahoma"/>
          <w:kern w:val="0"/>
          <w:sz w:val="22"/>
          <w:szCs w:val="22"/>
          <w:lang w:eastAsia="en-IN"/>
          <w14:ligatures w14:val="none"/>
        </w:rPr>
        <w:t xml:space="preserve"> Highest Carbon Monoxide level for the day.</w:t>
      </w:r>
    </w:p>
    <w:p w14:paraId="291F4B44" w14:textId="77777777" w:rsidR="00E57D74" w:rsidRPr="00E57D74" w:rsidRDefault="00E57D74" w:rsidP="00DB3B15">
      <w:pPr>
        <w:numPr>
          <w:ilvl w:val="0"/>
          <w:numId w:val="2"/>
        </w:numPr>
        <w:spacing w:before="100" w:beforeAutospacing="1" w:after="100" w:afterAutospacing="1" w:line="240" w:lineRule="auto"/>
        <w:jc w:val="both"/>
        <w:rPr>
          <w:rFonts w:ascii="Verdana" w:eastAsia="Times New Roman" w:hAnsi="Verdana" w:cs="Tahoma"/>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CO 1st Max Hour:</w:t>
      </w:r>
      <w:r w:rsidRPr="00E57D74">
        <w:rPr>
          <w:rFonts w:ascii="Verdana" w:eastAsia="Times New Roman" w:hAnsi="Verdana" w:cs="Tahoma"/>
          <w:kern w:val="0"/>
          <w:sz w:val="22"/>
          <w:szCs w:val="22"/>
          <w:lang w:eastAsia="en-IN"/>
          <w14:ligatures w14:val="none"/>
        </w:rPr>
        <w:t xml:space="preserve"> Hour of highest Carbon Monoxide level.</w:t>
      </w:r>
    </w:p>
    <w:p w14:paraId="30973949" w14:textId="77777777" w:rsidR="00E57D74" w:rsidRPr="00E57D74" w:rsidRDefault="00E57D74" w:rsidP="00DB3B15">
      <w:pPr>
        <w:numPr>
          <w:ilvl w:val="0"/>
          <w:numId w:val="2"/>
        </w:numPr>
        <w:spacing w:before="100" w:beforeAutospacing="1" w:after="100" w:afterAutospacing="1" w:line="240" w:lineRule="auto"/>
        <w:jc w:val="both"/>
        <w:rPr>
          <w:rFonts w:ascii="Verdana" w:eastAsia="Times New Roman" w:hAnsi="Verdana" w:cs="Tahoma"/>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CO AQI:</w:t>
      </w:r>
      <w:r w:rsidRPr="00E57D74">
        <w:rPr>
          <w:rFonts w:ascii="Verdana" w:eastAsia="Times New Roman" w:hAnsi="Verdana" w:cs="Tahoma"/>
          <w:kern w:val="0"/>
          <w:sz w:val="22"/>
          <w:szCs w:val="22"/>
          <w:lang w:eastAsia="en-IN"/>
          <w14:ligatures w14:val="none"/>
        </w:rPr>
        <w:t xml:space="preserve"> Air Quality Index for Carbon Monoxide.</w:t>
      </w:r>
    </w:p>
    <w:p w14:paraId="347D673C" w14:textId="77777777" w:rsidR="00E57D74" w:rsidRPr="00E57D74" w:rsidRDefault="00E57D74" w:rsidP="00DB3B15">
      <w:pPr>
        <w:numPr>
          <w:ilvl w:val="0"/>
          <w:numId w:val="2"/>
        </w:numPr>
        <w:spacing w:before="100" w:beforeAutospacing="1" w:after="100" w:afterAutospacing="1" w:line="240" w:lineRule="auto"/>
        <w:jc w:val="both"/>
        <w:rPr>
          <w:rFonts w:ascii="Verdana" w:eastAsia="Times New Roman" w:hAnsi="Verdana" w:cs="Tahoma"/>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SO2 Mean:</w:t>
      </w:r>
      <w:r w:rsidRPr="00E57D74">
        <w:rPr>
          <w:rFonts w:ascii="Verdana" w:eastAsia="Times New Roman" w:hAnsi="Verdana" w:cs="Tahoma"/>
          <w:kern w:val="0"/>
          <w:sz w:val="22"/>
          <w:szCs w:val="22"/>
          <w:lang w:eastAsia="en-IN"/>
          <w14:ligatures w14:val="none"/>
        </w:rPr>
        <w:t xml:space="preserve"> Average Sulphur Dioxide level for the day.</w:t>
      </w:r>
    </w:p>
    <w:p w14:paraId="49EE27BD" w14:textId="77777777" w:rsidR="00E57D74" w:rsidRPr="00E57D74" w:rsidRDefault="00E57D74" w:rsidP="00DB3B15">
      <w:pPr>
        <w:numPr>
          <w:ilvl w:val="0"/>
          <w:numId w:val="2"/>
        </w:numPr>
        <w:spacing w:before="100" w:beforeAutospacing="1" w:after="100" w:afterAutospacing="1" w:line="240" w:lineRule="auto"/>
        <w:jc w:val="both"/>
        <w:rPr>
          <w:rFonts w:ascii="Verdana" w:eastAsia="Times New Roman" w:hAnsi="Verdana" w:cs="Tahoma"/>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SO2 1st Max Value:</w:t>
      </w:r>
      <w:r w:rsidRPr="00E57D74">
        <w:rPr>
          <w:rFonts w:ascii="Verdana" w:eastAsia="Times New Roman" w:hAnsi="Verdana" w:cs="Tahoma"/>
          <w:kern w:val="0"/>
          <w:sz w:val="22"/>
          <w:szCs w:val="22"/>
          <w:lang w:eastAsia="en-IN"/>
          <w14:ligatures w14:val="none"/>
        </w:rPr>
        <w:t xml:space="preserve"> Highest Sulphur Dioxide level for the day.</w:t>
      </w:r>
    </w:p>
    <w:p w14:paraId="50774750" w14:textId="77777777" w:rsidR="00E57D74" w:rsidRPr="00E57D74" w:rsidRDefault="00E57D74" w:rsidP="00DB3B15">
      <w:pPr>
        <w:numPr>
          <w:ilvl w:val="0"/>
          <w:numId w:val="2"/>
        </w:numPr>
        <w:spacing w:before="100" w:beforeAutospacing="1" w:after="100" w:afterAutospacing="1" w:line="240" w:lineRule="auto"/>
        <w:jc w:val="both"/>
        <w:rPr>
          <w:rFonts w:ascii="Verdana" w:eastAsia="Times New Roman" w:hAnsi="Verdana" w:cs="Tahoma"/>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SO2 1st Max Hour:</w:t>
      </w:r>
      <w:r w:rsidRPr="00E57D74">
        <w:rPr>
          <w:rFonts w:ascii="Verdana" w:eastAsia="Times New Roman" w:hAnsi="Verdana" w:cs="Tahoma"/>
          <w:kern w:val="0"/>
          <w:sz w:val="22"/>
          <w:szCs w:val="22"/>
          <w:lang w:eastAsia="en-IN"/>
          <w14:ligatures w14:val="none"/>
        </w:rPr>
        <w:t xml:space="preserve"> Hour of highest Sulphur Dioxide level.</w:t>
      </w:r>
    </w:p>
    <w:p w14:paraId="0AF7B71C" w14:textId="77777777" w:rsidR="00E57D74" w:rsidRPr="00E57D74" w:rsidRDefault="00E57D74" w:rsidP="00DB3B15">
      <w:pPr>
        <w:numPr>
          <w:ilvl w:val="0"/>
          <w:numId w:val="2"/>
        </w:numPr>
        <w:spacing w:before="100" w:beforeAutospacing="1" w:after="100" w:afterAutospacing="1" w:line="240" w:lineRule="auto"/>
        <w:jc w:val="both"/>
        <w:rPr>
          <w:rFonts w:ascii="Verdana" w:eastAsia="Times New Roman" w:hAnsi="Verdana" w:cs="Tahoma"/>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SO2 AQI:</w:t>
      </w:r>
      <w:r w:rsidRPr="00E57D74">
        <w:rPr>
          <w:rFonts w:ascii="Verdana" w:eastAsia="Times New Roman" w:hAnsi="Verdana" w:cs="Tahoma"/>
          <w:kern w:val="0"/>
          <w:sz w:val="22"/>
          <w:szCs w:val="22"/>
          <w:lang w:eastAsia="en-IN"/>
          <w14:ligatures w14:val="none"/>
        </w:rPr>
        <w:t xml:space="preserve"> Air Quality Index for Sulphur Dioxide.</w:t>
      </w:r>
    </w:p>
    <w:p w14:paraId="5C3867FD" w14:textId="77777777" w:rsidR="00E57D74" w:rsidRPr="00E57D74" w:rsidRDefault="00E57D74" w:rsidP="00DB3B15">
      <w:pPr>
        <w:numPr>
          <w:ilvl w:val="0"/>
          <w:numId w:val="2"/>
        </w:numPr>
        <w:spacing w:before="100" w:beforeAutospacing="1" w:after="100" w:afterAutospacing="1" w:line="240" w:lineRule="auto"/>
        <w:jc w:val="both"/>
        <w:rPr>
          <w:rFonts w:ascii="Verdana" w:eastAsia="Times New Roman" w:hAnsi="Verdana" w:cs="Tahoma"/>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NO2 Mean:</w:t>
      </w:r>
      <w:r w:rsidRPr="00E57D74">
        <w:rPr>
          <w:rFonts w:ascii="Verdana" w:eastAsia="Times New Roman" w:hAnsi="Verdana" w:cs="Tahoma"/>
          <w:kern w:val="0"/>
          <w:sz w:val="22"/>
          <w:szCs w:val="22"/>
          <w:lang w:eastAsia="en-IN"/>
          <w14:ligatures w14:val="none"/>
        </w:rPr>
        <w:t xml:space="preserve"> Average Nitrogen Dioxide level for the day.</w:t>
      </w:r>
    </w:p>
    <w:p w14:paraId="7AFA454D" w14:textId="77777777" w:rsidR="00E57D74" w:rsidRPr="00E57D74" w:rsidRDefault="00E57D74" w:rsidP="00DB3B15">
      <w:pPr>
        <w:numPr>
          <w:ilvl w:val="0"/>
          <w:numId w:val="2"/>
        </w:numPr>
        <w:spacing w:before="100" w:beforeAutospacing="1" w:after="100" w:afterAutospacing="1" w:line="240" w:lineRule="auto"/>
        <w:jc w:val="both"/>
        <w:rPr>
          <w:rFonts w:ascii="Verdana" w:eastAsia="Times New Roman" w:hAnsi="Verdana" w:cs="Tahoma"/>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NO2 1st Max Value:</w:t>
      </w:r>
      <w:r w:rsidRPr="00E57D74">
        <w:rPr>
          <w:rFonts w:ascii="Verdana" w:eastAsia="Times New Roman" w:hAnsi="Verdana" w:cs="Tahoma"/>
          <w:kern w:val="0"/>
          <w:sz w:val="22"/>
          <w:szCs w:val="22"/>
          <w:lang w:eastAsia="en-IN"/>
          <w14:ligatures w14:val="none"/>
        </w:rPr>
        <w:t xml:space="preserve"> Highest Nitrogen Dioxide level for the day.</w:t>
      </w:r>
    </w:p>
    <w:p w14:paraId="40B64721" w14:textId="77D72384" w:rsidR="00D36C75" w:rsidRDefault="00E57D74" w:rsidP="00DB3B15">
      <w:pPr>
        <w:numPr>
          <w:ilvl w:val="0"/>
          <w:numId w:val="2"/>
        </w:numPr>
        <w:spacing w:before="100" w:beforeAutospacing="1" w:after="100" w:afterAutospacing="1" w:line="240" w:lineRule="auto"/>
        <w:jc w:val="both"/>
        <w:rPr>
          <w:rFonts w:ascii="Verdana" w:eastAsia="Times New Roman" w:hAnsi="Verdana" w:cs="Tahoma"/>
          <w:kern w:val="0"/>
          <w:sz w:val="22"/>
          <w:szCs w:val="22"/>
          <w:lang w:eastAsia="en-IN"/>
          <w14:ligatures w14:val="none"/>
        </w:rPr>
      </w:pPr>
      <w:r w:rsidRPr="00E57D74">
        <w:rPr>
          <w:rFonts w:ascii="Verdana" w:eastAsia="Times New Roman" w:hAnsi="Verdana" w:cs="Tahoma"/>
          <w:b/>
          <w:bCs/>
          <w:kern w:val="0"/>
          <w:sz w:val="22"/>
          <w:szCs w:val="22"/>
          <w:lang w:eastAsia="en-IN"/>
          <w14:ligatures w14:val="none"/>
        </w:rPr>
        <w:t>NO2 1st Max Hour:</w:t>
      </w:r>
      <w:r w:rsidRPr="00E57D74">
        <w:rPr>
          <w:rFonts w:ascii="Verdana" w:eastAsia="Times New Roman" w:hAnsi="Verdana" w:cs="Tahoma"/>
          <w:kern w:val="0"/>
          <w:sz w:val="22"/>
          <w:szCs w:val="22"/>
          <w:lang w:eastAsia="en-IN"/>
          <w14:ligatures w14:val="none"/>
        </w:rPr>
        <w:t xml:space="preserve"> Hour of highest Nitrogen Dioxide level.</w:t>
      </w:r>
    </w:p>
    <w:p w14:paraId="5BDE604B" w14:textId="77777777" w:rsidR="00422B76" w:rsidRDefault="00422B76" w:rsidP="00DB3B15">
      <w:pPr>
        <w:spacing w:before="100" w:beforeAutospacing="1" w:after="100" w:afterAutospacing="1" w:line="240" w:lineRule="auto"/>
        <w:jc w:val="both"/>
        <w:rPr>
          <w:rFonts w:ascii="Verdana" w:eastAsia="Times New Roman" w:hAnsi="Verdana" w:cs="Tahoma"/>
          <w:sz w:val="22"/>
          <w:szCs w:val="22"/>
          <w:lang w:eastAsia="en-IN"/>
        </w:rPr>
      </w:pPr>
    </w:p>
    <w:p w14:paraId="055572BE" w14:textId="77777777" w:rsidR="00422B76" w:rsidRPr="00422B76" w:rsidRDefault="00422B76" w:rsidP="00DB3B15">
      <w:pPr>
        <w:spacing w:before="100" w:beforeAutospacing="1" w:after="100" w:afterAutospacing="1" w:line="240" w:lineRule="auto"/>
        <w:jc w:val="both"/>
        <w:outlineLvl w:val="2"/>
        <w:rPr>
          <w:rFonts w:ascii="Verdana" w:eastAsia="Times New Roman" w:hAnsi="Verdana" w:cs="Times New Roman"/>
          <w:b/>
          <w:bCs/>
          <w:kern w:val="0"/>
          <w:u w:val="single"/>
          <w:lang w:eastAsia="en-IN"/>
          <w14:ligatures w14:val="none"/>
        </w:rPr>
      </w:pPr>
      <w:r w:rsidRPr="00422B76">
        <w:rPr>
          <w:rFonts w:ascii="Verdana" w:eastAsia="Times New Roman" w:hAnsi="Verdana" w:cs="Times New Roman"/>
          <w:b/>
          <w:bCs/>
          <w:kern w:val="0"/>
          <w:u w:val="single"/>
          <w:lang w:eastAsia="en-IN"/>
          <w14:ligatures w14:val="none"/>
        </w:rPr>
        <w:t>Resources link</w:t>
      </w:r>
    </w:p>
    <w:p w14:paraId="3A1FA7E2" w14:textId="77777777" w:rsidR="00422B76" w:rsidRPr="00422B76" w:rsidRDefault="00422B76" w:rsidP="00DB3B15">
      <w:pPr>
        <w:spacing w:before="100" w:beforeAutospacing="1" w:after="100" w:afterAutospacing="1" w:line="240" w:lineRule="auto"/>
        <w:jc w:val="both"/>
        <w:outlineLvl w:val="1"/>
        <w:rPr>
          <w:rFonts w:ascii="Verdana" w:eastAsia="Times New Roman" w:hAnsi="Verdana" w:cs="Times New Roman"/>
          <w:b/>
          <w:bCs/>
          <w:kern w:val="0"/>
          <w:sz w:val="22"/>
          <w:szCs w:val="22"/>
          <w:lang w:eastAsia="en-IN"/>
          <w14:ligatures w14:val="none"/>
        </w:rPr>
      </w:pPr>
      <w:r w:rsidRPr="00422B76">
        <w:rPr>
          <w:rFonts w:ascii="Verdana" w:eastAsia="Times New Roman" w:hAnsi="Verdana" w:cs="Times New Roman"/>
          <w:b/>
          <w:bCs/>
          <w:kern w:val="0"/>
          <w:sz w:val="22"/>
          <w:szCs w:val="22"/>
          <w:lang w:eastAsia="en-IN"/>
          <w14:ligatures w14:val="none"/>
        </w:rPr>
        <w:t>Resources Link: Air Quality Dataset</w:t>
      </w:r>
    </w:p>
    <w:p w14:paraId="6B78602A" w14:textId="77777777" w:rsidR="00422B76" w:rsidRPr="00422B76" w:rsidRDefault="00422B76" w:rsidP="00DB3B15">
      <w:pPr>
        <w:numPr>
          <w:ilvl w:val="0"/>
          <w:numId w:val="3"/>
        </w:numPr>
        <w:spacing w:before="100" w:beforeAutospacing="1" w:after="100" w:afterAutospacing="1" w:line="240" w:lineRule="auto"/>
        <w:jc w:val="both"/>
        <w:rPr>
          <w:rFonts w:ascii="Verdana" w:eastAsia="Times New Roman" w:hAnsi="Verdana" w:cs="Times New Roman"/>
          <w:kern w:val="0"/>
          <w:sz w:val="22"/>
          <w:szCs w:val="22"/>
          <w:lang w:eastAsia="en-IN"/>
          <w14:ligatures w14:val="none"/>
        </w:rPr>
      </w:pPr>
      <w:r w:rsidRPr="00422B76">
        <w:rPr>
          <w:rFonts w:ascii="Verdana" w:eastAsia="Times New Roman" w:hAnsi="Verdana" w:cs="Times New Roman"/>
          <w:b/>
          <w:bCs/>
          <w:kern w:val="0"/>
          <w:sz w:val="22"/>
          <w:szCs w:val="22"/>
          <w:lang w:eastAsia="en-IN"/>
          <w14:ligatures w14:val="none"/>
        </w:rPr>
        <w:t>Dataset Link:</w:t>
      </w:r>
      <w:r w:rsidRPr="00422B76">
        <w:rPr>
          <w:rFonts w:ascii="Verdana" w:eastAsia="Times New Roman" w:hAnsi="Verdana" w:cs="Times New Roman"/>
          <w:kern w:val="0"/>
          <w:sz w:val="22"/>
          <w:szCs w:val="22"/>
          <w:lang w:eastAsia="en-IN"/>
          <w14:ligatures w14:val="none"/>
        </w:rPr>
        <w:t xml:space="preserve"> </w:t>
      </w:r>
      <w:hyperlink r:id="rId5" w:history="1">
        <w:r w:rsidRPr="00422B76">
          <w:rPr>
            <w:rFonts w:ascii="Verdana" w:eastAsia="Times New Roman" w:hAnsi="Verdana" w:cs="Times New Roman"/>
            <w:color w:val="0000FF"/>
            <w:kern w:val="0"/>
            <w:sz w:val="22"/>
            <w:szCs w:val="22"/>
            <w:u w:val="single"/>
            <w:lang w:eastAsia="en-IN"/>
            <w14:ligatures w14:val="none"/>
          </w:rPr>
          <w:t>Air Quality Dataset</w:t>
        </w:r>
      </w:hyperlink>
    </w:p>
    <w:p w14:paraId="040E2E03" w14:textId="77777777" w:rsidR="00422B76" w:rsidRPr="00422B76" w:rsidRDefault="00422B76" w:rsidP="00DB3B15">
      <w:pPr>
        <w:spacing w:before="100" w:beforeAutospacing="1" w:after="100" w:afterAutospacing="1" w:line="240" w:lineRule="auto"/>
        <w:jc w:val="both"/>
        <w:outlineLvl w:val="2"/>
        <w:rPr>
          <w:rFonts w:ascii="Verdana" w:eastAsia="Times New Roman" w:hAnsi="Verdana" w:cs="Times New Roman"/>
          <w:b/>
          <w:bCs/>
          <w:kern w:val="0"/>
          <w:sz w:val="22"/>
          <w:szCs w:val="22"/>
          <w:lang w:eastAsia="en-IN"/>
          <w14:ligatures w14:val="none"/>
        </w:rPr>
      </w:pPr>
      <w:r w:rsidRPr="00422B76">
        <w:rPr>
          <w:rFonts w:ascii="Verdana" w:eastAsia="Times New Roman" w:hAnsi="Verdana" w:cs="Times New Roman"/>
          <w:b/>
          <w:bCs/>
          <w:kern w:val="0"/>
          <w:sz w:val="22"/>
          <w:szCs w:val="22"/>
          <w:lang w:eastAsia="en-IN"/>
          <w14:ligatures w14:val="none"/>
        </w:rPr>
        <w:t>Introduction to the Dataset</w:t>
      </w:r>
    </w:p>
    <w:p w14:paraId="2F07DB38" w14:textId="77777777" w:rsidR="00422B76" w:rsidRDefault="00422B76" w:rsidP="00DB3B15">
      <w:pPr>
        <w:spacing w:before="100" w:beforeAutospacing="1" w:after="100" w:afterAutospacing="1" w:line="240" w:lineRule="auto"/>
        <w:jc w:val="both"/>
        <w:rPr>
          <w:rFonts w:ascii="Verdana" w:eastAsia="Times New Roman" w:hAnsi="Verdana" w:cs="Times New Roman"/>
          <w:kern w:val="0"/>
          <w:sz w:val="22"/>
          <w:szCs w:val="22"/>
          <w:lang w:eastAsia="en-IN"/>
          <w14:ligatures w14:val="none"/>
        </w:rPr>
      </w:pPr>
      <w:r w:rsidRPr="00422B76">
        <w:rPr>
          <w:rFonts w:ascii="Verdana" w:eastAsia="Times New Roman" w:hAnsi="Verdana" w:cs="Times New Roman"/>
          <w:kern w:val="0"/>
          <w:sz w:val="22"/>
          <w:szCs w:val="22"/>
          <w:lang w:eastAsia="en-IN"/>
          <w14:ligatures w14:val="none"/>
        </w:rPr>
        <w:t xml:space="preserve">The provided dataset on Kaggle offers comprehensive insights into air quality analysis in the United States from 2000 to 2022. It contains detailed information on key pollutants such as Nitrogen Dioxide (NO2), Sulphur Dioxide (SO2), Carbon Monoxide (CO), and Ozone (O3). This dataset is sourced from the U.S. Environmental Protection Agency (EPA) and includes additional enhancements by </w:t>
      </w:r>
      <w:proofErr w:type="spellStart"/>
      <w:r w:rsidRPr="00422B76">
        <w:rPr>
          <w:rFonts w:ascii="Verdana" w:eastAsia="Times New Roman" w:hAnsi="Verdana" w:cs="Times New Roman"/>
          <w:kern w:val="0"/>
          <w:sz w:val="22"/>
          <w:szCs w:val="22"/>
          <w:lang w:eastAsia="en-IN"/>
          <w14:ligatures w14:val="none"/>
        </w:rPr>
        <w:t>Kagglers</w:t>
      </w:r>
      <w:proofErr w:type="spellEnd"/>
      <w:r w:rsidRPr="00422B76">
        <w:rPr>
          <w:rFonts w:ascii="Verdana" w:eastAsia="Times New Roman" w:hAnsi="Verdana" w:cs="Times New Roman"/>
          <w:kern w:val="0"/>
          <w:sz w:val="22"/>
          <w:szCs w:val="22"/>
          <w:lang w:eastAsia="en-IN"/>
          <w14:ligatures w14:val="none"/>
        </w:rPr>
        <w:t xml:space="preserve"> </w:t>
      </w:r>
      <w:proofErr w:type="spellStart"/>
      <w:r w:rsidRPr="00422B76">
        <w:rPr>
          <w:rFonts w:ascii="Verdana" w:eastAsia="Times New Roman" w:hAnsi="Verdana" w:cs="Times New Roman"/>
          <w:kern w:val="0"/>
          <w:sz w:val="22"/>
          <w:szCs w:val="22"/>
          <w:lang w:eastAsia="en-IN"/>
          <w14:ligatures w14:val="none"/>
        </w:rPr>
        <w:t>BrendaSo</w:t>
      </w:r>
      <w:proofErr w:type="spellEnd"/>
      <w:r w:rsidRPr="00422B76">
        <w:rPr>
          <w:rFonts w:ascii="Verdana" w:eastAsia="Times New Roman" w:hAnsi="Verdana" w:cs="Times New Roman"/>
          <w:kern w:val="0"/>
          <w:sz w:val="22"/>
          <w:szCs w:val="22"/>
          <w:lang w:eastAsia="en-IN"/>
          <w14:ligatures w14:val="none"/>
        </w:rPr>
        <w:t xml:space="preserve"> and ANGELA KIM. Students can leverage this dataset for in-depth research, analysis, and exploration of air quality trends and environmental health studies.</w:t>
      </w:r>
    </w:p>
    <w:p w14:paraId="0A8F64FC" w14:textId="77777777" w:rsidR="008E5E71" w:rsidRPr="008E5E71" w:rsidRDefault="008E5E71" w:rsidP="00DB3B15">
      <w:pPr>
        <w:spacing w:before="100" w:beforeAutospacing="1" w:after="100" w:afterAutospacing="1" w:line="240" w:lineRule="auto"/>
        <w:jc w:val="both"/>
        <w:outlineLvl w:val="1"/>
        <w:rPr>
          <w:rFonts w:ascii="Verdana" w:eastAsia="Times New Roman" w:hAnsi="Verdana" w:cs="Times New Roman"/>
          <w:b/>
          <w:bCs/>
          <w:kern w:val="0"/>
          <w:u w:val="single"/>
          <w:lang w:eastAsia="en-IN"/>
          <w14:ligatures w14:val="none"/>
        </w:rPr>
      </w:pPr>
      <w:r w:rsidRPr="008E5E71">
        <w:rPr>
          <w:rFonts w:ascii="Verdana" w:eastAsia="Times New Roman" w:hAnsi="Verdana" w:cs="Times New Roman"/>
          <w:b/>
          <w:bCs/>
          <w:kern w:val="0"/>
          <w:u w:val="single"/>
          <w:lang w:eastAsia="en-IN"/>
          <w14:ligatures w14:val="none"/>
        </w:rPr>
        <w:t>5. Self-Analysis and Problem Identification</w:t>
      </w:r>
    </w:p>
    <w:p w14:paraId="3A21DA89" w14:textId="77777777" w:rsidR="008E5E71" w:rsidRPr="008E5E71" w:rsidRDefault="008E5E71" w:rsidP="00DB3B15">
      <w:pPr>
        <w:spacing w:before="100" w:beforeAutospacing="1" w:after="100" w:afterAutospacing="1" w:line="240" w:lineRule="auto"/>
        <w:jc w:val="both"/>
        <w:outlineLvl w:val="2"/>
        <w:rPr>
          <w:rFonts w:ascii="Verdana" w:eastAsia="Times New Roman" w:hAnsi="Verdana" w:cs="Times New Roman"/>
          <w:b/>
          <w:bCs/>
          <w:kern w:val="0"/>
          <w:sz w:val="22"/>
          <w:szCs w:val="22"/>
          <w:lang w:eastAsia="en-IN"/>
          <w14:ligatures w14:val="none"/>
        </w:rPr>
      </w:pPr>
      <w:r w:rsidRPr="008E5E71">
        <w:rPr>
          <w:rFonts w:ascii="Verdana" w:eastAsia="Times New Roman" w:hAnsi="Verdana" w:cs="Times New Roman"/>
          <w:b/>
          <w:bCs/>
          <w:kern w:val="0"/>
          <w:sz w:val="22"/>
          <w:szCs w:val="22"/>
          <w:lang w:eastAsia="en-IN"/>
          <w14:ligatures w14:val="none"/>
        </w:rPr>
        <w:t>Task Overview</w:t>
      </w:r>
    </w:p>
    <w:p w14:paraId="3FC97C15" w14:textId="77777777" w:rsidR="008E5E71" w:rsidRPr="008E5E71" w:rsidRDefault="008E5E71" w:rsidP="00DB3B15">
      <w:pPr>
        <w:spacing w:before="100" w:beforeAutospacing="1" w:after="100" w:afterAutospacing="1" w:line="240" w:lineRule="auto"/>
        <w:jc w:val="both"/>
        <w:rPr>
          <w:rFonts w:ascii="Verdana" w:eastAsia="Times New Roman" w:hAnsi="Verdana" w:cs="Times New Roman"/>
          <w:kern w:val="0"/>
          <w:sz w:val="22"/>
          <w:szCs w:val="22"/>
          <w:lang w:eastAsia="en-IN"/>
          <w14:ligatures w14:val="none"/>
        </w:rPr>
      </w:pPr>
      <w:r w:rsidRPr="008E5E71">
        <w:rPr>
          <w:rFonts w:ascii="Verdana" w:eastAsia="Times New Roman" w:hAnsi="Verdana" w:cs="Times New Roman"/>
          <w:kern w:val="0"/>
          <w:sz w:val="22"/>
          <w:szCs w:val="22"/>
          <w:lang w:eastAsia="en-IN"/>
          <w14:ligatures w14:val="none"/>
        </w:rPr>
        <w:t>For this step, delve into the dataset provided in the resources section. Your objective is to perform a comprehensive self-analysis of the dataset and articulate your findings. This analysis will lay the groundwork for your project direction by identifying specific problem statements you aim to address.</w:t>
      </w:r>
    </w:p>
    <w:p w14:paraId="2FAA01F4" w14:textId="77777777" w:rsidR="008E5E71" w:rsidRPr="008E5E71" w:rsidRDefault="008E5E71" w:rsidP="00DB3B15">
      <w:pPr>
        <w:spacing w:before="100" w:beforeAutospacing="1" w:after="100" w:afterAutospacing="1" w:line="240" w:lineRule="auto"/>
        <w:jc w:val="both"/>
        <w:outlineLvl w:val="2"/>
        <w:rPr>
          <w:rFonts w:ascii="Verdana" w:eastAsia="Times New Roman" w:hAnsi="Verdana" w:cs="Times New Roman"/>
          <w:b/>
          <w:bCs/>
          <w:kern w:val="0"/>
          <w:sz w:val="22"/>
          <w:szCs w:val="22"/>
          <w:lang w:eastAsia="en-IN"/>
          <w14:ligatures w14:val="none"/>
        </w:rPr>
      </w:pPr>
      <w:r w:rsidRPr="008E5E71">
        <w:rPr>
          <w:rFonts w:ascii="Verdana" w:eastAsia="Times New Roman" w:hAnsi="Verdana" w:cs="Times New Roman"/>
          <w:b/>
          <w:bCs/>
          <w:kern w:val="0"/>
          <w:sz w:val="22"/>
          <w:szCs w:val="22"/>
          <w:lang w:eastAsia="en-IN"/>
          <w14:ligatures w14:val="none"/>
        </w:rPr>
        <w:t>Instructions</w:t>
      </w:r>
    </w:p>
    <w:p w14:paraId="2819BCB1" w14:textId="77777777" w:rsidR="008E5E71" w:rsidRPr="008E5E71" w:rsidRDefault="008E5E71" w:rsidP="00DB3B15">
      <w:pPr>
        <w:numPr>
          <w:ilvl w:val="0"/>
          <w:numId w:val="4"/>
        </w:numPr>
        <w:spacing w:before="100" w:beforeAutospacing="1" w:after="100" w:afterAutospacing="1" w:line="240" w:lineRule="auto"/>
        <w:jc w:val="both"/>
        <w:rPr>
          <w:rFonts w:ascii="Verdana" w:eastAsia="Times New Roman" w:hAnsi="Verdana" w:cs="Times New Roman"/>
          <w:kern w:val="0"/>
          <w:sz w:val="22"/>
          <w:szCs w:val="22"/>
          <w:lang w:eastAsia="en-IN"/>
          <w14:ligatures w14:val="none"/>
        </w:rPr>
      </w:pPr>
      <w:r w:rsidRPr="008E5E71">
        <w:rPr>
          <w:rFonts w:ascii="Verdana" w:eastAsia="Times New Roman" w:hAnsi="Verdana" w:cs="Times New Roman"/>
          <w:b/>
          <w:bCs/>
          <w:kern w:val="0"/>
          <w:sz w:val="22"/>
          <w:szCs w:val="22"/>
          <w:lang w:eastAsia="en-IN"/>
          <w14:ligatures w14:val="none"/>
        </w:rPr>
        <w:t>Dataset Review</w:t>
      </w:r>
      <w:r w:rsidRPr="008E5E71">
        <w:rPr>
          <w:rFonts w:ascii="Verdana" w:eastAsia="Times New Roman" w:hAnsi="Verdana" w:cs="Times New Roman"/>
          <w:kern w:val="0"/>
          <w:sz w:val="22"/>
          <w:szCs w:val="22"/>
          <w:lang w:eastAsia="en-IN"/>
          <w14:ligatures w14:val="none"/>
        </w:rPr>
        <w:t>: Thoroughly examine the dataset shared in the resources section. Familiarize yourself with its contents, structure, and any relevant metadata provided.</w:t>
      </w:r>
    </w:p>
    <w:p w14:paraId="7E689DFA" w14:textId="77777777" w:rsidR="008E5E71" w:rsidRPr="008E5E71" w:rsidRDefault="008E5E71" w:rsidP="00DB3B15">
      <w:pPr>
        <w:numPr>
          <w:ilvl w:val="0"/>
          <w:numId w:val="4"/>
        </w:numPr>
        <w:spacing w:before="100" w:beforeAutospacing="1" w:after="100" w:afterAutospacing="1" w:line="240" w:lineRule="auto"/>
        <w:jc w:val="both"/>
        <w:rPr>
          <w:rFonts w:ascii="Verdana" w:eastAsia="Times New Roman" w:hAnsi="Verdana" w:cs="Times New Roman"/>
          <w:kern w:val="0"/>
          <w:sz w:val="22"/>
          <w:szCs w:val="22"/>
          <w:lang w:eastAsia="en-IN"/>
          <w14:ligatures w14:val="none"/>
        </w:rPr>
      </w:pPr>
      <w:r w:rsidRPr="008E5E71">
        <w:rPr>
          <w:rFonts w:ascii="Verdana" w:eastAsia="Times New Roman" w:hAnsi="Verdana" w:cs="Times New Roman"/>
          <w:b/>
          <w:bCs/>
          <w:kern w:val="0"/>
          <w:sz w:val="22"/>
          <w:szCs w:val="22"/>
          <w:lang w:eastAsia="en-IN"/>
          <w14:ligatures w14:val="none"/>
        </w:rPr>
        <w:t>MECE Breakdown</w:t>
      </w:r>
      <w:r w:rsidRPr="008E5E71">
        <w:rPr>
          <w:rFonts w:ascii="Verdana" w:eastAsia="Times New Roman" w:hAnsi="Verdana" w:cs="Times New Roman"/>
          <w:kern w:val="0"/>
          <w:sz w:val="22"/>
          <w:szCs w:val="22"/>
          <w:lang w:eastAsia="en-IN"/>
          <w14:ligatures w14:val="none"/>
        </w:rPr>
        <w:t>:</w:t>
      </w:r>
    </w:p>
    <w:p w14:paraId="0E816B32" w14:textId="77777777" w:rsidR="008E5E71" w:rsidRPr="008E5E71" w:rsidRDefault="008E5E71" w:rsidP="00DB3B15">
      <w:pPr>
        <w:numPr>
          <w:ilvl w:val="1"/>
          <w:numId w:val="4"/>
        </w:numPr>
        <w:spacing w:before="100" w:beforeAutospacing="1" w:after="100" w:afterAutospacing="1" w:line="240" w:lineRule="auto"/>
        <w:jc w:val="both"/>
        <w:rPr>
          <w:rFonts w:ascii="Verdana" w:eastAsia="Times New Roman" w:hAnsi="Verdana" w:cs="Times New Roman"/>
          <w:kern w:val="0"/>
          <w:sz w:val="22"/>
          <w:szCs w:val="22"/>
          <w:lang w:eastAsia="en-IN"/>
          <w14:ligatures w14:val="none"/>
        </w:rPr>
      </w:pPr>
      <w:r w:rsidRPr="008E5E71">
        <w:rPr>
          <w:rFonts w:ascii="Verdana" w:eastAsia="Times New Roman" w:hAnsi="Verdana" w:cs="Times New Roman"/>
          <w:kern w:val="0"/>
          <w:sz w:val="22"/>
          <w:szCs w:val="22"/>
          <w:lang w:eastAsia="en-IN"/>
          <w14:ligatures w14:val="none"/>
        </w:rPr>
        <w:t>Employ the MECE (Mutually Exclusive, Collectively Exhaustive) framework to break down the dataset into distinct, non-overlapping categories. These categories should cover different aspects or segments of the data.</w:t>
      </w:r>
    </w:p>
    <w:p w14:paraId="15FA1BE2" w14:textId="77777777" w:rsidR="008E5E71" w:rsidRPr="008E5E71" w:rsidRDefault="008E5E71" w:rsidP="00DB3B15">
      <w:pPr>
        <w:numPr>
          <w:ilvl w:val="1"/>
          <w:numId w:val="4"/>
        </w:numPr>
        <w:spacing w:before="100" w:beforeAutospacing="1" w:after="100" w:afterAutospacing="1" w:line="240" w:lineRule="auto"/>
        <w:jc w:val="both"/>
        <w:rPr>
          <w:rFonts w:ascii="Verdana" w:eastAsia="Times New Roman" w:hAnsi="Verdana" w:cs="Times New Roman"/>
          <w:kern w:val="0"/>
          <w:sz w:val="22"/>
          <w:szCs w:val="22"/>
          <w:lang w:eastAsia="en-IN"/>
          <w14:ligatures w14:val="none"/>
        </w:rPr>
      </w:pPr>
      <w:r w:rsidRPr="008E5E71">
        <w:rPr>
          <w:rFonts w:ascii="Verdana" w:eastAsia="Times New Roman" w:hAnsi="Verdana" w:cs="Times New Roman"/>
          <w:kern w:val="0"/>
          <w:sz w:val="22"/>
          <w:szCs w:val="22"/>
          <w:lang w:eastAsia="en-IN"/>
          <w14:ligatures w14:val="none"/>
        </w:rPr>
        <w:t>Create a structured breakdown using bullet points, tables, or diagrams to illustrate your MECE analysis clearly.</w:t>
      </w:r>
    </w:p>
    <w:p w14:paraId="370C61DA" w14:textId="77777777" w:rsidR="008E5E71" w:rsidRPr="008E5E71" w:rsidRDefault="008E5E71" w:rsidP="00DB3B15">
      <w:pPr>
        <w:numPr>
          <w:ilvl w:val="0"/>
          <w:numId w:val="4"/>
        </w:numPr>
        <w:spacing w:before="100" w:beforeAutospacing="1" w:after="100" w:afterAutospacing="1" w:line="240" w:lineRule="auto"/>
        <w:jc w:val="both"/>
        <w:rPr>
          <w:rFonts w:ascii="Verdana" w:eastAsia="Times New Roman" w:hAnsi="Verdana" w:cs="Times New Roman"/>
          <w:kern w:val="0"/>
          <w:sz w:val="22"/>
          <w:szCs w:val="22"/>
          <w:lang w:eastAsia="en-IN"/>
          <w14:ligatures w14:val="none"/>
        </w:rPr>
      </w:pPr>
      <w:r w:rsidRPr="008E5E71">
        <w:rPr>
          <w:rFonts w:ascii="Verdana" w:eastAsia="Times New Roman" w:hAnsi="Verdana" w:cs="Times New Roman"/>
          <w:b/>
          <w:bCs/>
          <w:kern w:val="0"/>
          <w:sz w:val="22"/>
          <w:szCs w:val="22"/>
          <w:lang w:eastAsia="en-IN"/>
          <w14:ligatures w14:val="none"/>
        </w:rPr>
        <w:t>Problem Statement Formulation</w:t>
      </w:r>
      <w:r w:rsidRPr="008E5E71">
        <w:rPr>
          <w:rFonts w:ascii="Verdana" w:eastAsia="Times New Roman" w:hAnsi="Verdana" w:cs="Times New Roman"/>
          <w:kern w:val="0"/>
          <w:sz w:val="22"/>
          <w:szCs w:val="22"/>
          <w:lang w:eastAsia="en-IN"/>
          <w14:ligatures w14:val="none"/>
        </w:rPr>
        <w:t>:</w:t>
      </w:r>
    </w:p>
    <w:p w14:paraId="7112BD3C" w14:textId="77777777" w:rsidR="008E5E71" w:rsidRPr="008E5E71" w:rsidRDefault="008E5E71" w:rsidP="00DB3B15">
      <w:pPr>
        <w:numPr>
          <w:ilvl w:val="1"/>
          <w:numId w:val="4"/>
        </w:numPr>
        <w:spacing w:before="100" w:beforeAutospacing="1" w:after="100" w:afterAutospacing="1" w:line="240" w:lineRule="auto"/>
        <w:jc w:val="both"/>
        <w:rPr>
          <w:rFonts w:ascii="Verdana" w:eastAsia="Times New Roman" w:hAnsi="Verdana" w:cs="Times New Roman"/>
          <w:kern w:val="0"/>
          <w:sz w:val="22"/>
          <w:szCs w:val="22"/>
          <w:lang w:eastAsia="en-IN"/>
          <w14:ligatures w14:val="none"/>
        </w:rPr>
      </w:pPr>
      <w:r w:rsidRPr="008E5E71">
        <w:rPr>
          <w:rFonts w:ascii="Verdana" w:eastAsia="Times New Roman" w:hAnsi="Verdana" w:cs="Times New Roman"/>
          <w:kern w:val="0"/>
          <w:sz w:val="22"/>
          <w:szCs w:val="22"/>
          <w:lang w:eastAsia="en-IN"/>
          <w14:ligatures w14:val="none"/>
        </w:rPr>
        <w:t xml:space="preserve">Based on your MECE breakdown, craft </w:t>
      </w:r>
      <w:r w:rsidRPr="008E5E71">
        <w:rPr>
          <w:rFonts w:ascii="Verdana" w:eastAsia="Times New Roman" w:hAnsi="Verdana" w:cs="Times New Roman"/>
          <w:b/>
          <w:bCs/>
          <w:kern w:val="0"/>
          <w:sz w:val="22"/>
          <w:szCs w:val="22"/>
          <w:lang w:eastAsia="en-IN"/>
          <w14:ligatures w14:val="none"/>
        </w:rPr>
        <w:t>15 problem statements</w:t>
      </w:r>
      <w:r w:rsidRPr="008E5E71">
        <w:rPr>
          <w:rFonts w:ascii="Verdana" w:eastAsia="Times New Roman" w:hAnsi="Verdana" w:cs="Times New Roman"/>
          <w:kern w:val="0"/>
          <w:sz w:val="22"/>
          <w:szCs w:val="22"/>
          <w:lang w:eastAsia="en-IN"/>
          <w14:ligatures w14:val="none"/>
        </w:rPr>
        <w:t xml:space="preserve"> that encapsulate the key issues, challenges, or areas of improvement within the dataset.</w:t>
      </w:r>
    </w:p>
    <w:p w14:paraId="76F2AD37" w14:textId="77777777" w:rsidR="008E5E71" w:rsidRPr="008E5E71" w:rsidRDefault="008E5E71" w:rsidP="00DB3B15">
      <w:pPr>
        <w:numPr>
          <w:ilvl w:val="1"/>
          <w:numId w:val="4"/>
        </w:numPr>
        <w:spacing w:before="100" w:beforeAutospacing="1" w:after="100" w:afterAutospacing="1" w:line="240" w:lineRule="auto"/>
        <w:jc w:val="both"/>
        <w:rPr>
          <w:rFonts w:ascii="Verdana" w:eastAsia="Times New Roman" w:hAnsi="Verdana" w:cs="Times New Roman"/>
          <w:kern w:val="0"/>
          <w:sz w:val="22"/>
          <w:szCs w:val="22"/>
          <w:lang w:eastAsia="en-IN"/>
          <w14:ligatures w14:val="none"/>
        </w:rPr>
      </w:pPr>
      <w:r w:rsidRPr="008E5E71">
        <w:rPr>
          <w:rFonts w:ascii="Verdana" w:eastAsia="Times New Roman" w:hAnsi="Verdana" w:cs="Times New Roman"/>
          <w:kern w:val="0"/>
          <w:sz w:val="22"/>
          <w:szCs w:val="22"/>
          <w:lang w:eastAsia="en-IN"/>
          <w14:ligatures w14:val="none"/>
        </w:rPr>
        <w:t>Each problem statement should be concise, specific, and address a distinct aspect of the data. Aim for diversity in the problem statements, covering various facets of the dataset.</w:t>
      </w:r>
    </w:p>
    <w:sectPr w:rsidR="008E5E71" w:rsidRPr="008E5E71" w:rsidSect="00D53C83">
      <w:pgSz w:w="11906" w:h="16838"/>
      <w:pgMar w:top="567" w:right="849"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1BBF"/>
    <w:multiLevelType w:val="multilevel"/>
    <w:tmpl w:val="4F68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A65BB"/>
    <w:multiLevelType w:val="multilevel"/>
    <w:tmpl w:val="ECCE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AE05FF"/>
    <w:multiLevelType w:val="multilevel"/>
    <w:tmpl w:val="73B4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728EC"/>
    <w:multiLevelType w:val="multilevel"/>
    <w:tmpl w:val="3BD8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68305A"/>
    <w:multiLevelType w:val="multilevel"/>
    <w:tmpl w:val="43F8D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070A4B"/>
    <w:multiLevelType w:val="multilevel"/>
    <w:tmpl w:val="31C8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BA684A"/>
    <w:multiLevelType w:val="multilevel"/>
    <w:tmpl w:val="59A2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004190">
    <w:abstractNumId w:val="3"/>
  </w:num>
  <w:num w:numId="2" w16cid:durableId="349450877">
    <w:abstractNumId w:val="6"/>
  </w:num>
  <w:num w:numId="3" w16cid:durableId="475226502">
    <w:abstractNumId w:val="1"/>
  </w:num>
  <w:num w:numId="4" w16cid:durableId="1081413115">
    <w:abstractNumId w:val="4"/>
  </w:num>
  <w:num w:numId="5" w16cid:durableId="1726642957">
    <w:abstractNumId w:val="0"/>
  </w:num>
  <w:num w:numId="6" w16cid:durableId="748499722">
    <w:abstractNumId w:val="5"/>
  </w:num>
  <w:num w:numId="7" w16cid:durableId="366301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75"/>
    <w:rsid w:val="000807BC"/>
    <w:rsid w:val="00112E78"/>
    <w:rsid w:val="001528EE"/>
    <w:rsid w:val="00182E5C"/>
    <w:rsid w:val="001B7861"/>
    <w:rsid w:val="002760EC"/>
    <w:rsid w:val="002C4602"/>
    <w:rsid w:val="002D2B73"/>
    <w:rsid w:val="00304B7B"/>
    <w:rsid w:val="00313273"/>
    <w:rsid w:val="003B1F86"/>
    <w:rsid w:val="003E50EB"/>
    <w:rsid w:val="00422B76"/>
    <w:rsid w:val="004A1C87"/>
    <w:rsid w:val="004C58B2"/>
    <w:rsid w:val="005D61C2"/>
    <w:rsid w:val="007457EA"/>
    <w:rsid w:val="007548C7"/>
    <w:rsid w:val="007E0257"/>
    <w:rsid w:val="007E4D27"/>
    <w:rsid w:val="007F43F6"/>
    <w:rsid w:val="0080529E"/>
    <w:rsid w:val="00854257"/>
    <w:rsid w:val="008E1C9A"/>
    <w:rsid w:val="008E5E71"/>
    <w:rsid w:val="00A30ED8"/>
    <w:rsid w:val="00BA349E"/>
    <w:rsid w:val="00BA34F9"/>
    <w:rsid w:val="00D36C75"/>
    <w:rsid w:val="00D53C83"/>
    <w:rsid w:val="00DB3B15"/>
    <w:rsid w:val="00E5038D"/>
    <w:rsid w:val="00E57D74"/>
    <w:rsid w:val="00E80A7E"/>
    <w:rsid w:val="00EB5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62E1B"/>
  <w15:chartTrackingRefBased/>
  <w15:docId w15:val="{0E874874-8DFC-4E4F-9C64-FBC620A25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6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6C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C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C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C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6C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6C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C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C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C75"/>
    <w:rPr>
      <w:rFonts w:eastAsiaTheme="majorEastAsia" w:cstheme="majorBidi"/>
      <w:color w:val="272727" w:themeColor="text1" w:themeTint="D8"/>
    </w:rPr>
  </w:style>
  <w:style w:type="paragraph" w:styleId="Title">
    <w:name w:val="Title"/>
    <w:basedOn w:val="Normal"/>
    <w:next w:val="Normal"/>
    <w:link w:val="TitleChar"/>
    <w:uiPriority w:val="10"/>
    <w:qFormat/>
    <w:rsid w:val="00D36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C75"/>
    <w:pPr>
      <w:spacing w:before="160"/>
      <w:jc w:val="center"/>
    </w:pPr>
    <w:rPr>
      <w:i/>
      <w:iCs/>
      <w:color w:val="404040" w:themeColor="text1" w:themeTint="BF"/>
    </w:rPr>
  </w:style>
  <w:style w:type="character" w:customStyle="1" w:styleId="QuoteChar">
    <w:name w:val="Quote Char"/>
    <w:basedOn w:val="DefaultParagraphFont"/>
    <w:link w:val="Quote"/>
    <w:uiPriority w:val="29"/>
    <w:rsid w:val="00D36C75"/>
    <w:rPr>
      <w:i/>
      <w:iCs/>
      <w:color w:val="404040" w:themeColor="text1" w:themeTint="BF"/>
    </w:rPr>
  </w:style>
  <w:style w:type="paragraph" w:styleId="ListParagraph">
    <w:name w:val="List Paragraph"/>
    <w:basedOn w:val="Normal"/>
    <w:uiPriority w:val="34"/>
    <w:qFormat/>
    <w:rsid w:val="00D36C75"/>
    <w:pPr>
      <w:ind w:left="720"/>
      <w:contextualSpacing/>
    </w:pPr>
  </w:style>
  <w:style w:type="character" w:styleId="IntenseEmphasis">
    <w:name w:val="Intense Emphasis"/>
    <w:basedOn w:val="DefaultParagraphFont"/>
    <w:uiPriority w:val="21"/>
    <w:qFormat/>
    <w:rsid w:val="00D36C75"/>
    <w:rPr>
      <w:i/>
      <w:iCs/>
      <w:color w:val="0F4761" w:themeColor="accent1" w:themeShade="BF"/>
    </w:rPr>
  </w:style>
  <w:style w:type="paragraph" w:styleId="IntenseQuote">
    <w:name w:val="Intense Quote"/>
    <w:basedOn w:val="Normal"/>
    <w:next w:val="Normal"/>
    <w:link w:val="IntenseQuoteChar"/>
    <w:uiPriority w:val="30"/>
    <w:qFormat/>
    <w:rsid w:val="00D36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C75"/>
    <w:rPr>
      <w:i/>
      <w:iCs/>
      <w:color w:val="0F4761" w:themeColor="accent1" w:themeShade="BF"/>
    </w:rPr>
  </w:style>
  <w:style w:type="character" w:styleId="IntenseReference">
    <w:name w:val="Intense Reference"/>
    <w:basedOn w:val="DefaultParagraphFont"/>
    <w:uiPriority w:val="32"/>
    <w:qFormat/>
    <w:rsid w:val="00D36C75"/>
    <w:rPr>
      <w:b/>
      <w:bCs/>
      <w:smallCaps/>
      <w:color w:val="0F4761" w:themeColor="accent1" w:themeShade="BF"/>
      <w:spacing w:val="5"/>
    </w:rPr>
  </w:style>
  <w:style w:type="paragraph" w:styleId="NormalWeb">
    <w:name w:val="Normal (Web)"/>
    <w:basedOn w:val="Normal"/>
    <w:uiPriority w:val="99"/>
    <w:semiHidden/>
    <w:unhideWhenUsed/>
    <w:rsid w:val="00E57D74"/>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E57D74"/>
    <w:rPr>
      <w:b/>
      <w:bCs/>
    </w:rPr>
  </w:style>
  <w:style w:type="character" w:styleId="Hyperlink">
    <w:name w:val="Hyperlink"/>
    <w:basedOn w:val="DefaultParagraphFont"/>
    <w:uiPriority w:val="99"/>
    <w:semiHidden/>
    <w:unhideWhenUsed/>
    <w:rsid w:val="00422B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29780">
      <w:bodyDiv w:val="1"/>
      <w:marLeft w:val="0"/>
      <w:marRight w:val="0"/>
      <w:marTop w:val="0"/>
      <w:marBottom w:val="0"/>
      <w:divBdr>
        <w:top w:val="none" w:sz="0" w:space="0" w:color="auto"/>
        <w:left w:val="none" w:sz="0" w:space="0" w:color="auto"/>
        <w:bottom w:val="none" w:sz="0" w:space="0" w:color="auto"/>
        <w:right w:val="none" w:sz="0" w:space="0" w:color="auto"/>
      </w:divBdr>
      <w:divsChild>
        <w:div w:id="1844661682">
          <w:marLeft w:val="0"/>
          <w:marRight w:val="0"/>
          <w:marTop w:val="0"/>
          <w:marBottom w:val="0"/>
          <w:divBdr>
            <w:top w:val="none" w:sz="0" w:space="0" w:color="auto"/>
            <w:left w:val="none" w:sz="0" w:space="0" w:color="auto"/>
            <w:bottom w:val="none" w:sz="0" w:space="0" w:color="auto"/>
            <w:right w:val="none" w:sz="0" w:space="0" w:color="auto"/>
          </w:divBdr>
          <w:divsChild>
            <w:div w:id="1339624792">
              <w:marLeft w:val="0"/>
              <w:marRight w:val="0"/>
              <w:marTop w:val="0"/>
              <w:marBottom w:val="0"/>
              <w:divBdr>
                <w:top w:val="none" w:sz="0" w:space="0" w:color="auto"/>
                <w:left w:val="none" w:sz="0" w:space="0" w:color="auto"/>
                <w:bottom w:val="none" w:sz="0" w:space="0" w:color="auto"/>
                <w:right w:val="none" w:sz="0" w:space="0" w:color="auto"/>
              </w:divBdr>
            </w:div>
          </w:divsChild>
        </w:div>
        <w:div w:id="1893081168">
          <w:marLeft w:val="0"/>
          <w:marRight w:val="0"/>
          <w:marTop w:val="0"/>
          <w:marBottom w:val="0"/>
          <w:divBdr>
            <w:top w:val="none" w:sz="0" w:space="0" w:color="auto"/>
            <w:left w:val="none" w:sz="0" w:space="0" w:color="auto"/>
            <w:bottom w:val="none" w:sz="0" w:space="0" w:color="auto"/>
            <w:right w:val="none" w:sz="0" w:space="0" w:color="auto"/>
          </w:divBdr>
          <w:divsChild>
            <w:div w:id="8447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8919">
      <w:bodyDiv w:val="1"/>
      <w:marLeft w:val="0"/>
      <w:marRight w:val="0"/>
      <w:marTop w:val="0"/>
      <w:marBottom w:val="0"/>
      <w:divBdr>
        <w:top w:val="none" w:sz="0" w:space="0" w:color="auto"/>
        <w:left w:val="none" w:sz="0" w:space="0" w:color="auto"/>
        <w:bottom w:val="none" w:sz="0" w:space="0" w:color="auto"/>
        <w:right w:val="none" w:sz="0" w:space="0" w:color="auto"/>
      </w:divBdr>
      <w:divsChild>
        <w:div w:id="952058158">
          <w:marLeft w:val="0"/>
          <w:marRight w:val="0"/>
          <w:marTop w:val="0"/>
          <w:marBottom w:val="0"/>
          <w:divBdr>
            <w:top w:val="none" w:sz="0" w:space="0" w:color="auto"/>
            <w:left w:val="none" w:sz="0" w:space="0" w:color="auto"/>
            <w:bottom w:val="none" w:sz="0" w:space="0" w:color="auto"/>
            <w:right w:val="none" w:sz="0" w:space="0" w:color="auto"/>
          </w:divBdr>
          <w:divsChild>
            <w:div w:id="1601765681">
              <w:marLeft w:val="0"/>
              <w:marRight w:val="0"/>
              <w:marTop w:val="0"/>
              <w:marBottom w:val="0"/>
              <w:divBdr>
                <w:top w:val="none" w:sz="0" w:space="0" w:color="auto"/>
                <w:left w:val="none" w:sz="0" w:space="0" w:color="auto"/>
                <w:bottom w:val="none" w:sz="0" w:space="0" w:color="auto"/>
                <w:right w:val="none" w:sz="0" w:space="0" w:color="auto"/>
              </w:divBdr>
            </w:div>
          </w:divsChild>
        </w:div>
        <w:div w:id="2124684327">
          <w:marLeft w:val="0"/>
          <w:marRight w:val="0"/>
          <w:marTop w:val="0"/>
          <w:marBottom w:val="0"/>
          <w:divBdr>
            <w:top w:val="none" w:sz="0" w:space="0" w:color="auto"/>
            <w:left w:val="none" w:sz="0" w:space="0" w:color="auto"/>
            <w:bottom w:val="none" w:sz="0" w:space="0" w:color="auto"/>
            <w:right w:val="none" w:sz="0" w:space="0" w:color="auto"/>
          </w:divBdr>
          <w:divsChild>
            <w:div w:id="4885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47841">
      <w:bodyDiv w:val="1"/>
      <w:marLeft w:val="0"/>
      <w:marRight w:val="0"/>
      <w:marTop w:val="0"/>
      <w:marBottom w:val="0"/>
      <w:divBdr>
        <w:top w:val="none" w:sz="0" w:space="0" w:color="auto"/>
        <w:left w:val="none" w:sz="0" w:space="0" w:color="auto"/>
        <w:bottom w:val="none" w:sz="0" w:space="0" w:color="auto"/>
        <w:right w:val="none" w:sz="0" w:space="0" w:color="auto"/>
      </w:divBdr>
      <w:divsChild>
        <w:div w:id="315033830">
          <w:marLeft w:val="0"/>
          <w:marRight w:val="0"/>
          <w:marTop w:val="0"/>
          <w:marBottom w:val="0"/>
          <w:divBdr>
            <w:top w:val="none" w:sz="0" w:space="0" w:color="auto"/>
            <w:left w:val="none" w:sz="0" w:space="0" w:color="auto"/>
            <w:bottom w:val="none" w:sz="0" w:space="0" w:color="auto"/>
            <w:right w:val="none" w:sz="0" w:space="0" w:color="auto"/>
          </w:divBdr>
          <w:divsChild>
            <w:div w:id="1259603195">
              <w:marLeft w:val="0"/>
              <w:marRight w:val="0"/>
              <w:marTop w:val="0"/>
              <w:marBottom w:val="0"/>
              <w:divBdr>
                <w:top w:val="none" w:sz="0" w:space="0" w:color="auto"/>
                <w:left w:val="none" w:sz="0" w:space="0" w:color="auto"/>
                <w:bottom w:val="none" w:sz="0" w:space="0" w:color="auto"/>
                <w:right w:val="none" w:sz="0" w:space="0" w:color="auto"/>
              </w:divBdr>
            </w:div>
          </w:divsChild>
        </w:div>
        <w:div w:id="2079859415">
          <w:marLeft w:val="0"/>
          <w:marRight w:val="0"/>
          <w:marTop w:val="0"/>
          <w:marBottom w:val="0"/>
          <w:divBdr>
            <w:top w:val="none" w:sz="0" w:space="0" w:color="auto"/>
            <w:left w:val="none" w:sz="0" w:space="0" w:color="auto"/>
            <w:bottom w:val="none" w:sz="0" w:space="0" w:color="auto"/>
            <w:right w:val="none" w:sz="0" w:space="0" w:color="auto"/>
          </w:divBdr>
          <w:divsChild>
            <w:div w:id="1187256984">
              <w:marLeft w:val="0"/>
              <w:marRight w:val="0"/>
              <w:marTop w:val="0"/>
              <w:marBottom w:val="0"/>
              <w:divBdr>
                <w:top w:val="none" w:sz="0" w:space="0" w:color="auto"/>
                <w:left w:val="none" w:sz="0" w:space="0" w:color="auto"/>
                <w:bottom w:val="none" w:sz="0" w:space="0" w:color="auto"/>
                <w:right w:val="none" w:sz="0" w:space="0" w:color="auto"/>
              </w:divBdr>
            </w:div>
            <w:div w:id="11509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irajahmad/acciojob-ml-capstone-air-pollu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Swarnakar</dc:creator>
  <cp:keywords/>
  <dc:description/>
  <cp:lastModifiedBy>Aditya Swarnakar</cp:lastModifiedBy>
  <cp:revision>4</cp:revision>
  <dcterms:created xsi:type="dcterms:W3CDTF">2024-03-15T09:25:00Z</dcterms:created>
  <dcterms:modified xsi:type="dcterms:W3CDTF">2024-03-15T09:26:00Z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2024-02-29T09:47:13Z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e29a9925-dfaa-48c9-8405-0c07232fd732</vt:lpwstr>
  </property>
  <property fmtid="{D5CDD505-2E9C-101B-9397-08002B2CF9AE}" pid="7" name="MSIP_Label_defa4170-0d19-0005-0004-bc88714345d2_ActionId">
    <vt:lpwstr>f469ca4e-a035-403e-ab8e-452bd3545ce8</vt:lpwstr>
  </property>
  <property fmtid="{D5CDD505-2E9C-101B-9397-08002B2CF9AE}" pid="8" name="MSIP_Label_defa4170-0d19-0005-0004-bc88714345d2_ContentBits">
    <vt:lpwstr>0</vt:lpwstr>
  </property>
</Properties>
</file>