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JAVA Assignments(Day - 2)</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numPr>
          <w:ilvl w:val="0"/>
          <w:numId w:val="1"/>
        </w:numPr>
        <w:ind w:left="720" w:hanging="360"/>
        <w:rPr>
          <w:b w:val="1"/>
          <w:u w:val="none"/>
        </w:rPr>
      </w:pPr>
      <w:r w:rsidDel="00000000" w:rsidR="00000000" w:rsidRPr="00000000">
        <w:rPr>
          <w:b w:val="1"/>
          <w:rtl w:val="0"/>
        </w:rPr>
        <w:t xml:space="preserve">Explore JIT</w:t>
      </w:r>
    </w:p>
    <w:p w:rsidR="00000000" w:rsidDel="00000000" w:rsidP="00000000" w:rsidRDefault="00000000" w:rsidRPr="00000000" w14:paraId="00000004">
      <w:pPr>
        <w:ind w:left="720" w:firstLine="0"/>
        <w:rPr>
          <w:b w:val="1"/>
        </w:rPr>
      </w:pPr>
      <w:r w:rsidDel="00000000" w:rsidR="00000000" w:rsidRPr="00000000">
        <w:rPr>
          <w:b w:val="1"/>
        </w:rPr>
        <w:drawing>
          <wp:inline distB="114300" distT="114300" distL="114300" distR="114300">
            <wp:extent cx="5943600" cy="29718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rPr>
          <w:color w:val="273239"/>
          <w:highlight w:val="white"/>
        </w:rPr>
      </w:pPr>
      <w:r w:rsidDel="00000000" w:rsidR="00000000" w:rsidRPr="00000000">
        <w:rPr>
          <w:color w:val="273239"/>
          <w:highlight w:val="white"/>
          <w:rtl w:val="0"/>
        </w:rPr>
        <w:t xml:space="preserve"> The way of converting bytecode to native machine language for execution has a huge impact on its speed of it. These Bytecode have to be interpreted or compiled to proper machine instructions depending on the instruction set architecture.  In order to improve performance, JIT compilers interact with the Java Virtual Machine (JVM) at run time and compile suitable bytecode sequences into native machine code. While using a JIT compiler, the hardware is able to execute the native code, as compared to having the JVM interpret the same sequence of bytecode repeatedly and incurring overhead for the translation process. This subsequently leads to performance gains in the execution speed, unless the compiled methods are executed less frequently.</w:t>
      </w:r>
    </w:p>
    <w:p w:rsidR="00000000" w:rsidDel="00000000" w:rsidP="00000000" w:rsidRDefault="00000000" w:rsidRPr="00000000" w14:paraId="00000006">
      <w:pPr>
        <w:ind w:left="720" w:firstLine="0"/>
        <w:rPr>
          <w:color w:val="273239"/>
          <w:highlight w:val="white"/>
        </w:rPr>
      </w:pPr>
      <w:r w:rsidDel="00000000" w:rsidR="00000000" w:rsidRPr="00000000">
        <w:rPr>
          <w:rtl w:val="0"/>
        </w:rPr>
      </w:r>
    </w:p>
    <w:p w:rsidR="00000000" w:rsidDel="00000000" w:rsidP="00000000" w:rsidRDefault="00000000" w:rsidRPr="00000000" w14:paraId="00000007">
      <w:pPr>
        <w:numPr>
          <w:ilvl w:val="0"/>
          <w:numId w:val="1"/>
        </w:numPr>
        <w:ind w:left="720" w:hanging="360"/>
        <w:rPr>
          <w:b w:val="1"/>
          <w:color w:val="273239"/>
          <w:highlight w:val="white"/>
          <w:u w:val="none"/>
        </w:rPr>
      </w:pPr>
      <w:r w:rsidDel="00000000" w:rsidR="00000000" w:rsidRPr="00000000">
        <w:rPr>
          <w:b w:val="1"/>
          <w:color w:val="273239"/>
          <w:highlight w:val="white"/>
          <w:rtl w:val="0"/>
        </w:rPr>
        <w:t xml:space="preserve">Difference between access specifier and access modifier.</w:t>
      </w:r>
    </w:p>
    <w:p w:rsidR="00000000" w:rsidDel="00000000" w:rsidP="00000000" w:rsidRDefault="00000000" w:rsidRPr="00000000" w14:paraId="00000008">
      <w:pPr>
        <w:ind w:left="720" w:firstLine="0"/>
        <w:rPr>
          <w:color w:val="273239"/>
          <w:highlight w:val="white"/>
        </w:rPr>
      </w:pPr>
      <w:r w:rsidDel="00000000" w:rsidR="00000000" w:rsidRPr="00000000">
        <w:rPr>
          <w:b w:val="1"/>
          <w:color w:val="273239"/>
          <w:highlight w:val="white"/>
          <w:rtl w:val="0"/>
        </w:rPr>
        <w:t xml:space="preserve">Note: </w:t>
      </w:r>
      <w:r w:rsidDel="00000000" w:rsidR="00000000" w:rsidRPr="00000000">
        <w:rPr>
          <w:color w:val="333333"/>
          <w:highlight w:val="white"/>
          <w:rtl w:val="0"/>
        </w:rPr>
        <w:t xml:space="preserve">There is no difference between access specifier and access modifier in Java. They both mean the same. Access modifier is the new and official term used instead of access specifier. Java provides four access modifiers to set access levels for classes, variables, methods and constructors.</w:t>
      </w:r>
      <w:r w:rsidDel="00000000" w:rsidR="00000000" w:rsidRPr="00000000">
        <w:rPr>
          <w:rtl w:val="0"/>
        </w:rPr>
      </w:r>
    </w:p>
    <w:p w:rsidR="00000000" w:rsidDel="00000000" w:rsidP="00000000" w:rsidRDefault="00000000" w:rsidRPr="00000000" w14:paraId="00000009">
      <w:pPr>
        <w:pStyle w:val="Heading2"/>
        <w:keepNext w:val="0"/>
        <w:keepLines w:val="0"/>
        <w:spacing w:after="80" w:line="300" w:lineRule="auto"/>
        <w:ind w:left="720" w:firstLine="0"/>
        <w:rPr>
          <w:b w:val="1"/>
          <w:color w:val="273239"/>
          <w:sz w:val="20"/>
          <w:szCs w:val="20"/>
          <w:highlight w:val="white"/>
        </w:rPr>
      </w:pPr>
      <w:bookmarkStart w:colFirst="0" w:colLast="0" w:name="_2gj992hh24nt" w:id="0"/>
      <w:bookmarkEnd w:id="0"/>
      <w:r w:rsidDel="00000000" w:rsidR="00000000" w:rsidRPr="00000000">
        <w:rPr>
          <w:b w:val="1"/>
          <w:color w:val="273239"/>
          <w:sz w:val="20"/>
          <w:szCs w:val="20"/>
          <w:highlight w:val="white"/>
          <w:rtl w:val="0"/>
        </w:rPr>
        <w:t xml:space="preserve">1) Access Modifiers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160" w:before="40" w:line="384.00000000000006" w:lineRule="auto"/>
        <w:ind w:left="760" w:right="40" w:firstLine="0"/>
        <w:jc w:val="both"/>
        <w:rPr>
          <w:rFonts w:ascii="Nunito" w:cs="Nunito" w:eastAsia="Nunito" w:hAnsi="Nunito"/>
          <w:b w:val="1"/>
          <w:color w:val="273239"/>
          <w:sz w:val="20"/>
          <w:szCs w:val="20"/>
          <w:highlight w:val="white"/>
        </w:rPr>
      </w:pPr>
      <w:r w:rsidDel="00000000" w:rsidR="00000000" w:rsidRPr="00000000">
        <w:rPr>
          <w:rFonts w:ascii="Nunito" w:cs="Nunito" w:eastAsia="Nunito" w:hAnsi="Nunito"/>
          <w:b w:val="1"/>
          <w:color w:val="273239"/>
          <w:sz w:val="20"/>
          <w:szCs w:val="20"/>
          <w:highlight w:val="white"/>
          <w:rtl w:val="0"/>
        </w:rPr>
        <w:t xml:space="preserve">Access modifiers are the keywords which are used with classes, variables, methods, and constructors to control their access level.</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160" w:before="40" w:line="384.00000000000006" w:lineRule="auto"/>
        <w:ind w:left="760" w:right="40" w:firstLine="0"/>
        <w:jc w:val="both"/>
        <w:rPr>
          <w:rFonts w:ascii="Nunito" w:cs="Nunito" w:eastAsia="Nunito" w:hAnsi="Nunito"/>
          <w:b w:val="1"/>
          <w:color w:val="273239"/>
          <w:sz w:val="20"/>
          <w:szCs w:val="20"/>
          <w:highlight w:val="white"/>
        </w:rPr>
      </w:pPr>
      <w:r w:rsidDel="00000000" w:rsidR="00000000" w:rsidRPr="00000000">
        <w:rPr>
          <w:rFonts w:ascii="Nunito" w:cs="Nunito" w:eastAsia="Nunito" w:hAnsi="Nunito"/>
          <w:b w:val="1"/>
          <w:color w:val="273239"/>
          <w:sz w:val="20"/>
          <w:szCs w:val="20"/>
          <w:highlight w:val="white"/>
          <w:rtl w:val="0"/>
        </w:rPr>
        <w:t xml:space="preserve">There are four access modifiers in Java.</w:t>
      </w:r>
    </w:p>
    <w:p w:rsidR="00000000" w:rsidDel="00000000" w:rsidP="00000000" w:rsidRDefault="00000000" w:rsidRPr="00000000" w14:paraId="0000000C">
      <w:pPr>
        <w:numPr>
          <w:ilvl w:val="0"/>
          <w:numId w:val="2"/>
        </w:numPr>
        <w:pBdr>
          <w:top w:color="auto" w:space="0" w:sz="0" w:val="none"/>
          <w:bottom w:color="auto" w:space="0" w:sz="0" w:val="none"/>
          <w:right w:color="auto" w:space="0" w:sz="0" w:val="none"/>
          <w:between w:color="auto" w:space="0" w:sz="0" w:val="none"/>
        </w:pBdr>
        <w:spacing w:after="0" w:afterAutospacing="0" w:line="360" w:lineRule="auto"/>
        <w:ind w:left="2120" w:hanging="360"/>
        <w:rPr>
          <w:b w:val="1"/>
          <w:color w:val="000000"/>
          <w:sz w:val="20"/>
          <w:szCs w:val="20"/>
          <w:highlight w:val="white"/>
        </w:rPr>
      </w:pPr>
      <w:r w:rsidDel="00000000" w:rsidR="00000000" w:rsidRPr="00000000">
        <w:rPr>
          <w:sz w:val="20"/>
          <w:szCs w:val="20"/>
          <w:highlight w:val="white"/>
          <w:rtl w:val="0"/>
        </w:rPr>
        <w:t xml:space="preserve">Default</w:t>
        <w:br w:type="textWrapping"/>
      </w:r>
      <w:r w:rsidDel="00000000" w:rsidR="00000000" w:rsidRPr="00000000">
        <w:rPr>
          <w:rFonts w:ascii="Nunito" w:cs="Nunito" w:eastAsia="Nunito" w:hAnsi="Nunito"/>
          <w:b w:val="1"/>
          <w:sz w:val="20"/>
          <w:szCs w:val="20"/>
          <w:highlight w:val="white"/>
          <w:rtl w:val="0"/>
        </w:rPr>
        <w:t xml:space="preserve">When no access modifier is specified, java is treated as a default modifier. The scope of the default modifier is limited to within the package.</w:t>
      </w:r>
    </w:p>
    <w:p w:rsidR="00000000" w:rsidDel="00000000" w:rsidP="00000000" w:rsidRDefault="00000000" w:rsidRPr="00000000" w14:paraId="0000000D">
      <w:pPr>
        <w:numPr>
          <w:ilvl w:val="0"/>
          <w:numId w:val="2"/>
        </w:numPr>
        <w:pBdr>
          <w:top w:color="auto" w:space="0" w:sz="0" w:val="none"/>
          <w:bottom w:color="auto" w:space="0" w:sz="0" w:val="none"/>
          <w:right w:color="auto" w:space="0" w:sz="0" w:val="none"/>
          <w:between w:color="auto" w:space="0" w:sz="0" w:val="none"/>
        </w:pBdr>
        <w:spacing w:after="0" w:afterAutospacing="0" w:line="360" w:lineRule="auto"/>
        <w:ind w:left="2120" w:hanging="360"/>
        <w:rPr>
          <w:b w:val="1"/>
          <w:color w:val="000000"/>
          <w:sz w:val="20"/>
          <w:szCs w:val="20"/>
          <w:highlight w:val="white"/>
        </w:rPr>
      </w:pPr>
      <w:r w:rsidDel="00000000" w:rsidR="00000000" w:rsidRPr="00000000">
        <w:rPr>
          <w:sz w:val="20"/>
          <w:szCs w:val="20"/>
          <w:highlight w:val="white"/>
          <w:rtl w:val="0"/>
        </w:rPr>
        <w:t xml:space="preserve">Public</w:t>
        <w:br w:type="textWrapping"/>
      </w:r>
      <w:r w:rsidDel="00000000" w:rsidR="00000000" w:rsidRPr="00000000">
        <w:rPr>
          <w:rFonts w:ascii="Nunito" w:cs="Nunito" w:eastAsia="Nunito" w:hAnsi="Nunito"/>
          <w:b w:val="1"/>
          <w:sz w:val="20"/>
          <w:szCs w:val="20"/>
          <w:highlight w:val="white"/>
          <w:rtl w:val="0"/>
        </w:rPr>
        <w:t xml:space="preserve">The scope of public modifier is to access everywhere and even outside the package.</w:t>
      </w:r>
    </w:p>
    <w:p w:rsidR="00000000" w:rsidDel="00000000" w:rsidP="00000000" w:rsidRDefault="00000000" w:rsidRPr="00000000" w14:paraId="0000000E">
      <w:pPr>
        <w:numPr>
          <w:ilvl w:val="0"/>
          <w:numId w:val="2"/>
        </w:numPr>
        <w:pBdr>
          <w:top w:color="auto" w:space="0" w:sz="0" w:val="none"/>
          <w:bottom w:color="auto" w:space="0" w:sz="0" w:val="none"/>
          <w:right w:color="auto" w:space="0" w:sz="0" w:val="none"/>
          <w:between w:color="auto" w:space="0" w:sz="0" w:val="none"/>
        </w:pBdr>
        <w:spacing w:after="0" w:afterAutospacing="0" w:line="360" w:lineRule="auto"/>
        <w:ind w:left="2120" w:hanging="360"/>
        <w:rPr>
          <w:b w:val="1"/>
          <w:color w:val="000000"/>
          <w:sz w:val="20"/>
          <w:szCs w:val="20"/>
          <w:highlight w:val="white"/>
        </w:rPr>
      </w:pPr>
      <w:r w:rsidDel="00000000" w:rsidR="00000000" w:rsidRPr="00000000">
        <w:rPr>
          <w:sz w:val="20"/>
          <w:szCs w:val="20"/>
          <w:highlight w:val="white"/>
          <w:rtl w:val="0"/>
        </w:rPr>
        <w:t xml:space="preserve">Private</w:t>
        <w:br w:type="textWrapping"/>
      </w:r>
      <w:r w:rsidDel="00000000" w:rsidR="00000000" w:rsidRPr="00000000">
        <w:rPr>
          <w:rFonts w:ascii="Nunito" w:cs="Nunito" w:eastAsia="Nunito" w:hAnsi="Nunito"/>
          <w:b w:val="1"/>
          <w:sz w:val="20"/>
          <w:szCs w:val="20"/>
          <w:highlight w:val="white"/>
          <w:rtl w:val="0"/>
        </w:rPr>
        <w:t xml:space="preserve">The scope of private modifier is to access within the class itself.</w:t>
      </w:r>
    </w:p>
    <w:p w:rsidR="00000000" w:rsidDel="00000000" w:rsidP="00000000" w:rsidRDefault="00000000" w:rsidRPr="00000000" w14:paraId="0000000F">
      <w:pPr>
        <w:numPr>
          <w:ilvl w:val="0"/>
          <w:numId w:val="2"/>
        </w:numPr>
        <w:pBdr>
          <w:top w:color="auto" w:space="0" w:sz="0" w:val="none"/>
          <w:bottom w:color="auto" w:space="0" w:sz="0" w:val="none"/>
          <w:right w:color="auto" w:space="0" w:sz="0" w:val="none"/>
          <w:between w:color="auto" w:space="0" w:sz="0" w:val="none"/>
        </w:pBdr>
        <w:spacing w:after="600" w:line="360" w:lineRule="auto"/>
        <w:ind w:left="2120" w:hanging="360"/>
        <w:rPr>
          <w:b w:val="1"/>
          <w:color w:val="000000"/>
          <w:sz w:val="20"/>
          <w:szCs w:val="20"/>
          <w:highlight w:val="white"/>
        </w:rPr>
      </w:pPr>
      <w:r w:rsidDel="00000000" w:rsidR="00000000" w:rsidRPr="00000000">
        <w:rPr>
          <w:sz w:val="20"/>
          <w:szCs w:val="20"/>
          <w:highlight w:val="white"/>
          <w:rtl w:val="0"/>
        </w:rPr>
        <w:t xml:space="preserve">Protected</w:t>
        <w:br w:type="textWrapping"/>
      </w:r>
      <w:r w:rsidDel="00000000" w:rsidR="00000000" w:rsidRPr="00000000">
        <w:rPr>
          <w:rFonts w:ascii="Nunito" w:cs="Nunito" w:eastAsia="Nunito" w:hAnsi="Nunito"/>
          <w:b w:val="1"/>
          <w:sz w:val="20"/>
          <w:szCs w:val="20"/>
          <w:highlight w:val="white"/>
          <w:rtl w:val="0"/>
        </w:rPr>
        <w:t xml:space="preserve">The scope of the protected modifier is limited within the package and all subclasses.</w:t>
      </w:r>
    </w:p>
    <w:p w:rsidR="00000000" w:rsidDel="00000000" w:rsidP="00000000" w:rsidRDefault="00000000" w:rsidRPr="00000000" w14:paraId="00000010">
      <w:pPr>
        <w:pStyle w:val="Heading2"/>
        <w:keepNext w:val="0"/>
        <w:keepLines w:val="0"/>
        <w:spacing w:after="80" w:line="300" w:lineRule="auto"/>
        <w:ind w:left="720" w:firstLine="0"/>
        <w:rPr>
          <w:b w:val="1"/>
          <w:color w:val="273239"/>
          <w:sz w:val="20"/>
          <w:szCs w:val="20"/>
          <w:highlight w:val="white"/>
        </w:rPr>
      </w:pPr>
      <w:bookmarkStart w:colFirst="0" w:colLast="0" w:name="_oa25tec49e1u" w:id="1"/>
      <w:bookmarkEnd w:id="1"/>
      <w:r w:rsidDel="00000000" w:rsidR="00000000" w:rsidRPr="00000000">
        <w:rPr>
          <w:b w:val="1"/>
          <w:color w:val="273239"/>
          <w:sz w:val="20"/>
          <w:szCs w:val="20"/>
          <w:highlight w:val="white"/>
          <w:rtl w:val="0"/>
        </w:rPr>
        <w:t xml:space="preserve">Non-access Modifiers</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160" w:before="40" w:line="384.00000000000006" w:lineRule="auto"/>
        <w:ind w:left="760" w:right="40" w:firstLine="0"/>
        <w:jc w:val="both"/>
        <w:rPr>
          <w:rFonts w:ascii="Nunito" w:cs="Nunito" w:eastAsia="Nunito" w:hAnsi="Nunito"/>
          <w:b w:val="1"/>
          <w:color w:val="273239"/>
          <w:sz w:val="20"/>
          <w:szCs w:val="20"/>
          <w:highlight w:val="white"/>
        </w:rPr>
      </w:pPr>
      <w:r w:rsidDel="00000000" w:rsidR="00000000" w:rsidRPr="00000000">
        <w:rPr>
          <w:rFonts w:ascii="Nunito" w:cs="Nunito" w:eastAsia="Nunito" w:hAnsi="Nunito"/>
          <w:b w:val="1"/>
          <w:color w:val="273239"/>
          <w:sz w:val="20"/>
          <w:szCs w:val="20"/>
          <w:highlight w:val="white"/>
          <w:rtl w:val="0"/>
        </w:rPr>
        <w:t xml:space="preserve">Non-access modifiers are those keywords that do not have anything related to the level of access but they provide a special functionality when specified.</w:t>
      </w:r>
    </w:p>
    <w:p w:rsidR="00000000" w:rsidDel="00000000" w:rsidP="00000000" w:rsidRDefault="00000000" w:rsidRPr="00000000" w14:paraId="00000012">
      <w:pPr>
        <w:numPr>
          <w:ilvl w:val="0"/>
          <w:numId w:val="3"/>
        </w:numPr>
        <w:pBdr>
          <w:top w:color="auto" w:space="0" w:sz="0" w:val="none"/>
          <w:bottom w:color="auto" w:space="0" w:sz="0" w:val="none"/>
          <w:right w:color="auto" w:space="0" w:sz="0" w:val="none"/>
          <w:between w:color="auto" w:space="0" w:sz="0" w:val="none"/>
        </w:pBdr>
        <w:spacing w:after="0" w:afterAutospacing="0" w:line="360" w:lineRule="auto"/>
        <w:ind w:left="2120" w:hanging="360"/>
        <w:rPr>
          <w:b w:val="1"/>
          <w:color w:val="000000"/>
          <w:sz w:val="20"/>
          <w:szCs w:val="20"/>
          <w:highlight w:val="white"/>
        </w:rPr>
      </w:pPr>
      <w:r w:rsidDel="00000000" w:rsidR="00000000" w:rsidRPr="00000000">
        <w:rPr>
          <w:sz w:val="20"/>
          <w:szCs w:val="20"/>
          <w:highlight w:val="white"/>
          <w:rtl w:val="0"/>
        </w:rPr>
        <w:t xml:space="preserve">Final</w:t>
        <w:br w:type="textWrapping"/>
      </w:r>
      <w:r w:rsidDel="00000000" w:rsidR="00000000" w:rsidRPr="00000000">
        <w:rPr>
          <w:rFonts w:ascii="Nunito" w:cs="Nunito" w:eastAsia="Nunito" w:hAnsi="Nunito"/>
          <w:b w:val="1"/>
          <w:sz w:val="20"/>
          <w:szCs w:val="20"/>
          <w:highlight w:val="white"/>
          <w:rtl w:val="0"/>
        </w:rPr>
        <w:t xml:space="preserve">Final keyword can be used with variable, method or class. It prevents from its content from being modified. When declared with class, it prevents the class from being extended.</w:t>
      </w:r>
    </w:p>
    <w:p w:rsidR="00000000" w:rsidDel="00000000" w:rsidP="00000000" w:rsidRDefault="00000000" w:rsidRPr="00000000" w14:paraId="00000013">
      <w:pPr>
        <w:numPr>
          <w:ilvl w:val="0"/>
          <w:numId w:val="3"/>
        </w:numPr>
        <w:pBdr>
          <w:top w:color="auto" w:space="0" w:sz="0" w:val="none"/>
          <w:bottom w:color="auto" w:space="0" w:sz="0" w:val="none"/>
          <w:right w:color="auto" w:space="0" w:sz="0" w:val="none"/>
          <w:between w:color="auto" w:space="0" w:sz="0" w:val="none"/>
        </w:pBdr>
        <w:spacing w:after="0" w:afterAutospacing="0" w:line="360" w:lineRule="auto"/>
        <w:ind w:left="2120" w:hanging="360"/>
        <w:rPr>
          <w:b w:val="1"/>
          <w:color w:val="000000"/>
          <w:sz w:val="20"/>
          <w:szCs w:val="20"/>
          <w:highlight w:val="white"/>
        </w:rPr>
      </w:pPr>
      <w:r w:rsidDel="00000000" w:rsidR="00000000" w:rsidRPr="00000000">
        <w:rPr>
          <w:sz w:val="20"/>
          <w:szCs w:val="20"/>
          <w:highlight w:val="white"/>
          <w:rtl w:val="0"/>
        </w:rPr>
        <w:t xml:space="preserve">Static</w:t>
        <w:br w:type="textWrapping"/>
      </w:r>
      <w:r w:rsidDel="00000000" w:rsidR="00000000" w:rsidRPr="00000000">
        <w:rPr>
          <w:rFonts w:ascii="Nunito" w:cs="Nunito" w:eastAsia="Nunito" w:hAnsi="Nunito"/>
          <w:b w:val="1"/>
          <w:sz w:val="20"/>
          <w:szCs w:val="20"/>
          <w:highlight w:val="white"/>
          <w:rtl w:val="0"/>
        </w:rPr>
        <w:t xml:space="preserve">The static modifier is used with class variables and methods which can be accessed without an instance of a class. Static variables have only single storage. All objects share the single storage of static variable. They can be accessed directly without any object. Static methods can also be declared. the main() method is the popular static method. Static blocks can also be declared and are executed before main() method.</w:t>
      </w:r>
    </w:p>
    <w:p w:rsidR="00000000" w:rsidDel="00000000" w:rsidP="00000000" w:rsidRDefault="00000000" w:rsidRPr="00000000" w14:paraId="00000014">
      <w:pPr>
        <w:numPr>
          <w:ilvl w:val="0"/>
          <w:numId w:val="3"/>
        </w:numPr>
        <w:pBdr>
          <w:top w:color="auto" w:space="0" w:sz="0" w:val="none"/>
          <w:bottom w:color="auto" w:space="0" w:sz="0" w:val="none"/>
          <w:right w:color="auto" w:space="0" w:sz="0" w:val="none"/>
          <w:between w:color="auto" w:space="0" w:sz="0" w:val="none"/>
        </w:pBdr>
        <w:spacing w:after="0" w:afterAutospacing="0" w:line="360" w:lineRule="auto"/>
        <w:ind w:left="2120" w:hanging="360"/>
        <w:rPr>
          <w:b w:val="1"/>
          <w:color w:val="000000"/>
          <w:sz w:val="20"/>
          <w:szCs w:val="20"/>
          <w:highlight w:val="white"/>
        </w:rPr>
      </w:pPr>
      <w:r w:rsidDel="00000000" w:rsidR="00000000" w:rsidRPr="00000000">
        <w:rPr>
          <w:sz w:val="20"/>
          <w:szCs w:val="20"/>
          <w:highlight w:val="white"/>
          <w:rtl w:val="0"/>
        </w:rPr>
        <w:t xml:space="preserve">Abstract</w:t>
        <w:br w:type="textWrapping"/>
      </w:r>
      <w:r w:rsidDel="00000000" w:rsidR="00000000" w:rsidRPr="00000000">
        <w:rPr>
          <w:rFonts w:ascii="Nunito" w:cs="Nunito" w:eastAsia="Nunito" w:hAnsi="Nunito"/>
          <w:b w:val="1"/>
          <w:sz w:val="20"/>
          <w:szCs w:val="20"/>
          <w:highlight w:val="white"/>
          <w:rtl w:val="0"/>
        </w:rPr>
        <w:t xml:space="preserve">abstract can be used with class and methods. An abstract class can never be instantiated and its purpose is only to be extended. Abstract methods are declared without body and end with a semicolon. If a class contains an abstract method, it should also be specified as abstract. A class which extends an abstract class must implement all of its abstract methods.</w:t>
      </w:r>
    </w:p>
    <w:p w:rsidR="00000000" w:rsidDel="00000000" w:rsidP="00000000" w:rsidRDefault="00000000" w:rsidRPr="00000000" w14:paraId="00000015">
      <w:pPr>
        <w:numPr>
          <w:ilvl w:val="0"/>
          <w:numId w:val="3"/>
        </w:numPr>
        <w:pBdr>
          <w:top w:color="auto" w:space="0" w:sz="0" w:val="none"/>
          <w:bottom w:color="auto" w:space="0" w:sz="0" w:val="none"/>
          <w:right w:color="auto" w:space="0" w:sz="0" w:val="none"/>
          <w:between w:color="auto" w:space="0" w:sz="0" w:val="none"/>
        </w:pBdr>
        <w:spacing w:after="0" w:afterAutospacing="0" w:line="360" w:lineRule="auto"/>
        <w:ind w:left="2120" w:hanging="360"/>
        <w:rPr>
          <w:b w:val="1"/>
          <w:color w:val="000000"/>
          <w:sz w:val="20"/>
          <w:szCs w:val="20"/>
          <w:highlight w:val="white"/>
        </w:rPr>
      </w:pPr>
      <w:r w:rsidDel="00000000" w:rsidR="00000000" w:rsidRPr="00000000">
        <w:rPr>
          <w:sz w:val="20"/>
          <w:szCs w:val="20"/>
          <w:highlight w:val="white"/>
          <w:rtl w:val="0"/>
        </w:rPr>
        <w:t xml:space="preserve">Synchronized</w:t>
        <w:br w:type="textWrapping"/>
      </w:r>
      <w:r w:rsidDel="00000000" w:rsidR="00000000" w:rsidRPr="00000000">
        <w:rPr>
          <w:rFonts w:ascii="Nunito" w:cs="Nunito" w:eastAsia="Nunito" w:hAnsi="Nunito"/>
          <w:b w:val="1"/>
          <w:sz w:val="20"/>
          <w:szCs w:val="20"/>
          <w:highlight w:val="white"/>
          <w:rtl w:val="0"/>
        </w:rPr>
        <w:t xml:space="preserve">It indicates that the method can be accessed only by one thread at a time.</w:t>
      </w:r>
    </w:p>
    <w:p w:rsidR="00000000" w:rsidDel="00000000" w:rsidP="00000000" w:rsidRDefault="00000000" w:rsidRPr="00000000" w14:paraId="00000016">
      <w:pPr>
        <w:numPr>
          <w:ilvl w:val="0"/>
          <w:numId w:val="3"/>
        </w:numPr>
        <w:pBdr>
          <w:top w:color="auto" w:space="0" w:sz="0" w:val="none"/>
          <w:bottom w:color="auto" w:space="0" w:sz="0" w:val="none"/>
          <w:right w:color="auto" w:space="0" w:sz="0" w:val="none"/>
          <w:between w:color="auto" w:space="0" w:sz="0" w:val="none"/>
        </w:pBdr>
        <w:spacing w:after="0" w:afterAutospacing="0" w:line="360" w:lineRule="auto"/>
        <w:ind w:left="2120" w:hanging="360"/>
        <w:rPr>
          <w:b w:val="1"/>
          <w:color w:val="000000"/>
          <w:sz w:val="20"/>
          <w:szCs w:val="20"/>
          <w:highlight w:val="white"/>
        </w:rPr>
      </w:pPr>
      <w:r w:rsidDel="00000000" w:rsidR="00000000" w:rsidRPr="00000000">
        <w:rPr>
          <w:sz w:val="20"/>
          <w:szCs w:val="20"/>
          <w:highlight w:val="white"/>
          <w:rtl w:val="0"/>
        </w:rPr>
        <w:t xml:space="preserve">Transient</w:t>
        <w:br w:type="textWrapping"/>
      </w:r>
      <w:r w:rsidDel="00000000" w:rsidR="00000000" w:rsidRPr="00000000">
        <w:rPr>
          <w:rFonts w:ascii="Nunito" w:cs="Nunito" w:eastAsia="Nunito" w:hAnsi="Nunito"/>
          <w:b w:val="1"/>
          <w:sz w:val="20"/>
          <w:szCs w:val="20"/>
          <w:highlight w:val="white"/>
          <w:rtl w:val="0"/>
        </w:rPr>
        <w:t xml:space="preserve">An instance variable is marked as transient to indicate the JVM to skip the particular variable when serializing the object containing it.</w:t>
      </w:r>
    </w:p>
    <w:p w:rsidR="00000000" w:rsidDel="00000000" w:rsidP="00000000" w:rsidRDefault="00000000" w:rsidRPr="00000000" w14:paraId="00000017">
      <w:pPr>
        <w:numPr>
          <w:ilvl w:val="0"/>
          <w:numId w:val="3"/>
        </w:numPr>
        <w:pBdr>
          <w:top w:color="auto" w:space="0" w:sz="0" w:val="none"/>
          <w:bottom w:color="auto" w:space="0" w:sz="0" w:val="none"/>
          <w:right w:color="auto" w:space="0" w:sz="0" w:val="none"/>
          <w:between w:color="auto" w:space="0" w:sz="0" w:val="none"/>
        </w:pBdr>
        <w:spacing w:after="0" w:afterAutospacing="0" w:line="360" w:lineRule="auto"/>
        <w:ind w:left="2120" w:hanging="360"/>
        <w:rPr>
          <w:b w:val="1"/>
          <w:color w:val="000000"/>
          <w:sz w:val="20"/>
          <w:szCs w:val="20"/>
          <w:highlight w:val="white"/>
        </w:rPr>
      </w:pPr>
      <w:r w:rsidDel="00000000" w:rsidR="00000000" w:rsidRPr="00000000">
        <w:rPr>
          <w:sz w:val="20"/>
          <w:szCs w:val="20"/>
          <w:highlight w:val="white"/>
          <w:rtl w:val="0"/>
        </w:rPr>
        <w:t xml:space="preserve">Volatile</w:t>
        <w:br w:type="textWrapping"/>
      </w:r>
      <w:r w:rsidDel="00000000" w:rsidR="00000000" w:rsidRPr="00000000">
        <w:rPr>
          <w:rFonts w:ascii="Nunito" w:cs="Nunito" w:eastAsia="Nunito" w:hAnsi="Nunito"/>
          <w:b w:val="1"/>
          <w:sz w:val="20"/>
          <w:szCs w:val="20"/>
          <w:highlight w:val="white"/>
          <w:rtl w:val="0"/>
        </w:rPr>
        <w:t xml:space="preserve">Volatile keyword is used to mark a java variable as "being stored in main memory". It means that every read of a volatile variable will be read from the computer's main memory and not from the CPU cache and writes to a volatile variable will be written to main memory and not just to the CPU cache.</w:t>
      </w:r>
    </w:p>
    <w:p w:rsidR="00000000" w:rsidDel="00000000" w:rsidP="00000000" w:rsidRDefault="00000000" w:rsidRPr="00000000" w14:paraId="00000018">
      <w:pPr>
        <w:numPr>
          <w:ilvl w:val="0"/>
          <w:numId w:val="3"/>
        </w:numPr>
        <w:pBdr>
          <w:top w:color="auto" w:space="0" w:sz="0" w:val="none"/>
          <w:bottom w:color="auto" w:space="0" w:sz="0" w:val="none"/>
          <w:right w:color="auto" w:space="0" w:sz="0" w:val="none"/>
          <w:between w:color="auto" w:space="0" w:sz="0" w:val="none"/>
        </w:pBdr>
        <w:spacing w:after="0" w:afterAutospacing="0" w:line="360" w:lineRule="auto"/>
        <w:ind w:left="2120" w:hanging="360"/>
        <w:rPr>
          <w:b w:val="1"/>
          <w:color w:val="000000"/>
          <w:sz w:val="20"/>
          <w:szCs w:val="20"/>
          <w:highlight w:val="white"/>
        </w:rPr>
      </w:pPr>
      <w:r w:rsidDel="00000000" w:rsidR="00000000" w:rsidRPr="00000000">
        <w:rPr>
          <w:sz w:val="20"/>
          <w:szCs w:val="20"/>
          <w:highlight w:val="white"/>
          <w:rtl w:val="0"/>
        </w:rPr>
        <w:t xml:space="preserve">Strictfp</w:t>
        <w:br w:type="textWrapping"/>
      </w:r>
      <w:r w:rsidDel="00000000" w:rsidR="00000000" w:rsidRPr="00000000">
        <w:rPr>
          <w:rFonts w:ascii="Nunito" w:cs="Nunito" w:eastAsia="Nunito" w:hAnsi="Nunito"/>
          <w:b w:val="1"/>
          <w:sz w:val="20"/>
          <w:szCs w:val="20"/>
          <w:highlight w:val="white"/>
          <w:rtl w:val="0"/>
        </w:rPr>
        <w:t xml:space="preserve">Strictfp keyword in java ensures that you will get the same result on every platform if you perform operations in the floating-point variable.</w:t>
      </w:r>
    </w:p>
    <w:p w:rsidR="00000000" w:rsidDel="00000000" w:rsidP="00000000" w:rsidRDefault="00000000" w:rsidRPr="00000000" w14:paraId="00000019">
      <w:pPr>
        <w:numPr>
          <w:ilvl w:val="0"/>
          <w:numId w:val="1"/>
        </w:numPr>
        <w:pBdr>
          <w:top w:color="auto" w:space="0" w:sz="0" w:val="none"/>
          <w:bottom w:color="auto" w:space="0" w:sz="0" w:val="none"/>
          <w:right w:color="auto" w:space="0" w:sz="0" w:val="none"/>
          <w:between w:color="auto" w:space="0" w:sz="0" w:val="none"/>
        </w:pBdr>
        <w:spacing w:after="600" w:line="360" w:lineRule="auto"/>
        <w:ind w:left="720" w:hanging="360"/>
        <w:rPr>
          <w:rFonts w:ascii="Nunito" w:cs="Nunito" w:eastAsia="Nunito" w:hAnsi="Nunito"/>
          <w:b w:val="1"/>
          <w:sz w:val="24"/>
          <w:szCs w:val="24"/>
          <w:highlight w:val="white"/>
          <w:u w:val="none"/>
        </w:rPr>
      </w:pPr>
      <w:r w:rsidDel="00000000" w:rsidR="00000000" w:rsidRPr="00000000">
        <w:rPr>
          <w:rFonts w:ascii="Nunito" w:cs="Nunito" w:eastAsia="Nunito" w:hAnsi="Nunito"/>
          <w:b w:val="1"/>
          <w:sz w:val="24"/>
          <w:szCs w:val="24"/>
          <w:highlight w:val="white"/>
          <w:rtl w:val="0"/>
        </w:rPr>
        <w:t xml:space="preserve">Explore the class file of any existing code and check it.</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600" w:line="360" w:lineRule="auto"/>
        <w:ind w:left="720" w:firstLine="0"/>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after="600" w:line="360" w:lineRule="auto"/>
        <w:ind w:left="720" w:firstLine="0"/>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pacing w:after="0" w:line="240" w:lineRule="auto"/>
        <w:ind w:left="720" w:hanging="360"/>
        <w:rPr>
          <w:rFonts w:ascii="Nunito" w:cs="Nunito" w:eastAsia="Nunito" w:hAnsi="Nunito"/>
          <w:b w:val="1"/>
          <w:sz w:val="24"/>
          <w:szCs w:val="24"/>
          <w:highlight w:val="white"/>
          <w:u w:val="none"/>
        </w:rPr>
      </w:pPr>
      <w:r w:rsidDel="00000000" w:rsidR="00000000" w:rsidRPr="00000000">
        <w:rPr>
          <w:rFonts w:ascii="Nunito" w:cs="Nunito" w:eastAsia="Nunito" w:hAnsi="Nunito"/>
          <w:b w:val="1"/>
          <w:sz w:val="24"/>
          <w:szCs w:val="24"/>
          <w:highlight w:val="white"/>
          <w:rtl w:val="0"/>
        </w:rPr>
        <w:t xml:space="preserve">Can we have multiple main methods in class ?</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0" w:line="240" w:lineRule="auto"/>
        <w:ind w:left="720" w:firstLine="0"/>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0" w:line="240" w:lineRule="auto"/>
        <w:ind w:left="720" w:firstLine="0"/>
        <w:rPr>
          <w:rFonts w:ascii="Nunito" w:cs="Nunito" w:eastAsia="Nunito" w:hAnsi="Nunito"/>
          <w:b w:val="1"/>
          <w:sz w:val="20"/>
          <w:szCs w:val="20"/>
          <w:highlight w:val="white"/>
        </w:rPr>
      </w:pPr>
      <w:r w:rsidDel="00000000" w:rsidR="00000000" w:rsidRPr="00000000">
        <w:rPr>
          <w:rFonts w:ascii="Nunito" w:cs="Nunito" w:eastAsia="Nunito" w:hAnsi="Nunito"/>
          <w:b w:val="1"/>
          <w:sz w:val="20"/>
          <w:szCs w:val="20"/>
          <w:highlight w:val="white"/>
          <w:rtl w:val="0"/>
        </w:rPr>
        <w:t xml:space="preserve">Case : Multiple main methods in same class</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0" w:line="240" w:lineRule="auto"/>
        <w:ind w:left="720" w:firstLine="0"/>
        <w:rPr>
          <w:b w:val="1"/>
          <w:color w:val="273239"/>
          <w:sz w:val="20"/>
          <w:szCs w:val="20"/>
          <w:highlight w:val="white"/>
        </w:rPr>
      </w:pPr>
      <w:r w:rsidDel="00000000" w:rsidR="00000000" w:rsidRPr="00000000">
        <w:rPr>
          <w:rFonts w:ascii="Nunito" w:cs="Nunito" w:eastAsia="Nunito" w:hAnsi="Nunito"/>
          <w:b w:val="1"/>
          <w:sz w:val="20"/>
          <w:szCs w:val="20"/>
          <w:highlight w:val="white"/>
          <w:rtl w:val="0"/>
        </w:rPr>
        <w:t xml:space="preserve">Yes, we can create multiple main methods. But, </w:t>
      </w:r>
      <w:r w:rsidDel="00000000" w:rsidR="00000000" w:rsidRPr="00000000">
        <w:rPr>
          <w:b w:val="1"/>
          <w:color w:val="273239"/>
          <w:sz w:val="20"/>
          <w:szCs w:val="20"/>
          <w:highlight w:val="white"/>
          <w:rtl w:val="0"/>
        </w:rPr>
        <w:t xml:space="preserve"> Java’s main method accepts string array as an argument. It is also called a command-line argument and it can pass from the command line in the main method.</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after="0" w:line="240"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0" w:line="240" w:lineRule="auto"/>
        <w:ind w:left="0" w:firstLine="0"/>
        <w:rPr>
          <w:b w:val="1"/>
          <w:color w:val="273239"/>
          <w:sz w:val="20"/>
          <w:szCs w:val="20"/>
          <w:highlight w:val="white"/>
        </w:rPr>
      </w:pPr>
      <w:r w:rsidDel="00000000" w:rsidR="00000000" w:rsidRPr="00000000">
        <w:rPr>
          <w:b w:val="1"/>
          <w:color w:val="273239"/>
          <w:sz w:val="20"/>
          <w:szCs w:val="20"/>
          <w:highlight w:val="white"/>
          <w:rtl w:val="0"/>
        </w:rPr>
        <w:tab/>
        <w:t xml:space="preserve">Hence, we can overload main method.</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0"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0" w:line="240"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0"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25">
      <w:pPr>
        <w:numPr>
          <w:ilvl w:val="0"/>
          <w:numId w:val="1"/>
        </w:numPr>
        <w:pBdr>
          <w:top w:color="auto" w:space="0" w:sz="0" w:val="none"/>
          <w:bottom w:color="auto" w:space="0" w:sz="0" w:val="none"/>
          <w:right w:color="auto" w:space="0" w:sz="0" w:val="none"/>
          <w:between w:color="auto" w:space="0" w:sz="0" w:val="none"/>
        </w:pBdr>
        <w:spacing w:after="0" w:line="240" w:lineRule="auto"/>
        <w:ind w:left="720" w:hanging="360"/>
        <w:rPr>
          <w:b w:val="1"/>
          <w:color w:val="273239"/>
          <w:sz w:val="24"/>
          <w:szCs w:val="24"/>
          <w:highlight w:val="white"/>
          <w:u w:val="none"/>
        </w:rPr>
      </w:pPr>
      <w:r w:rsidDel="00000000" w:rsidR="00000000" w:rsidRPr="00000000">
        <w:rPr>
          <w:b w:val="1"/>
          <w:color w:val="273239"/>
          <w:sz w:val="24"/>
          <w:szCs w:val="24"/>
          <w:highlight w:val="white"/>
          <w:rtl w:val="0"/>
        </w:rPr>
        <w:t xml:space="preserve">Can we overload/ override main method ?</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line="240" w:lineRule="auto"/>
        <w:ind w:left="720" w:firstLine="0"/>
        <w:rPr>
          <w:b w:val="1"/>
          <w:color w:val="273239"/>
          <w:sz w:val="20"/>
          <w:szCs w:val="20"/>
          <w:highlight w:val="white"/>
        </w:rPr>
      </w:pPr>
      <w:r w:rsidDel="00000000" w:rsidR="00000000" w:rsidRPr="00000000">
        <w:rPr>
          <w:b w:val="1"/>
          <w:color w:val="273239"/>
          <w:sz w:val="20"/>
          <w:szCs w:val="20"/>
          <w:highlight w:val="white"/>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line="240" w:lineRule="auto"/>
        <w:ind w:left="720" w:firstLine="0"/>
        <w:rPr>
          <w:b w:val="1"/>
          <w:color w:val="273239"/>
          <w:sz w:val="20"/>
          <w:szCs w:val="20"/>
          <w:highlight w:val="white"/>
        </w:rPr>
      </w:pPr>
      <w:r w:rsidDel="00000000" w:rsidR="00000000" w:rsidRPr="00000000">
        <w:rPr>
          <w:b w:val="1"/>
          <w:color w:val="273239"/>
          <w:sz w:val="20"/>
          <w:szCs w:val="20"/>
          <w:highlight w:val="white"/>
          <w:rtl w:val="0"/>
        </w:rPr>
        <w:t xml:space="preserve">Yes, we can overload main method</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line="240" w:lineRule="auto"/>
        <w:ind w:left="720" w:firstLine="0"/>
        <w:rPr>
          <w:b w:val="1"/>
          <w:color w:val="273239"/>
          <w:sz w:val="24"/>
          <w:szCs w:val="24"/>
          <w:highlight w:val="white"/>
        </w:rPr>
      </w:pPr>
      <w:r w:rsidDel="00000000" w:rsidR="00000000" w:rsidRPr="00000000">
        <w:rPr>
          <w:b w:val="1"/>
          <w:color w:val="273239"/>
          <w:sz w:val="24"/>
          <w:szCs w:val="24"/>
          <w:highlight w:val="white"/>
          <w:rtl w:val="0"/>
        </w:rPr>
        <w:t xml:space="preserve">Override:</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line="240" w:lineRule="auto"/>
        <w:ind w:left="720" w:firstLine="0"/>
        <w:rPr>
          <w:color w:val="202124"/>
          <w:sz w:val="20"/>
          <w:szCs w:val="20"/>
          <w:highlight w:val="white"/>
        </w:rPr>
      </w:pPr>
      <w:r w:rsidDel="00000000" w:rsidR="00000000" w:rsidRPr="00000000">
        <w:rPr>
          <w:color w:val="202124"/>
          <w:sz w:val="20"/>
          <w:szCs w:val="20"/>
          <w:highlight w:val="white"/>
          <w:rtl w:val="0"/>
        </w:rPr>
        <w:t xml:space="preserve">No, we cannot override main method of java because a static method cannot be overridden. The static method in java is associated with class whereas the non-static method is associated with an object.</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line="240" w:lineRule="auto"/>
        <w:ind w:left="720" w:firstLine="0"/>
        <w:rPr>
          <w:color w:val="202124"/>
          <w:sz w:val="20"/>
          <w:szCs w:val="20"/>
          <w:highlight w:val="white"/>
        </w:rPr>
      </w:pPr>
      <w:r w:rsidDel="00000000" w:rsidR="00000000" w:rsidRPr="00000000">
        <w:rPr>
          <w:rtl w:val="0"/>
        </w:rPr>
      </w:r>
    </w:p>
    <w:p w:rsidR="00000000" w:rsidDel="00000000" w:rsidP="00000000" w:rsidRDefault="00000000" w:rsidRPr="00000000" w14:paraId="0000002D">
      <w:pPr>
        <w:numPr>
          <w:ilvl w:val="0"/>
          <w:numId w:val="1"/>
        </w:numPr>
        <w:pBdr>
          <w:top w:color="auto" w:space="0" w:sz="0" w:val="none"/>
          <w:bottom w:color="auto" w:space="0" w:sz="0" w:val="none"/>
          <w:right w:color="auto" w:space="0" w:sz="0" w:val="none"/>
          <w:between w:color="auto" w:space="0" w:sz="0" w:val="none"/>
        </w:pBdr>
        <w:spacing w:line="240" w:lineRule="auto"/>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Can write main method as private, protected and default ?</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line="240" w:lineRule="auto"/>
        <w:ind w:left="720" w:firstLine="0"/>
        <w:rPr>
          <w:rFonts w:ascii="Nunito" w:cs="Nunito" w:eastAsia="Nunito" w:hAnsi="Nunito"/>
          <w:color w:val="202124"/>
          <w:sz w:val="20"/>
          <w:szCs w:val="20"/>
          <w:highlight w:val="white"/>
        </w:rPr>
      </w:pPr>
      <w:r w:rsidDel="00000000" w:rsidR="00000000" w:rsidRPr="00000000">
        <w:rPr>
          <w:color w:val="202124"/>
          <w:sz w:val="20"/>
          <w:szCs w:val="20"/>
          <w:highlight w:val="white"/>
          <w:rtl w:val="0"/>
        </w:rPr>
        <w:t xml:space="preserve">Yes, </w:t>
      </w:r>
      <w:r w:rsidDel="00000000" w:rsidR="00000000" w:rsidRPr="00000000">
        <w:rPr>
          <w:rFonts w:ascii="Nunito" w:cs="Nunito" w:eastAsia="Nunito" w:hAnsi="Nunito"/>
          <w:color w:val="202124"/>
          <w:sz w:val="20"/>
          <w:szCs w:val="20"/>
          <w:highlight w:val="white"/>
          <w:rtl w:val="0"/>
        </w:rPr>
        <w:t xml:space="preserve">You can define the main method in your program with  private, protected or, default (none) modifier, the program gets compiled without compilation errors. But, at the time of execution JVM does not consider this as the entry point of the program. It searches for the main method which is public, static, with return type void, and a String array as an argument.</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line="240" w:lineRule="auto"/>
        <w:ind w:left="720" w:firstLine="0"/>
        <w:rPr>
          <w:rFonts w:ascii="Nunito" w:cs="Nunito" w:eastAsia="Nunito" w:hAnsi="Nunito"/>
          <w:color w:val="202124"/>
          <w:sz w:val="20"/>
          <w:szCs w:val="20"/>
          <w:highlight w:val="white"/>
        </w:rPr>
      </w:pPr>
      <w:r w:rsidDel="00000000" w:rsidR="00000000" w:rsidRPr="00000000">
        <w:rPr>
          <w:rtl w:val="0"/>
        </w:rPr>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line="240" w:lineRule="auto"/>
        <w:ind w:left="720" w:firstLine="0"/>
        <w:rPr>
          <w:rFonts w:ascii="Nunito" w:cs="Nunito" w:eastAsia="Nunito" w:hAnsi="Nunito"/>
          <w:color w:val="202124"/>
          <w:sz w:val="20"/>
          <w:szCs w:val="20"/>
          <w:highlight w:val="white"/>
        </w:rPr>
      </w:pPr>
      <w:r w:rsidDel="00000000" w:rsidR="00000000" w:rsidRPr="00000000">
        <w:rPr>
          <w:rFonts w:ascii="Nunito" w:cs="Nunito" w:eastAsia="Nunito" w:hAnsi="Nunito"/>
          <w:color w:val="202124"/>
          <w:sz w:val="20"/>
          <w:szCs w:val="20"/>
          <w:highlight w:val="white"/>
        </w:rPr>
        <w:drawing>
          <wp:inline distB="114300" distT="114300" distL="114300" distR="114300">
            <wp:extent cx="5943600" cy="33401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line="240" w:lineRule="auto"/>
        <w:ind w:left="720" w:firstLine="0"/>
        <w:rPr>
          <w:rFonts w:ascii="Nunito" w:cs="Nunito" w:eastAsia="Nunito" w:hAnsi="Nunito"/>
          <w:color w:val="202124"/>
          <w:sz w:val="20"/>
          <w:szCs w:val="20"/>
          <w:highlight w:val="white"/>
        </w:rPr>
      </w:pPr>
      <w:r w:rsidDel="00000000" w:rsidR="00000000" w:rsidRPr="00000000">
        <w:rPr>
          <w:rtl w:val="0"/>
        </w:rPr>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line="240" w:lineRule="auto"/>
        <w:ind w:left="720" w:firstLine="0"/>
        <w:rPr>
          <w:rFonts w:ascii="Nunito" w:cs="Nunito" w:eastAsia="Nunito" w:hAnsi="Nunito"/>
          <w:color w:val="202124"/>
          <w:sz w:val="20"/>
          <w:szCs w:val="20"/>
          <w:highlight w:val="white"/>
        </w:rPr>
      </w:pPr>
      <w:r w:rsidDel="00000000" w:rsidR="00000000" w:rsidRPr="00000000">
        <w:rPr>
          <w:rFonts w:ascii="Nunito" w:cs="Nunito" w:eastAsia="Nunito" w:hAnsi="Nunito"/>
          <w:color w:val="202124"/>
          <w:sz w:val="20"/>
          <w:szCs w:val="20"/>
          <w:highlight w:val="white"/>
          <w:rtl w:val="0"/>
        </w:rPr>
        <w:t xml:space="preserve">The problem can be solved by extending class with javafx application class as shown</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pacing w:line="240" w:lineRule="auto"/>
        <w:ind w:left="720" w:firstLine="0"/>
        <w:rPr>
          <w:rFonts w:ascii="Nunito" w:cs="Nunito" w:eastAsia="Nunito" w:hAnsi="Nunito"/>
          <w:color w:val="202124"/>
          <w:sz w:val="20"/>
          <w:szCs w:val="20"/>
          <w:highlight w:val="white"/>
        </w:rPr>
      </w:pPr>
      <w:r w:rsidDel="00000000" w:rsidR="00000000" w:rsidRPr="00000000">
        <w:rPr>
          <w:rtl w:val="0"/>
        </w:rPr>
      </w:r>
    </w:p>
    <w:p w:rsidR="00000000" w:rsidDel="00000000" w:rsidP="00000000" w:rsidRDefault="00000000" w:rsidRPr="00000000" w14:paraId="00000034">
      <w:pPr>
        <w:numPr>
          <w:ilvl w:val="0"/>
          <w:numId w:val="1"/>
        </w:numPr>
        <w:pBdr>
          <w:top w:color="auto" w:space="0" w:sz="0" w:val="none"/>
          <w:bottom w:color="auto" w:space="0" w:sz="0" w:val="none"/>
          <w:right w:color="auto" w:space="0" w:sz="0" w:val="none"/>
          <w:between w:color="auto" w:space="0" w:sz="0" w:val="none"/>
        </w:pBdr>
        <w:spacing w:line="240" w:lineRule="auto"/>
        <w:ind w:left="720" w:hanging="360"/>
        <w:rPr>
          <w:rFonts w:ascii="Nunito" w:cs="Nunito" w:eastAsia="Nunito" w:hAnsi="Nunito"/>
          <w:b w:val="1"/>
          <w:color w:val="202124"/>
          <w:sz w:val="24"/>
          <w:szCs w:val="24"/>
          <w:highlight w:val="white"/>
          <w:u w:val="none"/>
        </w:rPr>
      </w:pPr>
      <w:r w:rsidDel="00000000" w:rsidR="00000000" w:rsidRPr="00000000">
        <w:rPr>
          <w:rFonts w:ascii="Nunito" w:cs="Nunito" w:eastAsia="Nunito" w:hAnsi="Nunito"/>
          <w:b w:val="1"/>
          <w:color w:val="202124"/>
          <w:sz w:val="24"/>
          <w:szCs w:val="24"/>
          <w:highlight w:val="white"/>
          <w:rtl w:val="0"/>
        </w:rPr>
        <w:t xml:space="preserve">Without the main method, can we execute our code ? How ?</w:t>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pacing w:line="240" w:lineRule="auto"/>
        <w:ind w:left="720" w:firstLine="0"/>
        <w:rPr>
          <w:rFonts w:ascii="Nunito" w:cs="Nunito" w:eastAsia="Nunito" w:hAnsi="Nunito"/>
          <w:b w:val="1"/>
          <w:color w:val="202124"/>
          <w:sz w:val="24"/>
          <w:szCs w:val="24"/>
          <w:highlight w:val="white"/>
        </w:rPr>
      </w:pPr>
      <w:r w:rsidDel="00000000" w:rsidR="00000000" w:rsidRPr="00000000">
        <w:rPr>
          <w:rFonts w:ascii="Nunito" w:cs="Nunito" w:eastAsia="Nunito" w:hAnsi="Nunito"/>
          <w:b w:val="1"/>
          <w:color w:val="202124"/>
          <w:sz w:val="24"/>
          <w:szCs w:val="24"/>
          <w:highlight w:val="white"/>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line="240" w:lineRule="auto"/>
        <w:ind w:left="720" w:firstLine="0"/>
        <w:rPr>
          <w:rFonts w:ascii="Nunito" w:cs="Nunito" w:eastAsia="Nunito" w:hAnsi="Nunito"/>
          <w:color w:val="202124"/>
          <w:sz w:val="20"/>
          <w:szCs w:val="20"/>
          <w:highlight w:val="white"/>
        </w:rPr>
      </w:pPr>
      <w:r w:rsidDel="00000000" w:rsidR="00000000" w:rsidRPr="00000000">
        <w:rPr>
          <w:rFonts w:ascii="Nunito" w:cs="Nunito" w:eastAsia="Nunito" w:hAnsi="Nunito"/>
          <w:color w:val="202124"/>
          <w:sz w:val="20"/>
          <w:szCs w:val="20"/>
          <w:highlight w:val="white"/>
          <w:rtl w:val="0"/>
        </w:rPr>
        <w:t xml:space="preserve">Before, version 7.7, we were able to execute the code using static block without main method. After which, main method is required</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line="240" w:lineRule="auto"/>
        <w:ind w:left="720" w:firstLine="0"/>
        <w:rPr>
          <w:rFonts w:ascii="Nunito" w:cs="Nunito" w:eastAsia="Nunito" w:hAnsi="Nunito"/>
          <w:color w:val="202124"/>
          <w:sz w:val="20"/>
          <w:szCs w:val="20"/>
          <w:highlight w:val="white"/>
        </w:rPr>
      </w:pPr>
      <w:r w:rsidDel="00000000" w:rsidR="00000000" w:rsidRPr="00000000">
        <w:rPr>
          <w:rtl w:val="0"/>
        </w:rPr>
      </w:r>
    </w:p>
    <w:p w:rsidR="00000000" w:rsidDel="00000000" w:rsidP="00000000" w:rsidRDefault="00000000" w:rsidRPr="00000000" w14:paraId="00000038">
      <w:pPr>
        <w:numPr>
          <w:ilvl w:val="0"/>
          <w:numId w:val="1"/>
        </w:numPr>
        <w:pBdr>
          <w:top w:color="auto" w:space="0" w:sz="0" w:val="none"/>
          <w:bottom w:color="auto" w:space="0" w:sz="0" w:val="none"/>
          <w:right w:color="auto" w:space="0" w:sz="0" w:val="none"/>
          <w:between w:color="auto" w:space="0" w:sz="0" w:val="none"/>
        </w:pBdr>
        <w:spacing w:line="240" w:lineRule="auto"/>
        <w:ind w:left="720" w:hanging="360"/>
        <w:rPr>
          <w:rFonts w:ascii="Nunito" w:cs="Nunito" w:eastAsia="Nunito" w:hAnsi="Nunito"/>
          <w:b w:val="1"/>
          <w:color w:val="202124"/>
          <w:sz w:val="24"/>
          <w:szCs w:val="24"/>
          <w:highlight w:val="white"/>
        </w:rPr>
      </w:pPr>
      <w:r w:rsidDel="00000000" w:rsidR="00000000" w:rsidRPr="00000000">
        <w:rPr>
          <w:rFonts w:ascii="Nunito" w:cs="Nunito" w:eastAsia="Nunito" w:hAnsi="Nunito"/>
          <w:b w:val="1"/>
          <w:color w:val="202124"/>
          <w:sz w:val="24"/>
          <w:szCs w:val="24"/>
          <w:highlight w:val="white"/>
          <w:rtl w:val="0"/>
        </w:rPr>
        <w:t xml:space="preserve">Can we change the return type of main method ?</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line="240" w:lineRule="auto"/>
        <w:ind w:left="720" w:firstLine="0"/>
        <w:rPr>
          <w:rFonts w:ascii="Nunito" w:cs="Nunito" w:eastAsia="Nunito" w:hAnsi="Nunito"/>
          <w:b w:val="1"/>
          <w:color w:val="202124"/>
          <w:sz w:val="24"/>
          <w:szCs w:val="24"/>
          <w:highlight w:val="white"/>
        </w:rPr>
      </w:pPr>
      <w:r w:rsidDel="00000000" w:rsidR="00000000" w:rsidRPr="00000000">
        <w:rPr>
          <w:rFonts w:ascii="Nunito" w:cs="Nunito" w:eastAsia="Nunito" w:hAnsi="Nunito"/>
          <w:b w:val="1"/>
          <w:color w:val="202124"/>
          <w:sz w:val="24"/>
          <w:szCs w:val="24"/>
          <w:highlight w:val="white"/>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0"/>
        <w:rPr>
          <w:color w:val="232629"/>
          <w:sz w:val="20"/>
          <w:szCs w:val="20"/>
          <w:highlight w:val="white"/>
        </w:rPr>
      </w:pPr>
      <w:r w:rsidDel="00000000" w:rsidR="00000000" w:rsidRPr="00000000">
        <w:rPr>
          <w:color w:val="232629"/>
          <w:sz w:val="20"/>
          <w:szCs w:val="20"/>
          <w:highlight w:val="white"/>
          <w:rtl w:val="0"/>
        </w:rPr>
        <w:t xml:space="preserve">You can return an int with System.exit().</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0"/>
        <w:rPr>
          <w:color w:val="232629"/>
          <w:sz w:val="20"/>
          <w:szCs w:val="20"/>
          <w:highlight w:val="white"/>
        </w:rPr>
      </w:pPr>
      <w:r w:rsidDel="00000000" w:rsidR="00000000" w:rsidRPr="00000000">
        <w:rPr>
          <w:color w:val="232629"/>
          <w:sz w:val="20"/>
          <w:szCs w:val="20"/>
          <w:highlight w:val="white"/>
          <w:rtl w:val="0"/>
        </w:rPr>
        <w:t xml:space="preserve">Returning anything other than an integer doesn't make much sense, as the OS expects an integer. In case nothing is returned the default is 0, which means OK. Other values typically are used to signal errors or special conditions.</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line="240" w:lineRule="auto"/>
        <w:ind w:left="720" w:firstLine="0"/>
        <w:rPr>
          <w:rFonts w:ascii="Nunito" w:cs="Nunito" w:eastAsia="Nunito" w:hAnsi="Nunito"/>
          <w:color w:val="202124"/>
          <w:sz w:val="20"/>
          <w:szCs w:val="20"/>
          <w:highlight w:val="white"/>
        </w:rPr>
      </w:pPr>
      <w:r w:rsidDel="00000000" w:rsidR="00000000" w:rsidRPr="00000000">
        <w:rPr>
          <w:rtl w:val="0"/>
        </w:rPr>
      </w:r>
    </w:p>
    <w:p w:rsidR="00000000" w:rsidDel="00000000" w:rsidP="00000000" w:rsidRDefault="00000000" w:rsidRPr="00000000" w14:paraId="0000003D">
      <w:pPr>
        <w:numPr>
          <w:ilvl w:val="0"/>
          <w:numId w:val="1"/>
        </w:numPr>
        <w:pBdr>
          <w:top w:color="auto" w:space="0" w:sz="0" w:val="none"/>
          <w:bottom w:color="auto" w:space="0" w:sz="0" w:val="none"/>
          <w:right w:color="auto" w:space="0" w:sz="0" w:val="none"/>
          <w:between w:color="auto" w:space="0" w:sz="0" w:val="none"/>
        </w:pBdr>
        <w:spacing w:line="240" w:lineRule="auto"/>
        <w:ind w:left="720" w:hanging="360"/>
        <w:rPr>
          <w:rFonts w:ascii="Nunito" w:cs="Nunito" w:eastAsia="Nunito" w:hAnsi="Nunito"/>
          <w:b w:val="1"/>
          <w:color w:val="202124"/>
          <w:sz w:val="24"/>
          <w:szCs w:val="24"/>
          <w:highlight w:val="white"/>
          <w:u w:val="none"/>
        </w:rPr>
      </w:pPr>
      <w:r w:rsidDel="00000000" w:rsidR="00000000" w:rsidRPr="00000000">
        <w:rPr>
          <w:rFonts w:ascii="Nunito" w:cs="Nunito" w:eastAsia="Nunito" w:hAnsi="Nunito"/>
          <w:b w:val="1"/>
          <w:color w:val="202124"/>
          <w:sz w:val="24"/>
          <w:szCs w:val="24"/>
          <w:highlight w:val="white"/>
          <w:rtl w:val="0"/>
        </w:rPr>
        <w:t xml:space="preserve">Explore strictfp</w:t>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line="240" w:lineRule="auto"/>
        <w:ind w:left="720" w:firstLine="0"/>
        <w:rPr>
          <w:rFonts w:ascii="Nunito" w:cs="Nunito" w:eastAsia="Nunito" w:hAnsi="Nunito"/>
          <w:sz w:val="20"/>
          <w:szCs w:val="20"/>
          <w:highlight w:val="white"/>
        </w:rPr>
      </w:pPr>
      <w:r w:rsidDel="00000000" w:rsidR="00000000" w:rsidRPr="00000000">
        <w:rPr>
          <w:sz w:val="20"/>
          <w:szCs w:val="20"/>
          <w:highlight w:val="white"/>
          <w:rtl w:val="0"/>
        </w:rPr>
        <w:t xml:space="preserve">Java strictfp keyword ensures that you will get the same result on every platform if you perform operations in the floating-point variable. The precision may differ from platform to platform. That is why the Java programming language has provided the strictfp keyword, so that you get the same result on every platform. So, now you have better control over the floating-point arithmetic.</w:t>
      </w: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line="240" w:lineRule="auto"/>
        <w:ind w:left="720" w:firstLine="0"/>
        <w:rPr>
          <w:color w:val="202124"/>
          <w:sz w:val="20"/>
          <w:szCs w:val="20"/>
          <w:highlight w:val="white"/>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0"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after="0" w:line="240" w:lineRule="auto"/>
        <w:ind w:left="720" w:firstLine="0"/>
        <w:rPr>
          <w:b w:val="1"/>
          <w:color w:val="273239"/>
          <w:sz w:val="20"/>
          <w:szCs w:val="20"/>
          <w:highlight w:val="white"/>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0" w:line="240" w:lineRule="auto"/>
        <w:ind w:left="720" w:firstLine="0"/>
        <w:rPr>
          <w:b w:val="1"/>
          <w:color w:val="273239"/>
          <w:sz w:val="20"/>
          <w:szCs w:val="2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