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165E9" w14:textId="21467A6A" w:rsidR="00D61768" w:rsidRDefault="00A07671" w:rsidP="00D61768">
      <w:pPr>
        <w:pStyle w:val="TOCHeading"/>
        <w:tabs>
          <w:tab w:val="left" w:pos="810"/>
        </w:tabs>
        <w:ind w:left="8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38C3C3E" wp14:editId="4331CCED">
                <wp:simplePos x="0" y="0"/>
                <wp:positionH relativeFrom="column">
                  <wp:posOffset>-66822</wp:posOffset>
                </wp:positionH>
                <wp:positionV relativeFrom="paragraph">
                  <wp:posOffset>244834</wp:posOffset>
                </wp:positionV>
                <wp:extent cx="7009765" cy="4298082"/>
                <wp:effectExtent l="0" t="0" r="0" b="0"/>
                <wp:wrapNone/>
                <wp:docPr id="482609063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09765" cy="4298082"/>
                          <a:chOff x="-20507" y="-134826"/>
                          <a:chExt cx="4087368" cy="3181576"/>
                        </a:xfrm>
                      </wpg:grpSpPr>
                      <wps:wsp>
                        <wps:cNvPr id="2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-20507" y="-134826"/>
                            <a:ext cx="4087368" cy="182869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CE5AB7F" w14:textId="55E4C6AE" w:rsidR="00D61768" w:rsidRPr="00E35067" w:rsidRDefault="00D61768" w:rsidP="00A07671">
                              <w:pPr>
                                <w:spacing w:after="160" w:line="278" w:lineRule="auto"/>
                                <w:rPr>
                                  <w:b/>
                                  <w:bCs/>
                                  <w:color w:val="016BD7" w:themeColor="accent1"/>
                                  <w:sz w:val="76"/>
                                  <w:szCs w:val="76"/>
                                </w:rPr>
                              </w:pPr>
                              <w:r w:rsidRPr="00E35067">
                                <w:rPr>
                                  <w:b/>
                                  <w:bCs/>
                                  <w:color w:val="016BD7" w:themeColor="accent1"/>
                                  <w:sz w:val="76"/>
                                  <w:szCs w:val="76"/>
                                </w:rPr>
                                <w:t>Agentic AI Financial Advisor</w:t>
                              </w:r>
                              <w:r w:rsidR="00A07671">
                                <w:rPr>
                                  <w:b/>
                                  <w:bCs/>
                                  <w:color w:val="016BD7" w:themeColor="accent1"/>
                                  <w:sz w:val="76"/>
                                  <w:szCs w:val="76"/>
                                </w:rPr>
                                <w:t xml:space="preserve"> Atomic Agents</w:t>
                              </w:r>
                            </w:p>
                          </w:txbxContent>
                        </wps:txbx>
                        <wps:bodyPr rot="0" vert="horz" wrap="square" lIns="0" tIns="45720" rIns="91440" bIns="45720" anchor="b" anchorCtr="0">
                          <a:noAutofit/>
                        </wps:bodyPr>
                      </wps:wsp>
                      <wps:wsp>
                        <wps:cNvPr id="813730295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-20507" y="2644414"/>
                            <a:ext cx="2962656" cy="4023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1F109F8" w14:textId="77777777" w:rsidR="00D61768" w:rsidRPr="002E22E6" w:rsidRDefault="00D61768" w:rsidP="00D61768">
                              <w:pPr>
                                <w:rPr>
                                  <w:rFonts w:ascii="Poppins" w:hAnsi="Poppins" w:cs="Poppins"/>
                                  <w:color w:val="016BD7" w:themeColor="accent1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Poppins" w:hAnsi="Poppins" w:cs="Poppins"/>
                                  <w:color w:val="016BD7" w:themeColor="accent1"/>
                                  <w:sz w:val="32"/>
                                  <w:szCs w:val="32"/>
                                </w:rPr>
                                <w:t>27 January 2026</w:t>
                              </w:r>
                            </w:p>
                          </w:txbxContent>
                        </wps:txbx>
                        <wps:bodyPr rot="0" vert="horz" wrap="square" lIns="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0393717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828800"/>
                            <a:ext cx="2367915" cy="45720"/>
                          </a:xfrm>
                          <a:prstGeom prst="rect">
                            <a:avLst/>
                          </a:prstGeom>
                          <a:gradFill>
                            <a:gsLst>
                              <a:gs pos="0">
                                <a:schemeClr val="tx1">
                                  <a:alpha val="0"/>
                                </a:schemeClr>
                              </a:gs>
                              <a:gs pos="22000">
                                <a:schemeClr val="tx2">
                                  <a:alpha val="88000"/>
                                </a:schemeClr>
                              </a:gs>
                              <a:gs pos="38000">
                                <a:schemeClr val="tx2"/>
                              </a:gs>
                              <a:gs pos="59000">
                                <a:schemeClr val="tx2">
                                  <a:lumMod val="75000"/>
                                  <a:lumOff val="25000"/>
                                  <a:alpha val="0"/>
                                </a:schemeClr>
                              </a:gs>
                            </a:gsLst>
                            <a:lin ang="16200000" scaled="1"/>
                          </a:gradFill>
                        </pic:spPr>
                      </pic:pic>
                      <wps:wsp>
                        <wps:cNvPr id="143288103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912883"/>
                            <a:ext cx="3867912" cy="731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718390C" w14:textId="77777777" w:rsidR="00D61768" w:rsidRPr="002E22E6" w:rsidRDefault="00D61768" w:rsidP="00D61768">
                              <w:pPr>
                                <w:rPr>
                                  <w:rFonts w:ascii="Poppins" w:hAnsi="Poppins" w:cs="Poppins"/>
                                  <w:color w:val="016BD7" w:themeColor="accent1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Poppins" w:hAnsi="Poppins" w:cs="Poppins"/>
                                  <w:color w:val="016BD7" w:themeColor="accent1"/>
                                  <w:sz w:val="32"/>
                                  <w:szCs w:val="32"/>
                                </w:rPr>
                                <w:t>Swaraj Gujar</w:t>
                              </w:r>
                            </w:p>
                          </w:txbxContent>
                        </wps:txbx>
                        <wps:bodyPr rot="0" vert="horz" wrap="square" lIns="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8C3C3E" id="Group 4" o:spid="_x0000_s1026" style="position:absolute;left:0;text-align:left;margin-left:-5.25pt;margin-top:19.3pt;width:551.95pt;height:338.45pt;z-index:251660288;mso-width-relative:margin;mso-height-relative:margin" coordorigin="-205,-1348" coordsize="40873,318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5taJRAQAABIOAAAOAAAAZHJzL2Uyb0RvYy54bWzUV+lu3DYQ/l+g70Do&#10;v726VhcsB6mdBAHS1mjSB+BS1IqIJLIk11rn6TtDrvZKjRgO3KYGrOUxGn7zcS5dvdoOPbnn2gg5&#10;1kF0GQaEj0w2YlzXwZ+f3l4UATGWjg3t5cjr4IGb4NX1zz9dTarisexk33BNQMloqknVQWetqhYL&#10;wzo+UHMpFR9hs5V6oBamer1oNJ1A+9Av4jDMFpPUjdKScWNg9dZvBtdOf9tyZn9vW8Mt6esAsFn3&#10;1O65wufi+opWa01VJ9gOBn0GioGKEQ7dq7qllpKNFl+pGgTT0sjWXjI5LGTbCsadDWBNFJ5Z807L&#10;jXK2rKtprfY0AbVnPD1bLfvt/p1WH9WdBiYmtQYu3Axt2bZ6wF9ASbaOsoc9ZXxrCYPFPAzLPFsG&#10;hMFeGpdFWMSeVNYB8/jeRRwuwzwgIHARJWkRZ7PAm52SNCzyJANPQSVJVETL3MksZgyLE2STAl8x&#10;BzrM99HxsaOKO5ZNBXTcaSKaOogjgDzSAXz2Exr7i9wSZxmeDmJIGbFbWAa3d1dv1AfJPhsyypuO&#10;jmv+Wms5dZw2gC9Ck8GK/atItqkMKllNv8oGjqEbK52iM94f42++ghP2oiIusvKUPVopbew7LgeC&#10;gzrQEBbuJHr/wVhEdhDBCx/lW9H3LjT6kUx1UC7jpXvhaGcQFiK3F0MdFCH++VtFg9+MjXvZUtH7&#10;MRzQjzsG0Ghvvt2utiCITKxk8wBcaOkjFDIKDDqpvwRkguisA/PXhmoekP79CHxiKLtBusxjmGg3&#10;KaM0hcnqeIeODNTUwSogfnhjXfh7O18D561wFBxQ7HCCi3lsL+5rRZTkSRiXEEY/msfFWZqmUerv&#10;dva4uMzibJntgj6Mk+R/5HAuul08Hm78Bf3OPs/vlGAV/O9SPoy+ynHfLo3wlt1gzPjyOjxJx0D1&#10;5426gOqkqBUr0Qv74CotxD+CGu/vBMMAxslRugzDpEzyKI9nHwYxPJ04qmdh/ypkG8HOkqVRkJTm&#10;RHkqvsDpybmrXihMURjEON5ZCIF9Vhf/gSRfc28l2wx8tL6J0LwHY+VoOqEMZJOKDyveQKJ83zj4&#10;tDKa/QEAXVozVnPLOjy8BRC7dUhx+w2H+AAS8T8p1UPyggqIORxS6lnMJVleRnOhdVkPwOwr5CGB&#10;PzHHQ8/TzBSuDZQBNGdtiJIuveLMNWH8ptfknkL7ZLe+ztFeddQvOYxoOLZrKOkQrc2xrhjatBCc&#10;50hq1he75SN9aPZTdCZO7hGdnpZTEMvyGyD6zQBV2APLl/tqBsvYxTj748PyEeTH4QIve2J7MUL5&#10;gb4typAOMJIYRnv0Md8auM5xdyHOe3yVdENwn3+pEEVpAq4XhUkyR/F/3PvsAqKMAFZyGhBJgQEB&#10;6QabxjyJltAHfFdEHPU2L971+BYT8f7IRci13fDh4aPafyThl83xHMbHn3LXfwMAAP//AwBQSwME&#10;CgAAAAAAAAAhAHV/qIruBAAA7gQAABQAAABkcnMvbWVkaWEvaW1hZ2UxLnBuZ4lQTkcNChoKAAAA&#10;DUlIRFIAAAGFAAAACAgGAAAAFnrj+gAAAAFzUkdCAK7OHOkAAAAEZ0FNQQAAsY8L/GEFAAAACXBI&#10;WXMAABcRAAAXEQHKJvM/AAAEg0lEQVRoQ+3V6VtUZRzG8amstMwsW6xUQEBEZJNFcEHADRMVAQEF&#10;IcANcDb2RRaHgUEY9kWNxAU1NLkkVww1xA1xN1mkzLLUstQyyzLz7vYMF1cv+hOeF5/r9zvPPOfM&#10;y68MVUqgUg1UxAHlCUBZElCaApSkAcUZQFEWUKgB9FqgIBfIzwNW5QN5ekBXBOSWADllgLYCyK6k&#10;KjzRVOKfLIPHmRX4O6Nc8ii9HH+tKJP8mVaGh6ml+IN+TynBg2RKKsFvicW4n2Dwa3wRfokrlNyL&#10;LcRdtR53VXrcUerxs6JA8pM8H7eXG/wYswo/RBvcisrDzWU63Fyqw40lBt8vzsV3iwyuR+bg2wit&#10;5JtwLa6FZeNruhqaja8WaiRfhqxEd7DBlQVZ6JpPQVnoDMxER0CGpH1eBi77p0u+8EvHJd8Vkotz&#10;03DBx+D87FScm2Vw1jsFZ2YmS06/n4y2GUmSU140PQmt0xJxcmqC5MSUBBybHC856hmPFo84yRH3&#10;WDRPIrdYfD5RjcN0iA5OUKOJDlDjeDX20z7aS3vGqbGLPqUGVzV2Ur2rCjt6bHdRYRvV0daxKmyh&#10;zVTrrMIm2kjrqYbWOalQ3eNDRxXW0mqqokoHFSqonMrGqFBCxVRkr4KeCijfXolVlGenhI5ySGur&#10;RDZpaCVl2SiRSem0wlqJNEqh5NEGiZRA8RRrpYSaVKQcpYSC5BRD0RRlqcQySwWW0pKRCiymSIqw&#10;UCCcwiiUFo5QIISCaYG5AkEUSAE0j/zNFPAjX/IxVWAOzSbv4QrM7DGDvGi6iQJTTeSYQpON5fAk&#10;D3InNyM5JtIEGj9MjnHkSi5D5XAmJ3IcpiAlHIxUcDBWw8EkFmOGx8HeNJ4SYWeWBFvzZEqB7YhU&#10;2FikwWZkGqwt0zF6VAZlwsoqC1ajV5IGo6yzYWmjhaVtDkba6SQW9nmwGJMvGeFQAHPHQpg7FcHM&#10;uRhmY0uoFKYuZRjuWk4VMBlXCePxVTCesBrGE9fAyG0tVWPYpI8w1H0d1WCIx3oM8dyAIZM34r0p&#10;m/Du1FrajHembcHg6VvpYwz2qsPbM7bRdrw1cwfe9K6XvDFrp8HsBgyaswuDfHbj9bl78JrvXtqH&#10;gX77MdC/kQ7g1XmfYUBAEwYEHsQrQYfQf/5hakb/BUfwcnALHcVLIcfQb+Fx9As9gb5hJ9H3g1Y6&#10;hRfD2/BCxGk6g+cjz6LPonN0Hn2WXMRzSy9Jnl12Gc9EtUtk0Z1PPZHFdD2mR/SQHsiiu+7TPboj&#10;i+q8zbNb3G/IYjqvc17jO1epWxbd0cXZznlJFtVxgXfP8rmNs5Vnx7m3UDMdoiaeNfIbe7nv5mzg&#10;d+vpE+51fGcrz2tly7s28D9quFfLYrrXyGKuVHGv4L1S3inm1FM+dx3vavmuhvv/e/rbf4koiCiI&#10;KIgoiCiIKPQSURBREFEQURBREFHoJaIgoiCiIKIgoiCi0EtEQURBREFEQURBRKGXiIKIgoiCiIKI&#10;gohCLxEFEQURBREFEQURhV4iCiIKIgoiCiIKIgoGnZp/AUDkZI4U9s71AAAAAElFTkSuQmCCUEsD&#10;BBQABgAIAAAAIQDVAgPO4gAAAAsBAAAPAAAAZHJzL2Rvd25yZXYueG1sTI/BTsMwEETvSPyDtUjc&#10;WtuElBLiVFUFnCokWiTEzY23SdR4HcVukv497gmOq3maeZuvJtuyAXvfOFIg5wIYUulMQ5WCr/3b&#10;bAnMB01Gt45QwQU9rIrbm1xnxo30icMuVCyWkM+0gjqELuPclzVa7eeuQ4rZ0fVWh3j2FTe9HmO5&#10;bfmDEAtudUNxodYdbmosT7uzVfA+6nGdyNdhezpuLj/79ON7K1Gp+7tp/QIs4BT+YLjqR3UootPB&#10;ncl41iqYSZFGVEGyXAC7AuI5eQR2UPAk0xR4kfP/PxS/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FXm1olEBAAAEg4AAA4AAAAAAAAAAAAAAAAAOgIAAGRycy9l&#10;Mm9Eb2MueG1sUEsBAi0ACgAAAAAAAAAhAHV/qIruBAAA7gQAABQAAAAAAAAAAAAAAAAAqgYAAGRy&#10;cy9tZWRpYS9pbWFnZTEucG5nUEsBAi0AFAAGAAgAAAAhANUCA87iAAAACwEAAA8AAAAAAAAAAAAA&#10;AAAAygsAAGRycy9kb3ducmV2LnhtbFBLAQItABQABgAIAAAAIQCqJg6+vAAAACEBAAAZAAAAAAAA&#10;AAAAAAAAANkMAABkcnMvX3JlbHMvZTJvRG9jLnhtbC5yZWxzUEsFBgAAAAAGAAYAfAEAAMwN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7" type="#_x0000_t202" style="position:absolute;left:-205;top:-1348;width:40873;height:18286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37cxQAAANwAAAAPAAAAZHJzL2Rvd25yZXYueG1sRI/dagIx&#10;FITvC75DOII3RbPrRSurUUSw1NIK/jzAYXPcXUxOlk12Td++KRR6OczMN8xqE60RA3W+cawgn2Ug&#10;iEunG64UXC/76QKED8gajWNS8E0eNuvR0woL7R58ouEcKpEg7AtUUIfQFlL6siaLfuZa4uTdXGcx&#10;JNlVUnf4SHBr5DzLXqTFhtNCjS3tairv594qiL02x+fYH+4fi4s0fvjM3768UpNx3C5BBIrhP/zX&#10;ftcK5vkr/J5JR0CufwAAAP//AwBQSwECLQAUAAYACAAAACEA2+H2y+4AAACFAQAAEwAAAAAAAAAA&#10;AAAAAAAAAAAAW0NvbnRlbnRfVHlwZXNdLnhtbFBLAQItABQABgAIAAAAIQBa9CxbvwAAABUBAAAL&#10;AAAAAAAAAAAAAAAAAB8BAABfcmVscy8ucmVsc1BLAQItABQABgAIAAAAIQCYH37cxQAAANwAAAAP&#10;AAAAAAAAAAAAAAAAAAcCAABkcnMvZG93bnJldi54bWxQSwUGAAAAAAMAAwC3AAAA+QIAAAAA&#10;" filled="f" stroked="f">
                  <v:textbox inset="0">
                    <w:txbxContent>
                      <w:p w14:paraId="6CE5AB7F" w14:textId="55E4C6AE" w:rsidR="00D61768" w:rsidRPr="00E35067" w:rsidRDefault="00D61768" w:rsidP="00A07671">
                        <w:pPr>
                          <w:spacing w:after="160" w:line="278" w:lineRule="auto"/>
                          <w:rPr>
                            <w:b/>
                            <w:bCs/>
                            <w:color w:val="016BD7" w:themeColor="accent1"/>
                            <w:sz w:val="76"/>
                            <w:szCs w:val="76"/>
                          </w:rPr>
                        </w:pPr>
                        <w:r w:rsidRPr="00E35067">
                          <w:rPr>
                            <w:b/>
                            <w:bCs/>
                            <w:color w:val="016BD7" w:themeColor="accent1"/>
                            <w:sz w:val="76"/>
                            <w:szCs w:val="76"/>
                          </w:rPr>
                          <w:t>Agentic AI Financial Advisor</w:t>
                        </w:r>
                        <w:r w:rsidR="00A07671">
                          <w:rPr>
                            <w:b/>
                            <w:bCs/>
                            <w:color w:val="016BD7" w:themeColor="accent1"/>
                            <w:sz w:val="76"/>
                            <w:szCs w:val="76"/>
                          </w:rPr>
                          <w:t xml:space="preserve"> Atomic Agents</w:t>
                        </w:r>
                      </w:p>
                    </w:txbxContent>
                  </v:textbox>
                </v:shape>
                <v:shape id="Text Box 2" o:spid="_x0000_s1028" type="#_x0000_t202" style="position:absolute;left:-205;top:26444;width:29626;height:40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Z8mywAAAOIAAAAPAAAAZHJzL2Rvd25yZXYueG1sRI/dasJA&#10;FITvC32H5RS8qxsNbTW6igiCWlrqzwMcs8dsMHs2ZleTvn23UOjlMDPfMNN5Zytxp8aXjhUM+gkI&#10;4tzpkgsFx8PqeQTCB2SNlWNS8E0e5rPHhylm2rW8o/s+FCJC2GeowIRQZ1L63JBF33c1cfTOrrEY&#10;omwKqRtsI9xWcpgkr9JiyXHBYE1LQ/llf7MKPlaf75txtz2csNy27vqVHk3LSvWeusUERKAu/If/&#10;2mutYDRI39JkOH6B30vxDsjZDwAAAP//AwBQSwECLQAUAAYACAAAACEA2+H2y+4AAACFAQAAEwAA&#10;AAAAAAAAAAAAAAAAAAAAW0NvbnRlbnRfVHlwZXNdLnhtbFBLAQItABQABgAIAAAAIQBa9CxbvwAA&#10;ABUBAAALAAAAAAAAAAAAAAAAAB8BAABfcmVscy8ucmVsc1BLAQItABQABgAIAAAAIQAQpZ8mywAA&#10;AOIAAAAPAAAAAAAAAAAAAAAAAAcCAABkcnMvZG93bnJldi54bWxQSwUGAAAAAAMAAwC3AAAA/wIA&#10;AAAA&#10;" filled="f" stroked="f">
                  <v:textbox inset="0">
                    <w:txbxContent>
                      <w:p w14:paraId="41F109F8" w14:textId="77777777" w:rsidR="00D61768" w:rsidRPr="002E22E6" w:rsidRDefault="00D61768" w:rsidP="00D61768">
                        <w:pPr>
                          <w:rPr>
                            <w:rFonts w:ascii="Poppins" w:hAnsi="Poppins" w:cs="Poppins"/>
                            <w:color w:val="016BD7" w:themeColor="accent1"/>
                            <w:sz w:val="32"/>
                            <w:szCs w:val="32"/>
                          </w:rPr>
                        </w:pPr>
                        <w:r>
                          <w:rPr>
                            <w:rFonts w:ascii="Poppins" w:hAnsi="Poppins" w:cs="Poppins"/>
                            <w:color w:val="016BD7" w:themeColor="accent1"/>
                            <w:sz w:val="32"/>
                            <w:szCs w:val="32"/>
                          </w:rPr>
                          <w:t>27 January 2026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9" type="#_x0000_t75" style="position:absolute;top:18288;width:23679;height: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4FZyAAAAOMAAAAPAAAAZHJzL2Rvd25yZXYueG1sRI9Ba8JA&#10;FITvgv9heUIvohsjGI2uUgqlvRo9eHxkn0na7NuQ3ejWX+8WCj0OM/MNszsE04ob9a6xrGAxT0AQ&#10;l1Y3XCk4n95naxDOI2tsLZOCH3Jw2I9HO8y1vfORboWvRISwy1FB7X2XS+nKmgy6ue2Io3e1vUEf&#10;ZV9J3eM9wk0r0yRZSYMNx4UaO3qrqfwuBqNgeqm+BkoHezwXl9WHC/IRCqnUyyS8bkF4Cv4//Nf+&#10;1AoicblZZosshd9P8Q/I/RMAAP//AwBQSwECLQAUAAYACAAAACEA2+H2y+4AAACFAQAAEwAAAAAA&#10;AAAAAAAAAAAAAAAAW0NvbnRlbnRfVHlwZXNdLnhtbFBLAQItABQABgAIAAAAIQBa9CxbvwAAABUB&#10;AAALAAAAAAAAAAAAAAAAAB8BAABfcmVscy8ucmVsc1BLAQItABQABgAIAAAAIQD5z4FZyAAAAOMA&#10;AAAPAAAAAAAAAAAAAAAAAAcCAABkcnMvZG93bnJldi54bWxQSwUGAAAAAAMAAwC3AAAA/AIAAAAA&#10;" filled="t" fillcolor="black [3213]">
                  <v:fill opacity="0" color2="#0b25b5 [2431]" o:opacity2="0" angle="180" colors="0 black;14418f #051151;24904f #051151;38666f #0b26b5" focus="100%" type="gradient"/>
                  <v:imagedata r:id="rId12" o:title=""/>
                </v:shape>
                <v:shape id="Text Box 2" o:spid="_x0000_s1030" type="#_x0000_t202" style="position:absolute;top:19128;width:38679;height:7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ztExwAAAOMAAAAPAAAAZHJzL2Rvd25yZXYueG1sRE9fa8Iw&#10;EH8X/A7hBr5pqh3SdUYRQVDHxqZ+gFtza8qaS22i7b79MhD2eL//t1j1thY3an3lWMF0koAgLpyu&#10;uFRwPm3HGQgfkDXWjknBD3lYLYeDBebadfxBt2MoRQxhn6MCE0KTS+kLQxb9xDXEkftyrcUQz7aU&#10;usUuhttazpJkLi1WHBsMNrQxVHwfr1bB6/btZf/UH06fWB06d3lPz6ZjpUYP/foZRKA+/Ivv7p2O&#10;8x/TWZZNkzSFv58iAHL5CwAA//8DAFBLAQItABQABgAIAAAAIQDb4fbL7gAAAIUBAAATAAAAAAAA&#10;AAAAAAAAAAAAAABbQ29udGVudF9UeXBlc10ueG1sUEsBAi0AFAAGAAgAAAAhAFr0LFu/AAAAFQEA&#10;AAsAAAAAAAAAAAAAAAAAHwEAAF9yZWxzLy5yZWxzUEsBAi0AFAAGAAgAAAAhACM/O0THAAAA4wAA&#10;AA8AAAAAAAAAAAAAAAAABwIAAGRycy9kb3ducmV2LnhtbFBLBQYAAAAAAwADALcAAAD7AgAAAAA=&#10;" filled="f" stroked="f">
                  <v:textbox inset="0">
                    <w:txbxContent>
                      <w:p w14:paraId="5718390C" w14:textId="77777777" w:rsidR="00D61768" w:rsidRPr="002E22E6" w:rsidRDefault="00D61768" w:rsidP="00D61768">
                        <w:pPr>
                          <w:rPr>
                            <w:rFonts w:ascii="Poppins" w:hAnsi="Poppins" w:cs="Poppins"/>
                            <w:color w:val="016BD7" w:themeColor="accent1"/>
                            <w:sz w:val="32"/>
                            <w:szCs w:val="32"/>
                          </w:rPr>
                        </w:pPr>
                        <w:r>
                          <w:rPr>
                            <w:rFonts w:ascii="Poppins" w:hAnsi="Poppins" w:cs="Poppins"/>
                            <w:color w:val="016BD7" w:themeColor="accent1"/>
                            <w:sz w:val="32"/>
                            <w:szCs w:val="32"/>
                          </w:rPr>
                          <w:t>Swaraj Gujar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61768">
        <w:rPr>
          <w:noProof/>
        </w:rPr>
        <w:drawing>
          <wp:anchor distT="0" distB="0" distL="114300" distR="114300" simplePos="0" relativeHeight="251659264" behindDoc="0" locked="0" layoutInCell="1" allowOverlap="1" wp14:anchorId="16E35377" wp14:editId="2A05A79E">
            <wp:simplePos x="0" y="0"/>
            <wp:positionH relativeFrom="page">
              <wp:align>right</wp:align>
            </wp:positionH>
            <wp:positionV relativeFrom="paragraph">
              <wp:posOffset>-930034</wp:posOffset>
            </wp:positionV>
            <wp:extent cx="7945820" cy="10302875"/>
            <wp:effectExtent l="0" t="0" r="0" b="3175"/>
            <wp:wrapNone/>
            <wp:docPr id="908096989" name="Picture 1" descr="A blue and pink sta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096989" name="Picture 1" descr="A blue and pink sta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45820" cy="10302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D61768">
        <w:rPr>
          <w:noProof/>
        </w:rPr>
        <w:drawing>
          <wp:anchor distT="0" distB="0" distL="114300" distR="114300" simplePos="0" relativeHeight="251661312" behindDoc="0" locked="1" layoutInCell="1" allowOverlap="1" wp14:anchorId="35FC1265" wp14:editId="2112C9A4">
            <wp:simplePos x="0" y="0"/>
            <wp:positionH relativeFrom="margin">
              <wp:posOffset>38735</wp:posOffset>
            </wp:positionH>
            <wp:positionV relativeFrom="topMargin">
              <wp:posOffset>419100</wp:posOffset>
            </wp:positionV>
            <wp:extent cx="1847850" cy="646430"/>
            <wp:effectExtent l="0" t="0" r="0" b="0"/>
            <wp:wrapNone/>
            <wp:docPr id="155310283" name="Picture 3" descr="A blue and grey text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10283" name="Picture 3" descr="A blue and grey text on a black background&#10;&#10;Description automatically generated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46" r="2446"/>
                    <a:stretch/>
                  </pic:blipFill>
                  <pic:spPr>
                    <a:xfrm>
                      <a:off x="0" y="0"/>
                      <a:ext cx="1847850" cy="646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BF92B4" w14:textId="77EB847C" w:rsidR="00D61768" w:rsidRDefault="00D61768" w:rsidP="00D61768">
      <w:pPr>
        <w:spacing w:after="160" w:line="259" w:lineRule="auto"/>
        <w:ind w:left="810"/>
        <w:rPr>
          <w:rFonts w:ascii="Poppins Medium" w:eastAsiaTheme="majorEastAsia" w:hAnsi="Poppins Medium" w:cstheme="majorBidi"/>
          <w:color w:val="0B25B5" w:themeColor="text2" w:themeTint="BF"/>
          <w:sz w:val="44"/>
          <w:szCs w:val="32"/>
        </w:rPr>
      </w:pP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0"/>
          <w:szCs w:val="22"/>
        </w:rPr>
        <w:id w:val="-2095854592"/>
        <w:docPartObj>
          <w:docPartGallery w:val="Table of Contents"/>
          <w:docPartUnique/>
        </w:docPartObj>
      </w:sdtPr>
      <w:sdtEndPr>
        <w:rPr>
          <w:b/>
          <w:bCs/>
          <w:noProof/>
          <w:color w:val="595959" w:themeColor="text1" w:themeTint="A6"/>
        </w:rPr>
      </w:sdtEndPr>
      <w:sdtContent>
        <w:p w14:paraId="186BF549" w14:textId="77777777" w:rsidR="00D61768" w:rsidRPr="00B0480C" w:rsidRDefault="00D61768" w:rsidP="00D61768">
          <w:pPr>
            <w:pStyle w:val="TOCHeading"/>
          </w:pPr>
          <w:r w:rsidRPr="00B0480C">
            <w:t>Table of Contents</w:t>
          </w:r>
        </w:p>
        <w:p w14:paraId="1C622131" w14:textId="77777777" w:rsidR="009115D1" w:rsidRDefault="009115D1" w:rsidP="00D61768">
          <w:pPr>
            <w:pStyle w:val="TOC1"/>
            <w:tabs>
              <w:tab w:val="left" w:pos="400"/>
              <w:tab w:val="right" w:leader="dot" w:pos="10070"/>
            </w:tabs>
          </w:pPr>
        </w:p>
        <w:p w14:paraId="00ADA899" w14:textId="208B55AA" w:rsidR="00D61768" w:rsidRDefault="00D61768" w:rsidP="00D61768">
          <w:pPr>
            <w:pStyle w:val="TOC1"/>
            <w:tabs>
              <w:tab w:val="left" w:pos="400"/>
              <w:tab w:val="right" w:leader="dot" w:pos="10070"/>
            </w:tabs>
            <w:rPr>
              <w:rFonts w:eastAsiaTheme="minorEastAsia"/>
              <w:noProof/>
              <w:color w:val="auto"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4998991" w:history="1">
            <w:r w:rsidRPr="00C854EF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color w:val="auto"/>
                <w:kern w:val="2"/>
                <w:sz w:val="22"/>
                <w14:ligatures w14:val="standardContextual"/>
              </w:rPr>
              <w:tab/>
            </w:r>
            <w:r w:rsidRPr="008E44AE">
              <w:rPr>
                <w:b/>
                <w:bCs/>
              </w:rPr>
              <w:t>Objective of the Task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_Toc144998991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9961A" w14:textId="77777777" w:rsidR="00D61768" w:rsidRDefault="00D61768" w:rsidP="00D61768">
          <w:pPr>
            <w:pStyle w:val="TOC1"/>
            <w:tabs>
              <w:tab w:val="left" w:pos="400"/>
              <w:tab w:val="right" w:leader="dot" w:pos="10070"/>
            </w:tabs>
            <w:rPr>
              <w:rFonts w:eastAsiaTheme="minorEastAsia"/>
              <w:noProof/>
              <w:color w:val="auto"/>
              <w:kern w:val="2"/>
              <w:sz w:val="22"/>
              <w14:ligatures w14:val="standardContextual"/>
            </w:rPr>
          </w:pPr>
          <w:r>
            <w:rPr>
              <w:b/>
              <w:bCs/>
              <w:noProof/>
            </w:rPr>
            <w:fldChar w:fldCharType="end"/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4998991" w:history="1">
            <w:r>
              <w:t>2</w:t>
            </w:r>
            <w:r>
              <w:rPr>
                <w:rFonts w:eastAsiaTheme="minorEastAsia"/>
                <w:noProof/>
                <w:color w:val="auto"/>
                <w:kern w:val="2"/>
                <w:sz w:val="22"/>
                <w14:ligatures w14:val="standardContextual"/>
              </w:rPr>
              <w:tab/>
            </w:r>
            <w:r w:rsidRPr="008E44AE">
              <w:rPr>
                <w:b/>
                <w:bCs/>
              </w:rPr>
              <w:t>Framework / Tools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_Toc144998991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036D7" w14:textId="77777777" w:rsidR="00D61768" w:rsidRDefault="00D61768" w:rsidP="00D61768">
          <w:pPr>
            <w:pStyle w:val="TOC1"/>
            <w:tabs>
              <w:tab w:val="left" w:pos="400"/>
              <w:tab w:val="right" w:leader="dot" w:pos="10070"/>
            </w:tabs>
            <w:rPr>
              <w:rFonts w:eastAsiaTheme="minorEastAsia"/>
              <w:noProof/>
              <w:color w:val="auto"/>
              <w:kern w:val="2"/>
              <w:sz w:val="22"/>
              <w14:ligatures w14:val="standardContextual"/>
            </w:rPr>
          </w:pPr>
          <w:r>
            <w:rPr>
              <w:b/>
              <w:bCs/>
              <w:noProof/>
            </w:rPr>
            <w:fldChar w:fldCharType="end"/>
          </w:r>
          <w:hyperlink w:anchor="_Toc144998991" w:history="1">
            <w:r>
              <w:t>3</w:t>
            </w:r>
            <w:r>
              <w:rPr>
                <w:rFonts w:eastAsiaTheme="minorEastAsia"/>
                <w:noProof/>
                <w:color w:val="auto"/>
                <w:kern w:val="2"/>
                <w:sz w:val="22"/>
                <w14:ligatures w14:val="standardContextual"/>
              </w:rPr>
              <w:tab/>
            </w:r>
            <w:r w:rsidRPr="008E44AE">
              <w:rPr>
                <w:b/>
                <w:bCs/>
              </w:rPr>
              <w:t>Solution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_Toc144998991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4C1D1" w14:textId="77777777" w:rsidR="00D61768" w:rsidRDefault="00D61768" w:rsidP="00D61768">
          <w:pPr>
            <w:pStyle w:val="TOC1"/>
            <w:tabs>
              <w:tab w:val="left" w:pos="400"/>
              <w:tab w:val="right" w:leader="dot" w:pos="10070"/>
            </w:tabs>
            <w:rPr>
              <w:rFonts w:eastAsiaTheme="minor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144998991" w:history="1">
            <w:r>
              <w:t>4</w:t>
            </w:r>
            <w:r>
              <w:rPr>
                <w:rFonts w:eastAsiaTheme="minorEastAsia"/>
                <w:noProof/>
                <w:color w:val="auto"/>
                <w:kern w:val="2"/>
                <w:sz w:val="22"/>
                <w14:ligatures w14:val="standardContextual"/>
              </w:rPr>
              <w:tab/>
            </w:r>
            <w:r w:rsidRPr="008E44AE">
              <w:rPr>
                <w:b/>
                <w:bCs/>
              </w:rPr>
              <w:t>How to Execute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_Toc144998991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C39B4" w14:textId="77777777" w:rsidR="00D61768" w:rsidRPr="00E35067" w:rsidRDefault="00D61768" w:rsidP="00D61768">
          <w:pPr>
            <w:pStyle w:val="TOC1"/>
            <w:tabs>
              <w:tab w:val="left" w:pos="400"/>
              <w:tab w:val="right" w:leader="dot" w:pos="10070"/>
            </w:tabs>
            <w:rPr>
              <w:rFonts w:eastAsiaTheme="minorEastAsia"/>
              <w:noProof/>
              <w:color w:val="auto"/>
              <w:kern w:val="2"/>
              <w:sz w:val="22"/>
              <w14:ligatures w14:val="standardContextual"/>
            </w:rPr>
          </w:pPr>
          <w:hyperlink w:anchor="_Toc144998991" w:history="1">
            <w:r>
              <w:t>5</w:t>
            </w:r>
            <w:r>
              <w:rPr>
                <w:rFonts w:eastAsiaTheme="minorEastAsia"/>
                <w:noProof/>
                <w:color w:val="auto"/>
                <w:kern w:val="2"/>
                <w:sz w:val="22"/>
                <w14:ligatures w14:val="standardContextual"/>
              </w:rPr>
              <w:tab/>
            </w:r>
            <w:r w:rsidRPr="00E35067">
              <w:rPr>
                <w:rFonts w:eastAsiaTheme="minorEastAsia"/>
                <w:b/>
                <w:bCs/>
                <w:noProof/>
                <w:kern w:val="2"/>
                <w:szCs w:val="20"/>
                <w14:ligatures w14:val="standardContextual"/>
              </w:rPr>
              <w:t>File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_Toc144998991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</w:sdtContent>
    </w:sdt>
    <w:p w14:paraId="19FE92DF" w14:textId="77777777" w:rsidR="00D61768" w:rsidRDefault="00D61768" w:rsidP="00D61768">
      <w:pPr>
        <w:rPr>
          <w:b/>
          <w:bCs/>
          <w:noProof/>
        </w:rPr>
      </w:pPr>
    </w:p>
    <w:p w14:paraId="56553EBD" w14:textId="77777777" w:rsidR="00D61768" w:rsidRDefault="00D61768" w:rsidP="00D61768">
      <w:pPr>
        <w:rPr>
          <w:b/>
          <w:bCs/>
          <w:noProof/>
        </w:rPr>
      </w:pPr>
    </w:p>
    <w:p w14:paraId="1F54CEAD" w14:textId="77777777" w:rsidR="00D61768" w:rsidRDefault="00D61768" w:rsidP="00D61768">
      <w:pPr>
        <w:rPr>
          <w:b/>
          <w:bCs/>
          <w:noProof/>
        </w:rPr>
      </w:pPr>
    </w:p>
    <w:p w14:paraId="1389798C" w14:textId="77777777" w:rsidR="00D61768" w:rsidRDefault="00D61768" w:rsidP="00D61768">
      <w:pPr>
        <w:rPr>
          <w:b/>
          <w:bCs/>
          <w:noProof/>
        </w:rPr>
      </w:pPr>
    </w:p>
    <w:p w14:paraId="1C08BA44" w14:textId="77777777" w:rsidR="00D61768" w:rsidRDefault="00D61768" w:rsidP="00D61768">
      <w:pPr>
        <w:rPr>
          <w:b/>
          <w:bCs/>
          <w:noProof/>
        </w:rPr>
      </w:pPr>
    </w:p>
    <w:p w14:paraId="15DE8458" w14:textId="77777777" w:rsidR="00D61768" w:rsidRDefault="00D61768" w:rsidP="00D61768">
      <w:pPr>
        <w:rPr>
          <w:b/>
          <w:bCs/>
          <w:noProof/>
        </w:rPr>
      </w:pPr>
    </w:p>
    <w:p w14:paraId="1487DBF1" w14:textId="77777777" w:rsidR="00D61768" w:rsidRDefault="00D61768" w:rsidP="00D61768">
      <w:pPr>
        <w:rPr>
          <w:b/>
          <w:bCs/>
          <w:noProof/>
        </w:rPr>
      </w:pPr>
    </w:p>
    <w:p w14:paraId="3B0D7A54" w14:textId="77777777" w:rsidR="00D61768" w:rsidRDefault="00D61768" w:rsidP="00D61768">
      <w:pPr>
        <w:rPr>
          <w:b/>
          <w:bCs/>
          <w:noProof/>
        </w:rPr>
      </w:pPr>
    </w:p>
    <w:p w14:paraId="0F1AB0D3" w14:textId="77777777" w:rsidR="00D61768" w:rsidRDefault="00D61768" w:rsidP="00D61768">
      <w:pPr>
        <w:rPr>
          <w:b/>
          <w:bCs/>
          <w:noProof/>
        </w:rPr>
      </w:pPr>
    </w:p>
    <w:p w14:paraId="0DFE4CFF" w14:textId="77777777" w:rsidR="00D61768" w:rsidRDefault="00D61768" w:rsidP="00D61768">
      <w:pPr>
        <w:rPr>
          <w:b/>
          <w:bCs/>
          <w:noProof/>
        </w:rPr>
      </w:pPr>
    </w:p>
    <w:p w14:paraId="6FDC8AE8" w14:textId="77777777" w:rsidR="00D61768" w:rsidRDefault="00D61768" w:rsidP="00D61768">
      <w:pPr>
        <w:rPr>
          <w:b/>
          <w:bCs/>
          <w:noProof/>
        </w:rPr>
      </w:pPr>
    </w:p>
    <w:p w14:paraId="7AC9CFED" w14:textId="77777777" w:rsidR="00D61768" w:rsidRDefault="00D61768" w:rsidP="00D61768">
      <w:pPr>
        <w:rPr>
          <w:b/>
          <w:bCs/>
          <w:noProof/>
        </w:rPr>
      </w:pPr>
    </w:p>
    <w:p w14:paraId="2B3ABBCC" w14:textId="77777777" w:rsidR="00D61768" w:rsidRDefault="00D61768" w:rsidP="00D61768">
      <w:pPr>
        <w:rPr>
          <w:b/>
          <w:bCs/>
          <w:noProof/>
        </w:rPr>
      </w:pPr>
    </w:p>
    <w:p w14:paraId="07434EF7" w14:textId="77777777" w:rsidR="00D61768" w:rsidRDefault="00D61768" w:rsidP="00D61768">
      <w:pPr>
        <w:rPr>
          <w:b/>
          <w:bCs/>
          <w:noProof/>
        </w:rPr>
      </w:pPr>
    </w:p>
    <w:p w14:paraId="3C3902A4" w14:textId="77777777" w:rsidR="00D61768" w:rsidRDefault="00D61768" w:rsidP="00D61768">
      <w:pPr>
        <w:rPr>
          <w:b/>
          <w:bCs/>
          <w:noProof/>
        </w:rPr>
      </w:pPr>
    </w:p>
    <w:p w14:paraId="72272E28" w14:textId="77777777" w:rsidR="00D61768" w:rsidRDefault="00D61768" w:rsidP="00D61768">
      <w:pPr>
        <w:rPr>
          <w:b/>
          <w:bCs/>
          <w:noProof/>
        </w:rPr>
      </w:pPr>
    </w:p>
    <w:p w14:paraId="6422B9E7" w14:textId="77777777" w:rsidR="00D61768" w:rsidRDefault="00D61768" w:rsidP="00D61768">
      <w:pPr>
        <w:rPr>
          <w:b/>
          <w:bCs/>
          <w:noProof/>
        </w:rPr>
      </w:pPr>
    </w:p>
    <w:p w14:paraId="2342B90C" w14:textId="77777777" w:rsidR="00D61768" w:rsidRDefault="00D61768" w:rsidP="00D61768">
      <w:pPr>
        <w:rPr>
          <w:b/>
          <w:bCs/>
          <w:noProof/>
        </w:rPr>
      </w:pPr>
    </w:p>
    <w:p w14:paraId="51C1CAF0" w14:textId="77777777" w:rsidR="00D61768" w:rsidRDefault="00D61768" w:rsidP="00D61768">
      <w:pPr>
        <w:rPr>
          <w:b/>
          <w:bCs/>
          <w:noProof/>
        </w:rPr>
      </w:pPr>
    </w:p>
    <w:p w14:paraId="12934144" w14:textId="77777777" w:rsidR="00D61768" w:rsidRDefault="00D61768" w:rsidP="00D61768">
      <w:pPr>
        <w:rPr>
          <w:b/>
          <w:bCs/>
          <w:noProof/>
        </w:rPr>
      </w:pPr>
    </w:p>
    <w:p w14:paraId="363B8CA5" w14:textId="77777777" w:rsidR="00D61768" w:rsidRDefault="00D61768" w:rsidP="00D61768">
      <w:pPr>
        <w:rPr>
          <w:b/>
          <w:bCs/>
          <w:noProof/>
        </w:rPr>
      </w:pPr>
    </w:p>
    <w:p w14:paraId="258F5F99" w14:textId="77777777" w:rsidR="00D61768" w:rsidRDefault="00D61768" w:rsidP="00D61768">
      <w:pPr>
        <w:rPr>
          <w:b/>
          <w:bCs/>
          <w:noProof/>
        </w:rPr>
      </w:pPr>
    </w:p>
    <w:p w14:paraId="08533944" w14:textId="77777777" w:rsidR="00D61768" w:rsidRDefault="00D61768" w:rsidP="00D61768">
      <w:pPr>
        <w:rPr>
          <w:b/>
          <w:bCs/>
          <w:noProof/>
        </w:rPr>
      </w:pPr>
    </w:p>
    <w:p w14:paraId="7BC8A085" w14:textId="77777777" w:rsidR="00D61768" w:rsidRDefault="00D61768" w:rsidP="00D61768">
      <w:pPr>
        <w:rPr>
          <w:b/>
          <w:bCs/>
          <w:noProof/>
        </w:rPr>
      </w:pPr>
    </w:p>
    <w:p w14:paraId="5AC2FEB5" w14:textId="77777777" w:rsidR="00D61768" w:rsidRDefault="00D61768" w:rsidP="00D61768">
      <w:pPr>
        <w:rPr>
          <w:b/>
          <w:bCs/>
          <w:noProof/>
        </w:rPr>
      </w:pPr>
    </w:p>
    <w:p w14:paraId="05B25148" w14:textId="77777777" w:rsidR="00D61768" w:rsidRDefault="00D61768" w:rsidP="00D61768">
      <w:pPr>
        <w:rPr>
          <w:b/>
          <w:bCs/>
          <w:noProof/>
        </w:rPr>
      </w:pPr>
    </w:p>
    <w:p w14:paraId="24E4DD5F" w14:textId="77777777" w:rsidR="00D61768" w:rsidRDefault="00D61768" w:rsidP="00D61768">
      <w:pPr>
        <w:rPr>
          <w:b/>
          <w:bCs/>
          <w:noProof/>
        </w:rPr>
      </w:pPr>
    </w:p>
    <w:p w14:paraId="7B0D5169" w14:textId="77777777" w:rsidR="00D61768" w:rsidRDefault="00D61768" w:rsidP="00D61768">
      <w:pPr>
        <w:rPr>
          <w:b/>
          <w:bCs/>
          <w:noProof/>
        </w:rPr>
      </w:pPr>
    </w:p>
    <w:p w14:paraId="48F9296C" w14:textId="77777777" w:rsidR="00D61768" w:rsidRDefault="00D61768" w:rsidP="00D61768">
      <w:pPr>
        <w:rPr>
          <w:b/>
          <w:bCs/>
          <w:noProof/>
        </w:rPr>
      </w:pPr>
    </w:p>
    <w:p w14:paraId="19B6ECE1" w14:textId="77777777" w:rsidR="00D61768" w:rsidRDefault="00D61768" w:rsidP="00D61768">
      <w:pPr>
        <w:rPr>
          <w:b/>
          <w:bCs/>
          <w:noProof/>
        </w:rPr>
      </w:pPr>
    </w:p>
    <w:p w14:paraId="19AA22A5" w14:textId="77777777" w:rsidR="00D61768" w:rsidRDefault="00D61768" w:rsidP="00D61768">
      <w:pPr>
        <w:rPr>
          <w:b/>
          <w:bCs/>
          <w:noProof/>
        </w:rPr>
      </w:pPr>
    </w:p>
    <w:p w14:paraId="2EFFE28B" w14:textId="77777777" w:rsidR="00D61768" w:rsidRDefault="00D61768" w:rsidP="00D61768">
      <w:pPr>
        <w:rPr>
          <w:b/>
          <w:bCs/>
          <w:noProof/>
        </w:rPr>
      </w:pPr>
    </w:p>
    <w:p w14:paraId="29A2B6BB" w14:textId="77777777" w:rsidR="00D61768" w:rsidRDefault="00D61768" w:rsidP="00D61768">
      <w:pPr>
        <w:rPr>
          <w:b/>
          <w:bCs/>
          <w:noProof/>
        </w:rPr>
      </w:pPr>
    </w:p>
    <w:p w14:paraId="6248DB4E" w14:textId="77777777" w:rsidR="00D61768" w:rsidRDefault="00D61768" w:rsidP="00D61768">
      <w:pPr>
        <w:rPr>
          <w:b/>
          <w:bCs/>
          <w:noProof/>
        </w:rPr>
      </w:pPr>
    </w:p>
    <w:p w14:paraId="20122218" w14:textId="77777777" w:rsidR="00D61768" w:rsidRDefault="00D61768" w:rsidP="00D61768">
      <w:pPr>
        <w:rPr>
          <w:b/>
          <w:bCs/>
          <w:noProof/>
        </w:rPr>
      </w:pPr>
    </w:p>
    <w:p w14:paraId="72B2B5A0" w14:textId="77777777" w:rsidR="00D61768" w:rsidRDefault="00D61768" w:rsidP="00D61768">
      <w:pPr>
        <w:rPr>
          <w:b/>
          <w:bCs/>
          <w:noProof/>
        </w:rPr>
      </w:pPr>
    </w:p>
    <w:p w14:paraId="4CEEC332" w14:textId="77777777" w:rsidR="00D61768" w:rsidRDefault="00D61768" w:rsidP="00D61768">
      <w:pPr>
        <w:rPr>
          <w:b/>
          <w:bCs/>
          <w:noProof/>
        </w:rPr>
      </w:pPr>
    </w:p>
    <w:p w14:paraId="7EC3299B" w14:textId="77777777" w:rsidR="00D61768" w:rsidRDefault="00D61768" w:rsidP="00D61768">
      <w:pPr>
        <w:spacing w:after="160" w:line="259" w:lineRule="auto"/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20201459" w14:textId="77777777" w:rsidR="00D61768" w:rsidRDefault="00D61768" w:rsidP="00D61768">
      <w:pPr>
        <w:pStyle w:val="Heading1"/>
      </w:pPr>
      <w:r w:rsidRPr="00E35067">
        <w:lastRenderedPageBreak/>
        <w:t>Objective of the Task</w:t>
      </w:r>
    </w:p>
    <w:p w14:paraId="09B969AF" w14:textId="77777777" w:rsidR="00D61768" w:rsidRDefault="00D61768" w:rsidP="00D61768"/>
    <w:p w14:paraId="078998AB" w14:textId="6F7BDBBF" w:rsidR="001729CF" w:rsidRPr="001729CF" w:rsidRDefault="001729CF" w:rsidP="001729CF">
      <w:pPr>
        <w:pStyle w:val="ListParagraph"/>
        <w:numPr>
          <w:ilvl w:val="0"/>
          <w:numId w:val="45"/>
        </w:numPr>
      </w:pPr>
      <w:r w:rsidRPr="001729CF">
        <w:t xml:space="preserve"> </w:t>
      </w:r>
      <w:r w:rsidRPr="001729CF">
        <w:rPr>
          <w:b/>
          <w:bCs/>
        </w:rPr>
        <w:t>Fetch historical market data</w:t>
      </w:r>
    </w:p>
    <w:p w14:paraId="44B29A0F" w14:textId="77777777" w:rsidR="001729CF" w:rsidRPr="001729CF" w:rsidRDefault="001729CF" w:rsidP="001729CF">
      <w:pPr>
        <w:numPr>
          <w:ilvl w:val="0"/>
          <w:numId w:val="39"/>
        </w:numPr>
      </w:pPr>
      <w:r w:rsidRPr="001729CF">
        <w:t>Retrieve historical price data for multiple stock tickers (e.g., AAPL, MSFT, and others) using a live data source such as Yahoo Finance (</w:t>
      </w:r>
      <w:proofErr w:type="spellStart"/>
      <w:r w:rsidRPr="001729CF">
        <w:t>yfinance</w:t>
      </w:r>
      <w:proofErr w:type="spellEnd"/>
      <w:r w:rsidRPr="001729CF">
        <w:t>).</w:t>
      </w:r>
    </w:p>
    <w:p w14:paraId="12CD054C" w14:textId="188FC0E3" w:rsidR="001729CF" w:rsidRPr="001729CF" w:rsidRDefault="001729CF" w:rsidP="001729CF">
      <w:pPr>
        <w:numPr>
          <w:ilvl w:val="0"/>
          <w:numId w:val="39"/>
        </w:numPr>
      </w:pPr>
      <w:r w:rsidRPr="001729CF">
        <w:t>Ensure data is accurate, up-to-date, and stored in a structured format for later analysis.</w:t>
      </w:r>
      <w:r w:rsidR="00205EC6">
        <w:br/>
      </w:r>
    </w:p>
    <w:p w14:paraId="5E50F1E6" w14:textId="4A08AF45" w:rsidR="001729CF" w:rsidRPr="001729CF" w:rsidRDefault="001729CF" w:rsidP="001729CF">
      <w:pPr>
        <w:pStyle w:val="ListParagraph"/>
        <w:numPr>
          <w:ilvl w:val="0"/>
          <w:numId w:val="45"/>
        </w:numPr>
      </w:pPr>
      <w:r w:rsidRPr="001729CF">
        <w:rPr>
          <w:b/>
          <w:bCs/>
        </w:rPr>
        <w:t>Compute technical indicators</w:t>
      </w:r>
    </w:p>
    <w:p w14:paraId="625CF4B8" w14:textId="77777777" w:rsidR="001729CF" w:rsidRPr="001729CF" w:rsidRDefault="001729CF" w:rsidP="001729CF">
      <w:pPr>
        <w:numPr>
          <w:ilvl w:val="0"/>
          <w:numId w:val="40"/>
        </w:numPr>
      </w:pPr>
      <w:r w:rsidRPr="001729CF">
        <w:t>Calculate key technical indicators used for trend and risk analysis:</w:t>
      </w:r>
    </w:p>
    <w:p w14:paraId="232533D4" w14:textId="77777777" w:rsidR="001729CF" w:rsidRPr="001729CF" w:rsidRDefault="001729CF" w:rsidP="001729CF">
      <w:pPr>
        <w:numPr>
          <w:ilvl w:val="1"/>
          <w:numId w:val="40"/>
        </w:numPr>
      </w:pPr>
      <w:r w:rsidRPr="001729CF">
        <w:rPr>
          <w:b/>
          <w:bCs/>
        </w:rPr>
        <w:t>SMA 20</w:t>
      </w:r>
      <w:r w:rsidRPr="001729CF">
        <w:t xml:space="preserve"> (short-term moving average)</w:t>
      </w:r>
    </w:p>
    <w:p w14:paraId="6541FE97" w14:textId="77777777" w:rsidR="001729CF" w:rsidRPr="001729CF" w:rsidRDefault="001729CF" w:rsidP="001729CF">
      <w:pPr>
        <w:numPr>
          <w:ilvl w:val="1"/>
          <w:numId w:val="40"/>
        </w:numPr>
      </w:pPr>
      <w:r w:rsidRPr="001729CF">
        <w:rPr>
          <w:b/>
          <w:bCs/>
        </w:rPr>
        <w:t>SMA 50</w:t>
      </w:r>
      <w:r w:rsidRPr="001729CF">
        <w:t xml:space="preserve"> (long-term moving average)</w:t>
      </w:r>
    </w:p>
    <w:p w14:paraId="2FD0D800" w14:textId="77777777" w:rsidR="001729CF" w:rsidRPr="001729CF" w:rsidRDefault="001729CF" w:rsidP="001729CF">
      <w:pPr>
        <w:numPr>
          <w:ilvl w:val="1"/>
          <w:numId w:val="40"/>
        </w:numPr>
      </w:pPr>
      <w:r w:rsidRPr="001729CF">
        <w:rPr>
          <w:b/>
          <w:bCs/>
        </w:rPr>
        <w:t>Volatility</w:t>
      </w:r>
      <w:r w:rsidRPr="001729CF">
        <w:t xml:space="preserve"> (risk measure using rolling standard deviation of returns)</w:t>
      </w:r>
    </w:p>
    <w:p w14:paraId="79FB361D" w14:textId="5DE77BD6" w:rsidR="001729CF" w:rsidRPr="001729CF" w:rsidRDefault="001729CF" w:rsidP="001729CF">
      <w:pPr>
        <w:numPr>
          <w:ilvl w:val="0"/>
          <w:numId w:val="40"/>
        </w:numPr>
      </w:pPr>
      <w:r w:rsidRPr="001729CF">
        <w:t>Store these computed metrics for each ticker for easy retrieval.</w:t>
      </w:r>
      <w:r w:rsidR="00205EC6">
        <w:br/>
      </w:r>
    </w:p>
    <w:p w14:paraId="3557E6A1" w14:textId="10B6012E" w:rsidR="001729CF" w:rsidRPr="001729CF" w:rsidRDefault="001729CF" w:rsidP="001729CF">
      <w:pPr>
        <w:pStyle w:val="ListParagraph"/>
        <w:numPr>
          <w:ilvl w:val="0"/>
          <w:numId w:val="45"/>
        </w:numPr>
      </w:pPr>
      <w:r w:rsidRPr="001729CF">
        <w:rPr>
          <w:b/>
          <w:bCs/>
        </w:rPr>
        <w:t>Generate investment recommendations</w:t>
      </w:r>
    </w:p>
    <w:p w14:paraId="08377E24" w14:textId="77777777" w:rsidR="001729CF" w:rsidRPr="001729CF" w:rsidRDefault="001729CF" w:rsidP="001729CF">
      <w:pPr>
        <w:numPr>
          <w:ilvl w:val="0"/>
          <w:numId w:val="41"/>
        </w:numPr>
      </w:pPr>
      <w:r w:rsidRPr="001729CF">
        <w:t xml:space="preserve">Produce </w:t>
      </w:r>
      <w:r w:rsidRPr="001729CF">
        <w:rPr>
          <w:b/>
          <w:bCs/>
        </w:rPr>
        <w:t>short-term and long-term investment decisions</w:t>
      </w:r>
      <w:r w:rsidRPr="001729CF">
        <w:t xml:space="preserve"> for each ticker using:</w:t>
      </w:r>
    </w:p>
    <w:p w14:paraId="53EEE1C6" w14:textId="77777777" w:rsidR="001729CF" w:rsidRPr="001729CF" w:rsidRDefault="001729CF" w:rsidP="001729CF">
      <w:pPr>
        <w:numPr>
          <w:ilvl w:val="1"/>
          <w:numId w:val="41"/>
        </w:numPr>
      </w:pPr>
      <w:r w:rsidRPr="001729CF">
        <w:t>Rule-based logic (e.g., SMA crossovers)</w:t>
      </w:r>
    </w:p>
    <w:p w14:paraId="0E5859B3" w14:textId="77777777" w:rsidR="001729CF" w:rsidRPr="001729CF" w:rsidRDefault="001729CF" w:rsidP="001729CF">
      <w:pPr>
        <w:numPr>
          <w:ilvl w:val="1"/>
          <w:numId w:val="41"/>
        </w:numPr>
      </w:pPr>
      <w:r w:rsidRPr="001729CF">
        <w:rPr>
          <w:b/>
          <w:bCs/>
        </w:rPr>
        <w:t>LLM reasoning</w:t>
      </w:r>
      <w:r w:rsidRPr="001729CF">
        <w:t xml:space="preserve"> (</w:t>
      </w:r>
      <w:proofErr w:type="spellStart"/>
      <w:r w:rsidRPr="001729CF">
        <w:t>Ollama</w:t>
      </w:r>
      <w:proofErr w:type="spellEnd"/>
      <w:r w:rsidRPr="001729CF">
        <w:t>) for more context-aware decisions</w:t>
      </w:r>
    </w:p>
    <w:p w14:paraId="6E75E9A9" w14:textId="77777777" w:rsidR="001729CF" w:rsidRPr="001729CF" w:rsidRDefault="001729CF" w:rsidP="001729CF">
      <w:pPr>
        <w:numPr>
          <w:ilvl w:val="0"/>
          <w:numId w:val="41"/>
        </w:numPr>
      </w:pPr>
      <w:r w:rsidRPr="001729CF">
        <w:t>Provide output in a structured format that includes:</w:t>
      </w:r>
    </w:p>
    <w:p w14:paraId="3C91FD18" w14:textId="77777777" w:rsidR="001729CF" w:rsidRPr="001729CF" w:rsidRDefault="001729CF" w:rsidP="001729CF">
      <w:pPr>
        <w:numPr>
          <w:ilvl w:val="1"/>
          <w:numId w:val="41"/>
        </w:numPr>
      </w:pPr>
      <w:r w:rsidRPr="001729CF">
        <w:t>Buy/Sell/Hold decisions</w:t>
      </w:r>
    </w:p>
    <w:p w14:paraId="47A74F92" w14:textId="77777777" w:rsidR="001729CF" w:rsidRPr="001729CF" w:rsidRDefault="001729CF" w:rsidP="001729CF">
      <w:pPr>
        <w:numPr>
          <w:ilvl w:val="1"/>
          <w:numId w:val="41"/>
        </w:numPr>
      </w:pPr>
      <w:r w:rsidRPr="001729CF">
        <w:t>Confidence score</w:t>
      </w:r>
    </w:p>
    <w:p w14:paraId="78A4634F" w14:textId="1486A380" w:rsidR="001729CF" w:rsidRPr="001729CF" w:rsidRDefault="001729CF" w:rsidP="001729CF">
      <w:pPr>
        <w:numPr>
          <w:ilvl w:val="1"/>
          <w:numId w:val="41"/>
        </w:numPr>
      </w:pPr>
      <w:r w:rsidRPr="001729CF">
        <w:t>Short reasoning statement</w:t>
      </w:r>
      <w:r w:rsidR="00205EC6">
        <w:br/>
      </w:r>
    </w:p>
    <w:p w14:paraId="5582D4A5" w14:textId="7F8A2D24" w:rsidR="001729CF" w:rsidRPr="001729CF" w:rsidRDefault="001729CF" w:rsidP="001729CF">
      <w:pPr>
        <w:pStyle w:val="ListParagraph"/>
        <w:numPr>
          <w:ilvl w:val="0"/>
          <w:numId w:val="45"/>
        </w:numPr>
      </w:pPr>
      <w:r w:rsidRPr="001729CF">
        <w:rPr>
          <w:b/>
          <w:bCs/>
        </w:rPr>
        <w:t>Generate a human-readable report</w:t>
      </w:r>
    </w:p>
    <w:p w14:paraId="17249D07" w14:textId="77777777" w:rsidR="001729CF" w:rsidRPr="001729CF" w:rsidRDefault="001729CF" w:rsidP="001729CF">
      <w:pPr>
        <w:numPr>
          <w:ilvl w:val="0"/>
          <w:numId w:val="42"/>
        </w:numPr>
      </w:pPr>
      <w:r w:rsidRPr="001729CF">
        <w:t>Produce a clean and complete report summarizing:</w:t>
      </w:r>
    </w:p>
    <w:p w14:paraId="72A8DC46" w14:textId="77777777" w:rsidR="001729CF" w:rsidRPr="001729CF" w:rsidRDefault="001729CF" w:rsidP="001729CF">
      <w:pPr>
        <w:numPr>
          <w:ilvl w:val="1"/>
          <w:numId w:val="42"/>
        </w:numPr>
      </w:pPr>
      <w:r w:rsidRPr="001729CF">
        <w:t>Indicators</w:t>
      </w:r>
    </w:p>
    <w:p w14:paraId="53175540" w14:textId="77777777" w:rsidR="001729CF" w:rsidRPr="001729CF" w:rsidRDefault="001729CF" w:rsidP="001729CF">
      <w:pPr>
        <w:numPr>
          <w:ilvl w:val="1"/>
          <w:numId w:val="42"/>
        </w:numPr>
      </w:pPr>
      <w:r w:rsidRPr="001729CF">
        <w:t>Investment decisions</w:t>
      </w:r>
    </w:p>
    <w:p w14:paraId="412E60C6" w14:textId="77777777" w:rsidR="001729CF" w:rsidRPr="001729CF" w:rsidRDefault="001729CF" w:rsidP="001729CF">
      <w:pPr>
        <w:numPr>
          <w:ilvl w:val="1"/>
          <w:numId w:val="42"/>
        </w:numPr>
      </w:pPr>
      <w:r w:rsidRPr="001729CF">
        <w:t>Confidence and reasoning</w:t>
      </w:r>
    </w:p>
    <w:p w14:paraId="2B4374AE" w14:textId="0C3B286A" w:rsidR="001729CF" w:rsidRPr="001729CF" w:rsidRDefault="001729CF" w:rsidP="001729CF">
      <w:pPr>
        <w:numPr>
          <w:ilvl w:val="0"/>
          <w:numId w:val="42"/>
        </w:numPr>
      </w:pPr>
      <w:r w:rsidRPr="001729CF">
        <w:t>Save the report persistently in a local database (SQLite) and optionally export it to a file or email.</w:t>
      </w:r>
      <w:r w:rsidR="00205EC6">
        <w:br/>
      </w:r>
    </w:p>
    <w:p w14:paraId="55E00E80" w14:textId="0257BE60" w:rsidR="001729CF" w:rsidRPr="001729CF" w:rsidRDefault="001729CF" w:rsidP="001729CF">
      <w:pPr>
        <w:pStyle w:val="ListParagraph"/>
        <w:numPr>
          <w:ilvl w:val="0"/>
          <w:numId w:val="45"/>
        </w:numPr>
      </w:pPr>
      <w:r w:rsidRPr="001729CF">
        <w:rPr>
          <w:b/>
          <w:bCs/>
        </w:rPr>
        <w:t>Use atomic agent architecture</w:t>
      </w:r>
    </w:p>
    <w:p w14:paraId="0F9935CB" w14:textId="77777777" w:rsidR="001729CF" w:rsidRPr="001729CF" w:rsidRDefault="001729CF" w:rsidP="001729CF">
      <w:pPr>
        <w:numPr>
          <w:ilvl w:val="0"/>
          <w:numId w:val="43"/>
        </w:numPr>
      </w:pPr>
      <w:r w:rsidRPr="001729CF">
        <w:t xml:space="preserve">Implement the system using </w:t>
      </w:r>
      <w:r w:rsidRPr="001729CF">
        <w:rPr>
          <w:b/>
          <w:bCs/>
        </w:rPr>
        <w:t>atomic agents</w:t>
      </w:r>
      <w:r w:rsidRPr="001729CF">
        <w:t>, where each agent has a single responsibility:</w:t>
      </w:r>
    </w:p>
    <w:p w14:paraId="03B178CD" w14:textId="77777777" w:rsidR="001729CF" w:rsidRPr="001729CF" w:rsidRDefault="001729CF" w:rsidP="001729CF">
      <w:pPr>
        <w:numPr>
          <w:ilvl w:val="1"/>
          <w:numId w:val="43"/>
        </w:numPr>
      </w:pPr>
      <w:r w:rsidRPr="001729CF">
        <w:t>Data fetching</w:t>
      </w:r>
    </w:p>
    <w:p w14:paraId="4A7411F6" w14:textId="77777777" w:rsidR="001729CF" w:rsidRPr="001729CF" w:rsidRDefault="001729CF" w:rsidP="001729CF">
      <w:pPr>
        <w:numPr>
          <w:ilvl w:val="1"/>
          <w:numId w:val="43"/>
        </w:numPr>
      </w:pPr>
      <w:r w:rsidRPr="001729CF">
        <w:t>Data analysis</w:t>
      </w:r>
    </w:p>
    <w:p w14:paraId="61E1DAC3" w14:textId="77777777" w:rsidR="001729CF" w:rsidRPr="001729CF" w:rsidRDefault="001729CF" w:rsidP="001729CF">
      <w:pPr>
        <w:numPr>
          <w:ilvl w:val="1"/>
          <w:numId w:val="43"/>
        </w:numPr>
      </w:pPr>
      <w:r w:rsidRPr="001729CF">
        <w:t>Strategy generation</w:t>
      </w:r>
    </w:p>
    <w:p w14:paraId="30926739" w14:textId="77777777" w:rsidR="001729CF" w:rsidRPr="001729CF" w:rsidRDefault="001729CF" w:rsidP="001729CF">
      <w:pPr>
        <w:numPr>
          <w:ilvl w:val="1"/>
          <w:numId w:val="43"/>
        </w:numPr>
      </w:pPr>
      <w:r w:rsidRPr="001729CF">
        <w:t>Reporting</w:t>
      </w:r>
    </w:p>
    <w:p w14:paraId="7B8EBD43" w14:textId="77777777" w:rsidR="001729CF" w:rsidRPr="001729CF" w:rsidRDefault="001729CF" w:rsidP="001729CF">
      <w:pPr>
        <w:numPr>
          <w:ilvl w:val="1"/>
          <w:numId w:val="43"/>
        </w:numPr>
      </w:pPr>
      <w:r w:rsidRPr="001729CF">
        <w:t>(Optional) Email delivery</w:t>
      </w:r>
    </w:p>
    <w:p w14:paraId="2DFF9F17" w14:textId="77777777" w:rsidR="001729CF" w:rsidRPr="001729CF" w:rsidRDefault="001729CF" w:rsidP="001729CF">
      <w:pPr>
        <w:numPr>
          <w:ilvl w:val="0"/>
          <w:numId w:val="43"/>
        </w:numPr>
      </w:pPr>
      <w:r w:rsidRPr="001729CF">
        <w:t xml:space="preserve">Coordinate agent execution through an </w:t>
      </w:r>
      <w:r w:rsidRPr="001729CF">
        <w:rPr>
          <w:b/>
          <w:bCs/>
        </w:rPr>
        <w:t>orchestrator</w:t>
      </w:r>
      <w:r w:rsidRPr="001729CF">
        <w:t>, ensuring:</w:t>
      </w:r>
    </w:p>
    <w:p w14:paraId="4286F0A0" w14:textId="77777777" w:rsidR="001729CF" w:rsidRPr="001729CF" w:rsidRDefault="001729CF" w:rsidP="001729CF">
      <w:pPr>
        <w:numPr>
          <w:ilvl w:val="1"/>
          <w:numId w:val="43"/>
        </w:numPr>
      </w:pPr>
      <w:r w:rsidRPr="001729CF">
        <w:t>Modular design</w:t>
      </w:r>
    </w:p>
    <w:p w14:paraId="4DC9F79A" w14:textId="77777777" w:rsidR="001729CF" w:rsidRPr="001729CF" w:rsidRDefault="001729CF" w:rsidP="001729CF">
      <w:pPr>
        <w:numPr>
          <w:ilvl w:val="1"/>
          <w:numId w:val="43"/>
        </w:numPr>
      </w:pPr>
      <w:r w:rsidRPr="001729CF">
        <w:t>Easy debugging</w:t>
      </w:r>
    </w:p>
    <w:p w14:paraId="582CA1BD" w14:textId="77777777" w:rsidR="001729CF" w:rsidRPr="001729CF" w:rsidRDefault="001729CF" w:rsidP="001729CF">
      <w:pPr>
        <w:numPr>
          <w:ilvl w:val="1"/>
          <w:numId w:val="43"/>
        </w:numPr>
      </w:pPr>
      <w:r w:rsidRPr="001729CF">
        <w:t>Reusability of agents</w:t>
      </w:r>
    </w:p>
    <w:p w14:paraId="4345C4D9" w14:textId="77777777" w:rsidR="001729CF" w:rsidRPr="001729CF" w:rsidRDefault="001729CF" w:rsidP="001729CF">
      <w:pPr>
        <w:numPr>
          <w:ilvl w:val="1"/>
          <w:numId w:val="43"/>
        </w:numPr>
      </w:pPr>
      <w:r w:rsidRPr="001729CF">
        <w:t>Transaction safety (rollback on failure)</w:t>
      </w:r>
    </w:p>
    <w:p w14:paraId="6D7C989A" w14:textId="77777777" w:rsidR="00D61768" w:rsidRDefault="00D61768" w:rsidP="00D61768"/>
    <w:p w14:paraId="3E1450E7" w14:textId="77777777" w:rsidR="001729CF" w:rsidRDefault="001729CF" w:rsidP="00D61768"/>
    <w:p w14:paraId="70D91464" w14:textId="77777777" w:rsidR="001729CF" w:rsidRDefault="001729CF" w:rsidP="00D61768"/>
    <w:p w14:paraId="657B3811" w14:textId="77777777" w:rsidR="001729CF" w:rsidRDefault="001729CF" w:rsidP="00D61768"/>
    <w:p w14:paraId="28534072" w14:textId="77777777" w:rsidR="001729CF" w:rsidRDefault="001729CF" w:rsidP="00D61768"/>
    <w:p w14:paraId="410E7BD6" w14:textId="77777777" w:rsidR="001729CF" w:rsidRDefault="001729CF" w:rsidP="00D61768"/>
    <w:p w14:paraId="5FF732F8" w14:textId="77777777" w:rsidR="00D61768" w:rsidRDefault="00D61768" w:rsidP="00D61768"/>
    <w:p w14:paraId="0C71C025" w14:textId="77777777" w:rsidR="00D61768" w:rsidRDefault="00D61768" w:rsidP="00D61768"/>
    <w:p w14:paraId="02E50C55" w14:textId="77777777" w:rsidR="00D61768" w:rsidRDefault="00D61768" w:rsidP="00D61768">
      <w:pPr>
        <w:pStyle w:val="Heading1"/>
      </w:pPr>
      <w:r w:rsidRPr="00E35067">
        <w:t>Framework / Tools Used</w:t>
      </w:r>
    </w:p>
    <w:p w14:paraId="2816D7E5" w14:textId="77777777" w:rsidR="00D61768" w:rsidRDefault="00D61768" w:rsidP="00D61768">
      <w:pPr>
        <w:spacing w:after="160" w:line="278" w:lineRule="auto"/>
      </w:pPr>
    </w:p>
    <w:p w14:paraId="0F653CD2" w14:textId="77777777" w:rsidR="00D61768" w:rsidRPr="008E44AE" w:rsidRDefault="00D61768" w:rsidP="00D61768">
      <w:pPr>
        <w:spacing w:after="160" w:line="278" w:lineRule="auto"/>
      </w:pPr>
      <w:r w:rsidRPr="008E44AE">
        <w:t>The solution uses a lightweight agentic framework built in pure Python (no external agent framework). This approach leverages the advantages of atomic agents:</w:t>
      </w:r>
    </w:p>
    <w:p w14:paraId="39DAF97D" w14:textId="77777777" w:rsidR="00D61768" w:rsidRPr="008E44AE" w:rsidRDefault="00D61768" w:rsidP="00D61768">
      <w:pPr>
        <w:numPr>
          <w:ilvl w:val="0"/>
          <w:numId w:val="31"/>
        </w:numPr>
        <w:spacing w:after="160" w:line="278" w:lineRule="auto"/>
      </w:pPr>
      <w:r w:rsidRPr="008E44AE">
        <w:rPr>
          <w:b/>
          <w:bCs/>
        </w:rPr>
        <w:t>Modularity:</w:t>
      </w:r>
      <w:r w:rsidRPr="008E44AE">
        <w:t> each agent performs one specific task.</w:t>
      </w:r>
    </w:p>
    <w:p w14:paraId="20A208E7" w14:textId="77777777" w:rsidR="00D61768" w:rsidRPr="008E44AE" w:rsidRDefault="00D61768" w:rsidP="00D61768">
      <w:pPr>
        <w:numPr>
          <w:ilvl w:val="0"/>
          <w:numId w:val="31"/>
        </w:numPr>
        <w:spacing w:after="160" w:line="278" w:lineRule="auto"/>
      </w:pPr>
      <w:r w:rsidRPr="008E44AE">
        <w:rPr>
          <w:b/>
          <w:bCs/>
        </w:rPr>
        <w:t>Testability:</w:t>
      </w:r>
      <w:r w:rsidRPr="008E44AE">
        <w:t> agents can be tested independently.</w:t>
      </w:r>
    </w:p>
    <w:p w14:paraId="033C4D41" w14:textId="77777777" w:rsidR="00D61768" w:rsidRPr="008E44AE" w:rsidRDefault="00D61768" w:rsidP="00D61768">
      <w:pPr>
        <w:numPr>
          <w:ilvl w:val="0"/>
          <w:numId w:val="31"/>
        </w:numPr>
        <w:spacing w:after="160" w:line="278" w:lineRule="auto"/>
      </w:pPr>
      <w:r w:rsidRPr="008E44AE">
        <w:rPr>
          <w:b/>
          <w:bCs/>
        </w:rPr>
        <w:t>Extensibility:</w:t>
      </w:r>
      <w:r w:rsidRPr="008E44AE">
        <w:t> new agents can be added without changing existing ones.</w:t>
      </w:r>
    </w:p>
    <w:p w14:paraId="3B6C6718" w14:textId="77777777" w:rsidR="00D61768" w:rsidRPr="008E44AE" w:rsidRDefault="00D61768" w:rsidP="00D61768">
      <w:pPr>
        <w:numPr>
          <w:ilvl w:val="0"/>
          <w:numId w:val="31"/>
        </w:numPr>
        <w:spacing w:after="160" w:line="278" w:lineRule="auto"/>
      </w:pPr>
      <w:r w:rsidRPr="008E44AE">
        <w:rPr>
          <w:b/>
          <w:bCs/>
        </w:rPr>
        <w:t>Transaction safety:</w:t>
      </w:r>
      <w:r w:rsidRPr="008E44AE">
        <w:t> the orchestrator runs agents inside a single SQLite transaction.</w:t>
      </w:r>
    </w:p>
    <w:p w14:paraId="48BBCB34" w14:textId="77777777" w:rsidR="00D61768" w:rsidRPr="008E44AE" w:rsidRDefault="00D61768" w:rsidP="00D61768">
      <w:pPr>
        <w:spacing w:after="160" w:line="278" w:lineRule="auto"/>
      </w:pPr>
      <w:r w:rsidRPr="008E44AE">
        <w:rPr>
          <w:b/>
          <w:bCs/>
        </w:rPr>
        <w:t>Disadvantages:</w:t>
      </w:r>
    </w:p>
    <w:p w14:paraId="676F5F4F" w14:textId="77777777" w:rsidR="00D61768" w:rsidRPr="008E44AE" w:rsidRDefault="00D61768" w:rsidP="00D61768">
      <w:pPr>
        <w:numPr>
          <w:ilvl w:val="0"/>
          <w:numId w:val="32"/>
        </w:numPr>
        <w:spacing w:after="160" w:line="278" w:lineRule="auto"/>
      </w:pPr>
      <w:r w:rsidRPr="008E44AE">
        <w:t>It is not a full LLM-driven agent system yet (decision rules are deterministic).</w:t>
      </w:r>
    </w:p>
    <w:p w14:paraId="36A8363D" w14:textId="77777777" w:rsidR="00D61768" w:rsidRPr="008E44AE" w:rsidRDefault="00D61768" w:rsidP="00D61768">
      <w:pPr>
        <w:numPr>
          <w:ilvl w:val="0"/>
          <w:numId w:val="32"/>
        </w:numPr>
        <w:spacing w:after="160" w:line="278" w:lineRule="auto"/>
      </w:pPr>
      <w:r w:rsidRPr="008E44AE">
        <w:t>Requires internet access for live data (</w:t>
      </w:r>
      <w:proofErr w:type="spellStart"/>
      <w:r w:rsidRPr="008E44AE">
        <w:t>yfinance</w:t>
      </w:r>
      <w:proofErr w:type="spellEnd"/>
      <w:r w:rsidRPr="008E44AE">
        <w:t>).</w:t>
      </w:r>
    </w:p>
    <w:p w14:paraId="6E358225" w14:textId="77777777" w:rsidR="00D61768" w:rsidRPr="008E44AE" w:rsidRDefault="00D61768" w:rsidP="00D61768">
      <w:pPr>
        <w:numPr>
          <w:ilvl w:val="0"/>
          <w:numId w:val="32"/>
        </w:numPr>
        <w:spacing w:after="160" w:line="278" w:lineRule="auto"/>
      </w:pPr>
      <w:r w:rsidRPr="008E44AE">
        <w:t>The strategy rules are simple; advanced strategies require additional logic or AI models.</w:t>
      </w:r>
    </w:p>
    <w:p w14:paraId="15CECA4B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393354AC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01441185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2B60D649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3D09867D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317931D4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11796E08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7A7EDE7A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7029E9A6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12F584E9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6FF89F01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2FF8EAB1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7B504F8E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5308F0D2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190B9A68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6D2F53C2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4BAD1A5C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4AD91004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04484612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63B4C122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28620FB8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5501BB91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3E858C95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246F00FB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51855049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0265D5B8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17C4951D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6B9945E3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721B09D3" w14:textId="77777777" w:rsidR="00D61768" w:rsidRDefault="00D61768" w:rsidP="00D61768">
      <w:pPr>
        <w:rPr>
          <w:rFonts w:cstheme="majorHAnsi"/>
          <w:color w:val="016BD7" w:themeColor="accent1"/>
          <w:szCs w:val="20"/>
        </w:rPr>
      </w:pPr>
    </w:p>
    <w:p w14:paraId="1254E74E" w14:textId="77777777" w:rsidR="00D61768" w:rsidRDefault="00D61768" w:rsidP="00D61768">
      <w:pPr>
        <w:pStyle w:val="Heading1"/>
      </w:pPr>
      <w:r w:rsidRPr="008E44AE">
        <w:rPr>
          <w:b/>
          <w:bCs/>
        </w:rPr>
        <w:t>Solution Workflow</w:t>
      </w:r>
    </w:p>
    <w:p w14:paraId="5E3A545B" w14:textId="77777777" w:rsidR="00D61768" w:rsidRDefault="00D61768" w:rsidP="00D61768">
      <w:pPr>
        <w:spacing w:after="160" w:line="278" w:lineRule="auto"/>
      </w:pPr>
    </w:p>
    <w:p w14:paraId="7EC309A9" w14:textId="77777777" w:rsidR="00D61768" w:rsidRPr="008E44AE" w:rsidRDefault="00D61768" w:rsidP="00D61768">
      <w:pPr>
        <w:spacing w:after="160" w:line="278" w:lineRule="auto"/>
      </w:pPr>
      <w:r w:rsidRPr="008E44AE">
        <w:t>The system uses five atomic agents coordinated by a central orchestrator. The workflow is:</w:t>
      </w:r>
    </w:p>
    <w:p w14:paraId="1B569A19" w14:textId="77777777" w:rsidR="00D61768" w:rsidRPr="008E44AE" w:rsidRDefault="00D61768" w:rsidP="00D61768">
      <w:pPr>
        <w:numPr>
          <w:ilvl w:val="0"/>
          <w:numId w:val="33"/>
        </w:numPr>
        <w:spacing w:after="160" w:line="278" w:lineRule="auto"/>
      </w:pPr>
      <w:proofErr w:type="spellStart"/>
      <w:r w:rsidRPr="008E44AE">
        <w:rPr>
          <w:b/>
          <w:bCs/>
        </w:rPr>
        <w:t>MarketDataAgent</w:t>
      </w:r>
      <w:proofErr w:type="spellEnd"/>
      <w:r w:rsidRPr="008E44AE">
        <w:rPr>
          <w:b/>
          <w:bCs/>
        </w:rPr>
        <w:t>:</w:t>
      </w:r>
      <w:r w:rsidRPr="008E44AE">
        <w:br/>
        <w:t xml:space="preserve">Downloads historical price data for the given tickers using </w:t>
      </w:r>
      <w:proofErr w:type="spellStart"/>
      <w:r w:rsidRPr="008E44AE">
        <w:t>yfinance</w:t>
      </w:r>
      <w:proofErr w:type="spellEnd"/>
      <w:r w:rsidRPr="008E44AE">
        <w:t xml:space="preserve"> and stores it into SQLite table </w:t>
      </w:r>
      <w:proofErr w:type="spellStart"/>
      <w:r w:rsidRPr="008E44AE">
        <w:t>market_data</w:t>
      </w:r>
      <w:proofErr w:type="spellEnd"/>
      <w:r w:rsidRPr="008E44AE">
        <w:t>.</w:t>
      </w:r>
    </w:p>
    <w:p w14:paraId="646274BE" w14:textId="77777777" w:rsidR="00D61768" w:rsidRPr="008E44AE" w:rsidRDefault="00D61768" w:rsidP="00D61768">
      <w:pPr>
        <w:numPr>
          <w:ilvl w:val="0"/>
          <w:numId w:val="33"/>
        </w:numPr>
        <w:spacing w:after="160" w:line="278" w:lineRule="auto"/>
      </w:pPr>
      <w:proofErr w:type="spellStart"/>
      <w:r w:rsidRPr="008E44AE">
        <w:rPr>
          <w:b/>
          <w:bCs/>
        </w:rPr>
        <w:t>MarketAnalysisAgent</w:t>
      </w:r>
      <w:proofErr w:type="spellEnd"/>
      <w:r w:rsidRPr="008E44AE">
        <w:rPr>
          <w:b/>
          <w:bCs/>
        </w:rPr>
        <w:t>:</w:t>
      </w:r>
      <w:r w:rsidRPr="008E44AE">
        <w:br/>
        <w:t>Reads </w:t>
      </w:r>
      <w:proofErr w:type="spellStart"/>
      <w:r w:rsidRPr="008E44AE">
        <w:t>market_data</w:t>
      </w:r>
      <w:proofErr w:type="spellEnd"/>
      <w:r w:rsidRPr="008E44AE">
        <w:t>, computes indicators (SMA 20, SMA 50, volatility), and stores results in analysis table.</w:t>
      </w:r>
    </w:p>
    <w:p w14:paraId="75E8FE58" w14:textId="342CB9B0" w:rsidR="001729CF" w:rsidRDefault="001729CF" w:rsidP="001729CF">
      <w:pPr>
        <w:numPr>
          <w:ilvl w:val="0"/>
          <w:numId w:val="33"/>
        </w:numPr>
        <w:spacing w:after="160" w:line="278" w:lineRule="auto"/>
      </w:pPr>
      <w:proofErr w:type="spellStart"/>
      <w:r w:rsidRPr="001729CF">
        <w:rPr>
          <w:b/>
          <w:bCs/>
        </w:rPr>
        <w:t>OllamaStrategyAgent</w:t>
      </w:r>
      <w:proofErr w:type="spellEnd"/>
      <w:r>
        <w:rPr>
          <w:b/>
          <w:bCs/>
        </w:rPr>
        <w:t>:</w:t>
      </w:r>
      <w:r>
        <w:br/>
      </w:r>
      <w:r w:rsidR="00D61768" w:rsidRPr="008E44AE">
        <w:t>Fetches the latest row per ticker from analysis</w:t>
      </w:r>
      <w:r>
        <w:t xml:space="preserve">. </w:t>
      </w:r>
      <w:r w:rsidRPr="001729CF">
        <w:t xml:space="preserve">Sends indicator data to </w:t>
      </w:r>
      <w:proofErr w:type="spellStart"/>
      <w:r w:rsidRPr="001729CF">
        <w:rPr>
          <w:b/>
          <w:bCs/>
        </w:rPr>
        <w:t>Ollama</w:t>
      </w:r>
      <w:proofErr w:type="spellEnd"/>
      <w:r w:rsidRPr="001729CF">
        <w:rPr>
          <w:b/>
          <w:bCs/>
        </w:rPr>
        <w:t xml:space="preserve"> LLM</w:t>
      </w:r>
      <w:r w:rsidRPr="001729CF">
        <w:t xml:space="preserve"> running locally.</w:t>
      </w:r>
      <w:r>
        <w:br/>
      </w:r>
      <w:r w:rsidRPr="001729CF">
        <w:t>LLM returns:</w:t>
      </w:r>
      <w:r>
        <w:br/>
      </w:r>
      <w:r w:rsidRPr="001729CF">
        <w:t>Short-term decision (Buy/Sell/Hold)</w:t>
      </w:r>
      <w:r>
        <w:br/>
      </w:r>
      <w:r w:rsidRPr="001729CF">
        <w:t>Long-term decision (Buy/Sell/Hold)</w:t>
      </w:r>
      <w:r>
        <w:br/>
      </w:r>
      <w:r w:rsidRPr="001729CF">
        <w:t>Confidence score</w:t>
      </w:r>
      <w:r>
        <w:br/>
      </w:r>
      <w:r w:rsidRPr="001729CF">
        <w:t>Reasoning</w:t>
      </w:r>
    </w:p>
    <w:p w14:paraId="752B9693" w14:textId="77777777" w:rsidR="001729CF" w:rsidRDefault="00D61768" w:rsidP="001729CF">
      <w:pPr>
        <w:numPr>
          <w:ilvl w:val="0"/>
          <w:numId w:val="33"/>
        </w:numPr>
        <w:spacing w:after="160" w:line="278" w:lineRule="auto"/>
      </w:pPr>
      <w:proofErr w:type="spellStart"/>
      <w:r w:rsidRPr="001729CF">
        <w:rPr>
          <w:b/>
          <w:bCs/>
        </w:rPr>
        <w:t>ReportAgent</w:t>
      </w:r>
      <w:proofErr w:type="spellEnd"/>
      <w:r w:rsidRPr="001729CF">
        <w:rPr>
          <w:b/>
          <w:bCs/>
        </w:rPr>
        <w:t>:</w:t>
      </w:r>
      <w:r w:rsidRPr="008E44AE">
        <w:br/>
        <w:t>Creates a formatted text report containing ticker-wise recommendations and volatility, then stores it in report table.</w:t>
      </w:r>
    </w:p>
    <w:p w14:paraId="4CC6852F" w14:textId="7B688E64" w:rsidR="00D61768" w:rsidRPr="008E44AE" w:rsidRDefault="00D61768" w:rsidP="001729CF">
      <w:pPr>
        <w:numPr>
          <w:ilvl w:val="0"/>
          <w:numId w:val="33"/>
        </w:numPr>
        <w:spacing w:after="160" w:line="278" w:lineRule="auto"/>
      </w:pPr>
      <w:r w:rsidRPr="001729CF">
        <w:rPr>
          <w:b/>
          <w:bCs/>
        </w:rPr>
        <w:t xml:space="preserve">(Optional) </w:t>
      </w:r>
      <w:proofErr w:type="spellStart"/>
      <w:r w:rsidRPr="001729CF">
        <w:rPr>
          <w:b/>
          <w:bCs/>
        </w:rPr>
        <w:t>EmailAgent</w:t>
      </w:r>
      <w:proofErr w:type="spellEnd"/>
      <w:r w:rsidRPr="001729CF">
        <w:rPr>
          <w:b/>
          <w:bCs/>
        </w:rPr>
        <w:t>:</w:t>
      </w:r>
      <w:r w:rsidRPr="008E44AE">
        <w:br/>
        <w:t>Sends the report via SMTP if enabled. This step is optional and can be enabled after validating the pipeline.</w:t>
      </w:r>
    </w:p>
    <w:p w14:paraId="76F02B92" w14:textId="77777777" w:rsidR="00D61768" w:rsidRPr="008E44AE" w:rsidRDefault="00D61768" w:rsidP="00D61768">
      <w:pPr>
        <w:spacing w:after="160" w:line="278" w:lineRule="auto"/>
      </w:pPr>
      <w:r w:rsidRPr="008E44AE">
        <w:t>The orchestrator (</w:t>
      </w:r>
      <w:proofErr w:type="spellStart"/>
      <w:r w:rsidRPr="008E44AE">
        <w:t>FinancialAdvisorOrchestrator</w:t>
      </w:r>
      <w:proofErr w:type="spellEnd"/>
      <w:r w:rsidRPr="008E44AE">
        <w:t>) executes all agents sequentially inside a single SQLite transaction. If any agent fails, the transaction is rolled back, ensuring data consistency.</w:t>
      </w:r>
    </w:p>
    <w:p w14:paraId="76C47586" w14:textId="77777777" w:rsidR="00D61768" w:rsidRDefault="00D61768" w:rsidP="00D61768">
      <w:pPr>
        <w:spacing w:after="160" w:line="278" w:lineRule="auto"/>
        <w:rPr>
          <w:rFonts w:cstheme="majorHAnsi"/>
          <w:color w:val="016BD7" w:themeColor="accent1"/>
          <w:szCs w:val="20"/>
        </w:rPr>
      </w:pPr>
    </w:p>
    <w:p w14:paraId="69DD8EB0" w14:textId="77777777" w:rsidR="00D61768" w:rsidRDefault="00D61768" w:rsidP="00D61768">
      <w:pPr>
        <w:spacing w:after="160" w:line="278" w:lineRule="auto"/>
        <w:rPr>
          <w:rFonts w:cstheme="majorHAnsi"/>
          <w:color w:val="016BD7" w:themeColor="accent1"/>
          <w:szCs w:val="20"/>
        </w:rPr>
      </w:pPr>
    </w:p>
    <w:p w14:paraId="73B7DD43" w14:textId="77777777" w:rsidR="00D61768" w:rsidRDefault="00D61768" w:rsidP="00D61768">
      <w:pPr>
        <w:spacing w:after="160" w:line="278" w:lineRule="auto"/>
        <w:rPr>
          <w:rFonts w:cstheme="majorHAnsi"/>
          <w:color w:val="016BD7" w:themeColor="accent1"/>
          <w:szCs w:val="20"/>
        </w:rPr>
      </w:pPr>
    </w:p>
    <w:p w14:paraId="6FB03FAF" w14:textId="77777777" w:rsidR="00D61768" w:rsidRDefault="00D61768" w:rsidP="00D61768">
      <w:pPr>
        <w:spacing w:after="160" w:line="278" w:lineRule="auto"/>
        <w:rPr>
          <w:rFonts w:cstheme="majorHAnsi"/>
          <w:color w:val="016BD7" w:themeColor="accent1"/>
          <w:szCs w:val="20"/>
        </w:rPr>
      </w:pPr>
    </w:p>
    <w:p w14:paraId="57880F97" w14:textId="77777777" w:rsidR="00D61768" w:rsidRDefault="00D61768" w:rsidP="00D61768">
      <w:pPr>
        <w:spacing w:after="160" w:line="278" w:lineRule="auto"/>
        <w:rPr>
          <w:rFonts w:cstheme="majorHAnsi"/>
          <w:color w:val="016BD7" w:themeColor="accent1"/>
          <w:szCs w:val="20"/>
        </w:rPr>
      </w:pPr>
    </w:p>
    <w:p w14:paraId="19CAE6CE" w14:textId="77777777" w:rsidR="00D61768" w:rsidRDefault="00D61768" w:rsidP="00D61768">
      <w:pPr>
        <w:spacing w:after="160" w:line="278" w:lineRule="auto"/>
        <w:rPr>
          <w:rFonts w:cstheme="majorHAnsi"/>
          <w:color w:val="016BD7" w:themeColor="accent1"/>
          <w:szCs w:val="20"/>
        </w:rPr>
      </w:pPr>
    </w:p>
    <w:p w14:paraId="1805233D" w14:textId="77777777" w:rsidR="00D61768" w:rsidRDefault="00D61768" w:rsidP="00D61768">
      <w:pPr>
        <w:spacing w:after="160" w:line="278" w:lineRule="auto"/>
        <w:rPr>
          <w:rFonts w:cstheme="majorHAnsi"/>
          <w:color w:val="016BD7" w:themeColor="accent1"/>
          <w:szCs w:val="20"/>
        </w:rPr>
      </w:pPr>
    </w:p>
    <w:p w14:paraId="182589B2" w14:textId="77777777" w:rsidR="00D61768" w:rsidRDefault="00D61768" w:rsidP="00D61768">
      <w:pPr>
        <w:spacing w:after="160" w:line="278" w:lineRule="auto"/>
        <w:rPr>
          <w:rFonts w:cstheme="majorHAnsi"/>
          <w:color w:val="016BD7" w:themeColor="accent1"/>
          <w:szCs w:val="20"/>
        </w:rPr>
      </w:pPr>
    </w:p>
    <w:p w14:paraId="73201D6B" w14:textId="77777777" w:rsidR="00D61768" w:rsidRDefault="00D61768" w:rsidP="00D61768">
      <w:pPr>
        <w:spacing w:after="160" w:line="278" w:lineRule="auto"/>
        <w:rPr>
          <w:rFonts w:cstheme="majorHAnsi"/>
          <w:color w:val="016BD7" w:themeColor="accent1"/>
          <w:szCs w:val="20"/>
        </w:rPr>
      </w:pPr>
    </w:p>
    <w:p w14:paraId="32159512" w14:textId="77777777" w:rsidR="00D61768" w:rsidRDefault="00D61768" w:rsidP="00D61768">
      <w:pPr>
        <w:spacing w:after="160" w:line="278" w:lineRule="auto"/>
        <w:rPr>
          <w:rFonts w:cstheme="majorHAnsi"/>
          <w:color w:val="016BD7" w:themeColor="accent1"/>
          <w:szCs w:val="20"/>
        </w:rPr>
      </w:pPr>
    </w:p>
    <w:p w14:paraId="0104AF7B" w14:textId="77777777" w:rsidR="00D61768" w:rsidRDefault="00D61768" w:rsidP="00D61768">
      <w:pPr>
        <w:pStyle w:val="Heading1"/>
      </w:pPr>
      <w:r w:rsidRPr="008E44AE">
        <w:rPr>
          <w:b/>
          <w:bCs/>
        </w:rPr>
        <w:t>How to Execute</w:t>
      </w:r>
    </w:p>
    <w:p w14:paraId="2BCCB04A" w14:textId="77777777" w:rsidR="00D61768" w:rsidRDefault="00D61768" w:rsidP="00D61768">
      <w:pPr>
        <w:spacing w:after="160" w:line="278" w:lineRule="auto"/>
      </w:pPr>
    </w:p>
    <w:p w14:paraId="6693DFF9" w14:textId="77777777" w:rsidR="00D61768" w:rsidRPr="008E44AE" w:rsidRDefault="00D61768" w:rsidP="00D61768">
      <w:pPr>
        <w:numPr>
          <w:ilvl w:val="0"/>
          <w:numId w:val="36"/>
        </w:numPr>
        <w:spacing w:after="160" w:line="278" w:lineRule="auto"/>
      </w:pPr>
      <w:r w:rsidRPr="008E44AE">
        <w:t>Install dependencies:</w:t>
      </w:r>
      <w:r>
        <w:br/>
      </w:r>
      <w:r w:rsidRPr="008E44AE">
        <w:t xml:space="preserve">pip install pandas </w:t>
      </w:r>
      <w:proofErr w:type="spellStart"/>
      <w:r w:rsidRPr="008E44AE">
        <w:t>yfinance</w:t>
      </w:r>
      <w:proofErr w:type="spellEnd"/>
    </w:p>
    <w:p w14:paraId="520437AC" w14:textId="77777777" w:rsidR="00D61768" w:rsidRPr="008E44AE" w:rsidRDefault="00D61768" w:rsidP="00D61768">
      <w:pPr>
        <w:numPr>
          <w:ilvl w:val="0"/>
          <w:numId w:val="37"/>
        </w:numPr>
        <w:spacing w:after="160" w:line="278" w:lineRule="auto"/>
      </w:pPr>
      <w:r w:rsidRPr="008E44AE">
        <w:t>Run the script:</w:t>
      </w:r>
      <w:r>
        <w:br/>
      </w:r>
      <w:r w:rsidRPr="008E44AE">
        <w:t>python advisor.py</w:t>
      </w:r>
    </w:p>
    <w:p w14:paraId="06D8AC56" w14:textId="77777777" w:rsidR="00D61768" w:rsidRPr="008E44AE" w:rsidRDefault="00D61768" w:rsidP="00D61768">
      <w:pPr>
        <w:numPr>
          <w:ilvl w:val="0"/>
          <w:numId w:val="38"/>
        </w:numPr>
        <w:spacing w:after="160" w:line="278" w:lineRule="auto"/>
      </w:pPr>
      <w:r w:rsidRPr="008E44AE">
        <w:t>Output:</w:t>
      </w:r>
      <w:r w:rsidRPr="008E44AE">
        <w:br/>
        <w:t>The script creates </w:t>
      </w:r>
      <w:proofErr w:type="spellStart"/>
      <w:r w:rsidRPr="008E44AE">
        <w:t>advisor.db</w:t>
      </w:r>
      <w:proofErr w:type="spellEnd"/>
      <w:r w:rsidRPr="008E44AE">
        <w:t> and prints a report to the console.</w:t>
      </w:r>
    </w:p>
    <w:p w14:paraId="6AEFAD38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07D53A41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1A287B4D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1E0EE87B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3CF9704E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48562DF6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2D2E171A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5C390707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12CF756E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3BD8C74A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066242EB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02ADED78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657BBBA1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56DA01AE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047F5A2A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24B2AA97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75473892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48523173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143FDEB9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71501FCB" w14:textId="77777777" w:rsidR="00D61768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29E09E9E" w14:textId="77777777" w:rsidR="00D61768" w:rsidRDefault="00D61768" w:rsidP="00D61768">
      <w:pPr>
        <w:pStyle w:val="Heading1"/>
      </w:pPr>
      <w:r w:rsidRPr="008E44AE">
        <w:rPr>
          <w:b/>
          <w:bCs/>
        </w:rPr>
        <w:t>File System (VS Code / IDE)</w:t>
      </w:r>
    </w:p>
    <w:p w14:paraId="2931CE38" w14:textId="77777777" w:rsidR="00D61768" w:rsidRDefault="00D61768" w:rsidP="00D61768">
      <w:pPr>
        <w:spacing w:after="160" w:line="278" w:lineRule="auto"/>
      </w:pPr>
    </w:p>
    <w:p w14:paraId="76C1045F" w14:textId="77777777" w:rsidR="00D61768" w:rsidRPr="008E44AE" w:rsidRDefault="00D61768" w:rsidP="00D61768">
      <w:pPr>
        <w:spacing w:after="160" w:line="278" w:lineRule="auto"/>
      </w:pPr>
      <w:r w:rsidRPr="008E44AE">
        <w:t>Recommended folder structure:</w:t>
      </w:r>
    </w:p>
    <w:p w14:paraId="65D19C08" w14:textId="77777777" w:rsidR="00D61768" w:rsidRPr="008E44AE" w:rsidRDefault="00D61768" w:rsidP="00D61768">
      <w:pPr>
        <w:spacing w:after="160" w:line="278" w:lineRule="auto"/>
      </w:pPr>
      <w:proofErr w:type="spellStart"/>
      <w:r w:rsidRPr="008E44AE">
        <w:t>atomic_financial_agent</w:t>
      </w:r>
      <w:proofErr w:type="spellEnd"/>
      <w:r w:rsidRPr="008E44AE">
        <w:t>/</w:t>
      </w:r>
    </w:p>
    <w:p w14:paraId="355BD1EC" w14:textId="77777777" w:rsidR="00D61768" w:rsidRPr="008E44AE" w:rsidRDefault="00D61768" w:rsidP="00D61768">
      <w:pPr>
        <w:spacing w:after="160" w:line="278" w:lineRule="auto"/>
      </w:pPr>
      <w:r w:rsidRPr="008E44AE">
        <w:rPr>
          <w:rFonts w:ascii="MS Gothic" w:eastAsia="MS Gothic" w:hAnsi="MS Gothic" w:cs="MS Gothic" w:hint="eastAsia"/>
        </w:rPr>
        <w:t>├</w:t>
      </w:r>
      <w:r w:rsidRPr="008E44AE">
        <w:rPr>
          <w:rFonts w:ascii="Aptos" w:hAnsi="Aptos" w:cs="Aptos"/>
        </w:rPr>
        <w:t>──</w:t>
      </w:r>
      <w:r w:rsidRPr="008E44AE">
        <w:t xml:space="preserve"> </w:t>
      </w:r>
      <w:proofErr w:type="gramStart"/>
      <w:r w:rsidRPr="008E44AE">
        <w:t>advisor.py  (</w:t>
      </w:r>
      <w:proofErr w:type="gramEnd"/>
      <w:r w:rsidRPr="008E44AE">
        <w:t>main code)</w:t>
      </w:r>
    </w:p>
    <w:p w14:paraId="1E911D9C" w14:textId="77777777" w:rsidR="00D61768" w:rsidRPr="008E44AE" w:rsidRDefault="00D61768" w:rsidP="00D61768">
      <w:pPr>
        <w:spacing w:after="160" w:line="278" w:lineRule="auto"/>
      </w:pPr>
      <w:r w:rsidRPr="008E44AE">
        <w:rPr>
          <w:rFonts w:ascii="MS Gothic" w:eastAsia="MS Gothic" w:hAnsi="MS Gothic" w:cs="MS Gothic" w:hint="eastAsia"/>
        </w:rPr>
        <w:t>├</w:t>
      </w:r>
      <w:r w:rsidRPr="008E44AE">
        <w:rPr>
          <w:rFonts w:ascii="Aptos" w:hAnsi="Aptos" w:cs="Aptos"/>
        </w:rPr>
        <w:t>──</w:t>
      </w:r>
      <w:r w:rsidRPr="008E44AE">
        <w:t xml:space="preserve"> </w:t>
      </w:r>
      <w:proofErr w:type="spellStart"/>
      <w:r w:rsidRPr="008E44AE">
        <w:t>advisor.</w:t>
      </w:r>
      <w:proofErr w:type="gramStart"/>
      <w:r w:rsidRPr="008E44AE">
        <w:t>db</w:t>
      </w:r>
      <w:proofErr w:type="spellEnd"/>
      <w:r w:rsidRPr="008E44AE">
        <w:t xml:space="preserve">  (</w:t>
      </w:r>
      <w:proofErr w:type="gramEnd"/>
      <w:r w:rsidRPr="008E44AE">
        <w:t>auto-created SQLite database)</w:t>
      </w:r>
    </w:p>
    <w:p w14:paraId="4029991A" w14:textId="77777777" w:rsidR="00D61768" w:rsidRPr="00B472C9" w:rsidRDefault="00D61768" w:rsidP="00D61768">
      <w:pPr>
        <w:spacing w:after="160" w:line="278" w:lineRule="auto"/>
        <w:ind w:left="360"/>
        <w:rPr>
          <w:rFonts w:cstheme="majorHAnsi"/>
          <w:color w:val="016BD7" w:themeColor="accent1"/>
          <w:szCs w:val="20"/>
        </w:rPr>
      </w:pPr>
    </w:p>
    <w:p w14:paraId="6C0FA498" w14:textId="77777777" w:rsidR="00765C3D" w:rsidRPr="00D61768" w:rsidRDefault="00765C3D" w:rsidP="00D61768"/>
    <w:sectPr w:rsidR="00765C3D" w:rsidRPr="00D61768" w:rsidSect="00010B0E">
      <w:headerReference w:type="default" r:id="rId15"/>
      <w:footerReference w:type="default" r:id="rId16"/>
      <w:headerReference w:type="first" r:id="rId17"/>
      <w:footerReference w:type="first" r:id="rId18"/>
      <w:pgSz w:w="12240" w:h="15840"/>
      <w:pgMar w:top="1080" w:right="1080" w:bottom="1080" w:left="1080" w:header="720" w:footer="43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31145A" w14:textId="77777777" w:rsidR="00AA56B4" w:rsidRDefault="00AA56B4" w:rsidP="003957F4">
      <w:r>
        <w:separator/>
      </w:r>
    </w:p>
  </w:endnote>
  <w:endnote w:type="continuationSeparator" w:id="0">
    <w:p w14:paraId="5AA94118" w14:textId="77777777" w:rsidR="00AA56B4" w:rsidRDefault="00AA56B4" w:rsidP="003957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ppins SemiBold">
    <w:charset w:val="00"/>
    <w:family w:val="auto"/>
    <w:pitch w:val="variable"/>
    <w:sig w:usb0="00008007" w:usb1="00000000" w:usb2="00000000" w:usb3="00000000" w:csb0="00000093" w:csb1="00000000"/>
  </w:font>
  <w:font w:name="Poppins Medium">
    <w:charset w:val="00"/>
    <w:family w:val="auto"/>
    <w:pitch w:val="variable"/>
    <w:sig w:usb0="00008007" w:usb1="00000000" w:usb2="00000000" w:usb3="00000000" w:csb0="00000093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oppins Light">
    <w:charset w:val="00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2F74F" w14:textId="1063AF43" w:rsidR="00681A3E" w:rsidRPr="00414D2E" w:rsidRDefault="00E20F95" w:rsidP="00A85F36">
    <w:pPr>
      <w:pStyle w:val="Footer"/>
      <w:jc w:val="center"/>
      <w:rPr>
        <w:color w:val="016BD7" w:themeColor="accent1"/>
      </w:rPr>
    </w:pPr>
    <w:r w:rsidRPr="00E20F95">
      <w:rPr>
        <w:rFonts w:ascii="Poppins Light" w:hAnsi="Poppins Light" w:cs="Poppins Light"/>
        <w:color w:val="016BD7" w:themeColor="accent1"/>
      </w:rPr>
      <w:t>b</w:t>
    </w:r>
    <w:r w:rsidR="000D29FA" w:rsidRPr="00E20F95">
      <w:rPr>
        <w:rFonts w:ascii="Poppins Light" w:hAnsi="Poppins Light" w:cs="Poppins Light"/>
        <w:color w:val="016BD7" w:themeColor="accent1"/>
      </w:rPr>
      <w:t>lue</w:t>
    </w:r>
    <w:r w:rsidRPr="00E20F95">
      <w:rPr>
        <w:rFonts w:ascii="Poppins Light" w:hAnsi="Poppins Light" w:cs="Poppins Light"/>
        <w:color w:val="016BD7" w:themeColor="accent1"/>
      </w:rPr>
      <w:t>altair.com</w:t>
    </w:r>
    <w:r w:rsidR="00681A3E">
      <w:ptab w:relativeTo="margin" w:alignment="center" w:leader="none"/>
    </w:r>
    <w:r w:rsidR="00F7072E" w:rsidRPr="00A85F36">
      <w:rPr>
        <w:color w:val="A6A6A6" w:themeColor="background1" w:themeShade="A6"/>
        <w:sz w:val="18"/>
        <w:szCs w:val="18"/>
      </w:rPr>
      <w:t>©2023. All Rights Reserved</w:t>
    </w:r>
    <w:r w:rsidR="00A85F36" w:rsidRPr="00A85F36">
      <w:rPr>
        <w:color w:val="A6A6A6" w:themeColor="background1" w:themeShade="A6"/>
        <w:sz w:val="18"/>
        <w:szCs w:val="18"/>
      </w:rPr>
      <w:t>. Confidential</w:t>
    </w:r>
    <w:r w:rsidR="00A85F36">
      <w:rPr>
        <w:color w:val="A6A6A6" w:themeColor="background1" w:themeShade="A6"/>
      </w:rPr>
      <w:t xml:space="preserve"> </w:t>
    </w:r>
    <w:r w:rsidR="00681A3E">
      <w:ptab w:relativeTo="margin" w:alignment="right" w:leader="none"/>
    </w:r>
    <w:r w:rsidR="00F7072E" w:rsidRPr="00F7072E">
      <w:rPr>
        <w:color w:val="016BD7" w:themeColor="accent1"/>
        <w:spacing w:val="60"/>
      </w:rPr>
      <w:fldChar w:fldCharType="begin"/>
    </w:r>
    <w:r w:rsidR="00F7072E" w:rsidRPr="00F7072E">
      <w:rPr>
        <w:color w:val="016BD7" w:themeColor="accent1"/>
        <w:spacing w:val="60"/>
      </w:rPr>
      <w:instrText xml:space="preserve"> PAGE   \* MERGEFORMAT </w:instrText>
    </w:r>
    <w:r w:rsidR="00F7072E" w:rsidRPr="00F7072E">
      <w:rPr>
        <w:color w:val="016BD7" w:themeColor="accent1"/>
        <w:spacing w:val="60"/>
      </w:rPr>
      <w:fldChar w:fldCharType="separate"/>
    </w:r>
    <w:r w:rsidR="00F7072E" w:rsidRPr="00F7072E">
      <w:rPr>
        <w:noProof/>
        <w:color w:val="016BD7" w:themeColor="accent1"/>
        <w:spacing w:val="60"/>
      </w:rPr>
      <w:t>1</w:t>
    </w:r>
    <w:r w:rsidR="00F7072E" w:rsidRPr="00F7072E">
      <w:rPr>
        <w:noProof/>
        <w:color w:val="016BD7" w:themeColor="accent1"/>
        <w:spacing w:val="6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88BD4" w14:textId="6ECBB006" w:rsidR="00681A3E" w:rsidRDefault="0024724A" w:rsidP="004829C6">
    <w:pPr>
      <w:pStyle w:val="Footer"/>
      <w:jc w:val="center"/>
    </w:pPr>
    <w:r w:rsidRPr="004829C6">
      <w:rPr>
        <w:color w:val="FFFFFF" w:themeColor="background1"/>
      </w:rPr>
      <w:ptab w:relativeTo="margin" w:alignment="center" w:leader="none"/>
    </w:r>
    <w:r w:rsidR="00A85F36" w:rsidRPr="004829C6">
      <w:rPr>
        <w:color w:val="FFFFFF" w:themeColor="background1"/>
      </w:rPr>
      <w:t xml:space="preserve">For </w:t>
    </w:r>
    <w:r w:rsidR="0081557D" w:rsidRPr="004829C6">
      <w:rPr>
        <w:color w:val="FFFFFF" w:themeColor="background1"/>
      </w:rPr>
      <w:t>Confidential</w:t>
    </w:r>
    <w:r w:rsidR="00A85F36" w:rsidRPr="004829C6">
      <w:rPr>
        <w:color w:val="FFFFFF" w:themeColor="background1"/>
      </w:rPr>
      <w:t xml:space="preserve"> Use Only </w:t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402F1F" w14:textId="77777777" w:rsidR="00AA56B4" w:rsidRDefault="00AA56B4" w:rsidP="003957F4">
      <w:r>
        <w:separator/>
      </w:r>
    </w:p>
  </w:footnote>
  <w:footnote w:type="continuationSeparator" w:id="0">
    <w:p w14:paraId="6EAFECDE" w14:textId="77777777" w:rsidR="00AA56B4" w:rsidRDefault="00AA56B4" w:rsidP="003957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19F48" w14:textId="00B8A0B1" w:rsidR="00D102E1" w:rsidRDefault="00BC081F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5F94C84" wp14:editId="7507A685">
          <wp:simplePos x="0" y="0"/>
          <wp:positionH relativeFrom="column">
            <wp:posOffset>5417820</wp:posOffset>
          </wp:positionH>
          <wp:positionV relativeFrom="page">
            <wp:posOffset>289560</wp:posOffset>
          </wp:positionV>
          <wp:extent cx="1225296" cy="420624"/>
          <wp:effectExtent l="0" t="0" r="0" b="0"/>
          <wp:wrapNone/>
          <wp:docPr id="733067996" name="Picture 7" descr="A blue and grey text on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3067996" name="Picture 7" descr="A blue and grey text on a black background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5296" cy="42062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text1" w:themeTint="80"/>
      </w:rPr>
      <w:alias w:val="Title"/>
      <w:tag w:val=""/>
      <w:id w:val="1116400235"/>
      <w:placeholder>
        <w:docPart w:val="069DB4DD80D7469A9CBD95D01577260E"/>
      </w:placeholder>
      <w:showingPlcHdr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1EA177A9" w14:textId="77777777" w:rsidR="00D102E1" w:rsidRDefault="00D102E1">
        <w:pPr>
          <w:pStyle w:val="Header"/>
          <w:tabs>
            <w:tab w:val="clear" w:pos="4680"/>
            <w:tab w:val="clear" w:pos="9360"/>
          </w:tabs>
          <w:jc w:val="right"/>
          <w:rPr>
            <w:color w:val="7F7F7F" w:themeColor="text1" w:themeTint="80"/>
          </w:rPr>
        </w:pPr>
        <w:r>
          <w:rPr>
            <w:color w:val="7F7F7F" w:themeColor="text1" w:themeTint="80"/>
          </w:rPr>
          <w:t>[Document title]</w:t>
        </w:r>
      </w:p>
    </w:sdtContent>
  </w:sdt>
  <w:p w14:paraId="2B19FA3B" w14:textId="77777777" w:rsidR="00D102E1" w:rsidRDefault="00D102E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D2BFC"/>
    <w:multiLevelType w:val="multilevel"/>
    <w:tmpl w:val="D61EECE2"/>
    <w:numStyleLink w:val="Style1"/>
  </w:abstractNum>
  <w:abstractNum w:abstractNumId="1" w15:restartNumberingAfterBreak="0">
    <w:nsid w:val="0ACE2C06"/>
    <w:multiLevelType w:val="multilevel"/>
    <w:tmpl w:val="21644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D2E63"/>
    <w:multiLevelType w:val="multilevel"/>
    <w:tmpl w:val="EFCADD1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0B113F22"/>
    <w:multiLevelType w:val="multilevel"/>
    <w:tmpl w:val="5560B3D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5F78B4"/>
    <w:multiLevelType w:val="multilevel"/>
    <w:tmpl w:val="D61EECE2"/>
    <w:numStyleLink w:val="Style1"/>
  </w:abstractNum>
  <w:abstractNum w:abstractNumId="5" w15:restartNumberingAfterBreak="0">
    <w:nsid w:val="137B7D76"/>
    <w:multiLevelType w:val="multilevel"/>
    <w:tmpl w:val="D61EECE2"/>
    <w:numStyleLink w:val="Style1"/>
  </w:abstractNum>
  <w:abstractNum w:abstractNumId="6" w15:restartNumberingAfterBreak="0">
    <w:nsid w:val="13F26E79"/>
    <w:multiLevelType w:val="multilevel"/>
    <w:tmpl w:val="30DA735E"/>
    <w:lvl w:ilvl="0">
      <w:start w:val="1"/>
      <w:numFmt w:val="decimal"/>
      <w:lvlText w:val="%1."/>
      <w:lvlJc w:val="left"/>
      <w:pPr>
        <w:ind w:left="-180" w:hanging="360"/>
      </w:pPr>
    </w:lvl>
    <w:lvl w:ilvl="1">
      <w:start w:val="1"/>
      <w:numFmt w:val="decimal"/>
      <w:lvlText w:val="%1.%2."/>
      <w:lvlJc w:val="left"/>
      <w:pPr>
        <w:ind w:left="252" w:hanging="432"/>
      </w:pPr>
    </w:lvl>
    <w:lvl w:ilvl="2">
      <w:start w:val="1"/>
      <w:numFmt w:val="decimal"/>
      <w:lvlText w:val="%1.%2.%3."/>
      <w:lvlJc w:val="left"/>
      <w:pPr>
        <w:ind w:left="684" w:hanging="504"/>
      </w:pPr>
      <w:rPr>
        <w:color w:val="016BD7" w:themeColor="accent1"/>
      </w:rPr>
    </w:lvl>
    <w:lvl w:ilvl="3">
      <w:start w:val="1"/>
      <w:numFmt w:val="decimal"/>
      <w:lvlText w:val="%1.%2.%3.%4."/>
      <w:lvlJc w:val="left"/>
      <w:pPr>
        <w:ind w:left="1188" w:hanging="648"/>
      </w:pPr>
    </w:lvl>
    <w:lvl w:ilvl="4">
      <w:start w:val="1"/>
      <w:numFmt w:val="decimal"/>
      <w:lvlText w:val="%1.%2.%3.%4.%5."/>
      <w:lvlJc w:val="left"/>
      <w:pPr>
        <w:ind w:left="1692" w:hanging="792"/>
      </w:pPr>
    </w:lvl>
    <w:lvl w:ilvl="5">
      <w:start w:val="1"/>
      <w:numFmt w:val="decimal"/>
      <w:lvlText w:val="%1.%2.%3.%4.%5.%6."/>
      <w:lvlJc w:val="left"/>
      <w:pPr>
        <w:ind w:left="2196" w:hanging="936"/>
      </w:pPr>
    </w:lvl>
    <w:lvl w:ilvl="6">
      <w:start w:val="1"/>
      <w:numFmt w:val="decimal"/>
      <w:lvlText w:val="%1.%2.%3.%4.%5.%6.%7."/>
      <w:lvlJc w:val="left"/>
      <w:pPr>
        <w:ind w:left="2700" w:hanging="1080"/>
      </w:pPr>
    </w:lvl>
    <w:lvl w:ilvl="7">
      <w:start w:val="1"/>
      <w:numFmt w:val="decimal"/>
      <w:lvlText w:val="%1.%2.%3.%4.%5.%6.%7.%8."/>
      <w:lvlJc w:val="left"/>
      <w:pPr>
        <w:ind w:left="3204" w:hanging="1224"/>
      </w:pPr>
    </w:lvl>
    <w:lvl w:ilvl="8">
      <w:start w:val="1"/>
      <w:numFmt w:val="decimal"/>
      <w:lvlText w:val="%1.%2.%3.%4.%5.%6.%7.%8.%9."/>
      <w:lvlJc w:val="left"/>
      <w:pPr>
        <w:ind w:left="3780" w:hanging="1440"/>
      </w:pPr>
    </w:lvl>
  </w:abstractNum>
  <w:abstractNum w:abstractNumId="7" w15:restartNumberingAfterBreak="0">
    <w:nsid w:val="15812DD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93D6183"/>
    <w:multiLevelType w:val="multilevel"/>
    <w:tmpl w:val="56742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653D78"/>
    <w:multiLevelType w:val="multilevel"/>
    <w:tmpl w:val="0409001D"/>
    <w:numStyleLink w:val="Style2"/>
  </w:abstractNum>
  <w:abstractNum w:abstractNumId="10" w15:restartNumberingAfterBreak="0">
    <w:nsid w:val="1BA40C8F"/>
    <w:multiLevelType w:val="multilevel"/>
    <w:tmpl w:val="0B6EEA0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sz w:val="28"/>
        <w:szCs w:val="28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255E4979"/>
    <w:multiLevelType w:val="multilevel"/>
    <w:tmpl w:val="CF6E6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9408B5"/>
    <w:multiLevelType w:val="multilevel"/>
    <w:tmpl w:val="D61EECE2"/>
    <w:numStyleLink w:val="Style1"/>
  </w:abstractNum>
  <w:abstractNum w:abstractNumId="13" w15:restartNumberingAfterBreak="0">
    <w:nsid w:val="2F0E59E7"/>
    <w:multiLevelType w:val="hybridMultilevel"/>
    <w:tmpl w:val="06CAEB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45368A"/>
    <w:multiLevelType w:val="multilevel"/>
    <w:tmpl w:val="B1AED388"/>
    <w:lvl w:ilvl="0">
      <w:start w:val="1"/>
      <w:numFmt w:val="decimal"/>
      <w:suff w:val="space"/>
      <w:lvlText w:val="%1"/>
      <w:lvlJc w:val="left"/>
      <w:pPr>
        <w:ind w:left="720" w:firstLine="0"/>
      </w:pPr>
      <w:rPr>
        <w:rFonts w:ascii="Poppins SemiBold" w:hAnsi="Poppins SemiBold" w:hint="default"/>
        <w:color w:val="FF8396" w:themeColor="accent3"/>
        <w:sz w:val="40"/>
        <w:szCs w:val="40"/>
      </w:rPr>
    </w:lvl>
    <w:lvl w:ilvl="1">
      <w:start w:val="1"/>
      <w:numFmt w:val="decimal"/>
      <w:lvlText w:val="%1.%2"/>
      <w:lvlJc w:val="left"/>
      <w:pPr>
        <w:ind w:left="1440" w:firstLine="0"/>
      </w:pPr>
      <w:rPr>
        <w:rFonts w:ascii="Poppins Medium" w:hAnsi="Poppins Medium" w:hint="default"/>
        <w:b w:val="0"/>
        <w:color w:val="0B25B5" w:themeColor="text2" w:themeTint="BF"/>
        <w:sz w:val="32"/>
      </w:rPr>
    </w:lvl>
    <w:lvl w:ilvl="2">
      <w:start w:val="1"/>
      <w:numFmt w:val="decimal"/>
      <w:lvlText w:val="%1.%2.%3"/>
      <w:lvlJc w:val="left"/>
      <w:pPr>
        <w:ind w:left="1440" w:firstLine="0"/>
      </w:pPr>
      <w:rPr>
        <w:rFonts w:ascii="Poppins Medium" w:hAnsi="Poppins Medium" w:hint="default"/>
        <w:color w:val="429AE2" w:themeColor="accent2"/>
        <w:sz w:val="24"/>
        <w:szCs w:val="24"/>
      </w:rPr>
    </w:lvl>
    <w:lvl w:ilvl="3">
      <w:start w:val="1"/>
      <w:numFmt w:val="decimal"/>
      <w:lvlText w:val="%1.%2.%3.%4"/>
      <w:lvlJc w:val="left"/>
      <w:pPr>
        <w:ind w:left="1440" w:firstLine="0"/>
      </w:pPr>
      <w:rPr>
        <w:rFonts w:ascii="Poppins Medium" w:hAnsi="Poppins Medium" w:hint="default"/>
        <w:color w:val="429AE2" w:themeColor="accent2"/>
        <w:sz w:val="28"/>
      </w:rPr>
    </w:lvl>
    <w:lvl w:ilvl="4">
      <w:start w:val="1"/>
      <w:numFmt w:val="decimal"/>
      <w:lvlText w:val="%1.%2.%3.%4.%5"/>
      <w:lvlJc w:val="left"/>
      <w:pPr>
        <w:ind w:left="360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2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4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firstLine="0"/>
      </w:pPr>
      <w:rPr>
        <w:rFonts w:hint="default"/>
      </w:rPr>
    </w:lvl>
  </w:abstractNum>
  <w:abstractNum w:abstractNumId="15" w15:restartNumberingAfterBreak="0">
    <w:nsid w:val="32953FE9"/>
    <w:multiLevelType w:val="multilevel"/>
    <w:tmpl w:val="D61EECE2"/>
    <w:numStyleLink w:val="Style1"/>
  </w:abstractNum>
  <w:abstractNum w:abstractNumId="16" w15:restartNumberingAfterBreak="0">
    <w:nsid w:val="32F807F4"/>
    <w:multiLevelType w:val="multilevel"/>
    <w:tmpl w:val="D61EECE2"/>
    <w:numStyleLink w:val="Style1"/>
  </w:abstractNum>
  <w:abstractNum w:abstractNumId="17" w15:restartNumberingAfterBreak="0">
    <w:nsid w:val="33882DA8"/>
    <w:multiLevelType w:val="multilevel"/>
    <w:tmpl w:val="30DA735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016BD7" w:themeColor="accent1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4E91843"/>
    <w:multiLevelType w:val="multilevel"/>
    <w:tmpl w:val="06CAF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1056EB"/>
    <w:multiLevelType w:val="hybridMultilevel"/>
    <w:tmpl w:val="83E43300"/>
    <w:lvl w:ilvl="0" w:tplc="23BE7914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CA20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AC026FA"/>
    <w:multiLevelType w:val="multilevel"/>
    <w:tmpl w:val="FB38187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D286F10"/>
    <w:multiLevelType w:val="multilevel"/>
    <w:tmpl w:val="D61EECE2"/>
    <w:numStyleLink w:val="Style1"/>
  </w:abstractNum>
  <w:abstractNum w:abstractNumId="23" w15:restartNumberingAfterBreak="0">
    <w:nsid w:val="3DD01676"/>
    <w:multiLevelType w:val="multilevel"/>
    <w:tmpl w:val="D61EECE2"/>
    <w:numStyleLink w:val="Style1"/>
  </w:abstractNum>
  <w:abstractNum w:abstractNumId="24" w15:restartNumberingAfterBreak="0">
    <w:nsid w:val="3FE56AA8"/>
    <w:multiLevelType w:val="multilevel"/>
    <w:tmpl w:val="F300D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4B2EE7"/>
    <w:multiLevelType w:val="multilevel"/>
    <w:tmpl w:val="266E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157424"/>
    <w:multiLevelType w:val="multilevel"/>
    <w:tmpl w:val="0409001D"/>
    <w:styleLink w:val="Style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7" w15:restartNumberingAfterBreak="0">
    <w:nsid w:val="45574B25"/>
    <w:multiLevelType w:val="hybridMultilevel"/>
    <w:tmpl w:val="5EF66C7C"/>
    <w:lvl w:ilvl="0" w:tplc="23BE7914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6DD3E5A"/>
    <w:multiLevelType w:val="multilevel"/>
    <w:tmpl w:val="A588FE7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B042635"/>
    <w:multiLevelType w:val="multilevel"/>
    <w:tmpl w:val="D61EECE2"/>
    <w:numStyleLink w:val="Style1"/>
  </w:abstractNum>
  <w:abstractNum w:abstractNumId="30" w15:restartNumberingAfterBreak="0">
    <w:nsid w:val="4CAA6B55"/>
    <w:multiLevelType w:val="multilevel"/>
    <w:tmpl w:val="F3CA2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DB563B0"/>
    <w:multiLevelType w:val="multilevel"/>
    <w:tmpl w:val="48240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450052"/>
    <w:multiLevelType w:val="multilevel"/>
    <w:tmpl w:val="D61EECE2"/>
    <w:numStyleLink w:val="Style1"/>
  </w:abstractNum>
  <w:abstractNum w:abstractNumId="33" w15:restartNumberingAfterBreak="0">
    <w:nsid w:val="50B7450E"/>
    <w:multiLevelType w:val="multilevel"/>
    <w:tmpl w:val="EAA8A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6426AD9"/>
    <w:multiLevelType w:val="multilevel"/>
    <w:tmpl w:val="D61EECE2"/>
    <w:numStyleLink w:val="Style1"/>
  </w:abstractNum>
  <w:abstractNum w:abstractNumId="35" w15:restartNumberingAfterBreak="0">
    <w:nsid w:val="58D07C5C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36" w15:restartNumberingAfterBreak="0">
    <w:nsid w:val="59EA4138"/>
    <w:multiLevelType w:val="multilevel"/>
    <w:tmpl w:val="D61EECE2"/>
    <w:numStyleLink w:val="Style1"/>
  </w:abstractNum>
  <w:abstractNum w:abstractNumId="37" w15:restartNumberingAfterBreak="0">
    <w:nsid w:val="5F075107"/>
    <w:multiLevelType w:val="multilevel"/>
    <w:tmpl w:val="D61EECE2"/>
    <w:numStyleLink w:val="Style1"/>
  </w:abstractNum>
  <w:abstractNum w:abstractNumId="38" w15:restartNumberingAfterBreak="0">
    <w:nsid w:val="620A70EE"/>
    <w:multiLevelType w:val="multilevel"/>
    <w:tmpl w:val="6310C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73344F"/>
    <w:multiLevelType w:val="multilevel"/>
    <w:tmpl w:val="D61EECE2"/>
    <w:numStyleLink w:val="Style1"/>
  </w:abstractNum>
  <w:abstractNum w:abstractNumId="40" w15:restartNumberingAfterBreak="0">
    <w:nsid w:val="6809772C"/>
    <w:multiLevelType w:val="multilevel"/>
    <w:tmpl w:val="4546E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1A4B83"/>
    <w:multiLevelType w:val="multilevel"/>
    <w:tmpl w:val="D61EECE2"/>
    <w:styleLink w:val="Style1"/>
    <w:lvl w:ilvl="0">
      <w:start w:val="1"/>
      <w:numFmt w:val="decimal"/>
      <w:suff w:val="space"/>
      <w:lvlText w:val="%1"/>
      <w:lvlJc w:val="left"/>
      <w:pPr>
        <w:ind w:left="2160" w:firstLine="0"/>
      </w:pPr>
      <w:rPr>
        <w:rFonts w:ascii="Poppins SemiBold" w:hAnsi="Poppins SemiBold" w:hint="default"/>
        <w:color w:val="429AE2" w:themeColor="accent2"/>
        <w:sz w:val="52"/>
      </w:rPr>
    </w:lvl>
    <w:lvl w:ilvl="1">
      <w:start w:val="1"/>
      <w:numFmt w:val="decimal"/>
      <w:lvlText w:val="%1.%2"/>
      <w:lvlJc w:val="left"/>
      <w:pPr>
        <w:ind w:left="2880" w:firstLine="0"/>
      </w:pPr>
      <w:rPr>
        <w:rFonts w:ascii="Poppins Medium" w:hAnsi="Poppins Medium" w:hint="default"/>
        <w:b w:val="0"/>
        <w:color w:val="0B25B5" w:themeColor="text2" w:themeTint="BF"/>
        <w:sz w:val="32"/>
      </w:rPr>
    </w:lvl>
    <w:lvl w:ilvl="2">
      <w:start w:val="1"/>
      <w:numFmt w:val="decimal"/>
      <w:lvlText w:val="%1.%2.%3"/>
      <w:lvlJc w:val="left"/>
      <w:pPr>
        <w:ind w:left="2880" w:firstLine="0"/>
      </w:pPr>
      <w:rPr>
        <w:rFonts w:ascii="Poppins Medium" w:hAnsi="Poppins Medium" w:hint="default"/>
        <w:color w:val="429AE2" w:themeColor="accent2"/>
        <w:sz w:val="28"/>
      </w:rPr>
    </w:lvl>
    <w:lvl w:ilvl="3">
      <w:start w:val="1"/>
      <w:numFmt w:val="decimal"/>
      <w:lvlText w:val="%1.%2.%3.%4"/>
      <w:lvlJc w:val="left"/>
      <w:pPr>
        <w:ind w:left="2880" w:firstLine="0"/>
      </w:pPr>
      <w:rPr>
        <w:rFonts w:ascii="Poppins Medium" w:hAnsi="Poppins Medium" w:hint="default"/>
        <w:color w:val="429AE2" w:themeColor="accent2"/>
        <w:sz w:val="28"/>
      </w:rPr>
    </w:lvl>
    <w:lvl w:ilvl="4">
      <w:start w:val="1"/>
      <w:numFmt w:val="decimal"/>
      <w:lvlText w:val="%1.%2.%3.%4.%5"/>
      <w:lvlJc w:val="left"/>
      <w:pPr>
        <w:ind w:left="504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6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firstLine="0"/>
      </w:pPr>
      <w:rPr>
        <w:rFonts w:hint="default"/>
      </w:rPr>
    </w:lvl>
  </w:abstractNum>
  <w:abstractNum w:abstractNumId="42" w15:restartNumberingAfterBreak="0">
    <w:nsid w:val="6D6D3168"/>
    <w:multiLevelType w:val="multilevel"/>
    <w:tmpl w:val="277AF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5C6E5B"/>
    <w:multiLevelType w:val="multilevel"/>
    <w:tmpl w:val="D61EECE2"/>
    <w:numStyleLink w:val="Style1"/>
  </w:abstractNum>
  <w:abstractNum w:abstractNumId="44" w15:restartNumberingAfterBreak="0">
    <w:nsid w:val="75132E77"/>
    <w:multiLevelType w:val="multilevel"/>
    <w:tmpl w:val="7BAAA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1C019D"/>
    <w:multiLevelType w:val="multilevel"/>
    <w:tmpl w:val="41F4805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636789952">
    <w:abstractNumId w:val="27"/>
  </w:num>
  <w:num w:numId="2" w16cid:durableId="1348367432">
    <w:abstractNumId w:val="19"/>
  </w:num>
  <w:num w:numId="3" w16cid:durableId="381053606">
    <w:abstractNumId w:val="17"/>
  </w:num>
  <w:num w:numId="4" w16cid:durableId="1615476851">
    <w:abstractNumId w:val="6"/>
  </w:num>
  <w:num w:numId="5" w16cid:durableId="1415467500">
    <w:abstractNumId w:val="7"/>
  </w:num>
  <w:num w:numId="6" w16cid:durableId="548417770">
    <w:abstractNumId w:val="20"/>
  </w:num>
  <w:num w:numId="7" w16cid:durableId="766463545">
    <w:abstractNumId w:val="41"/>
  </w:num>
  <w:num w:numId="8" w16cid:durableId="285628824">
    <w:abstractNumId w:val="34"/>
  </w:num>
  <w:num w:numId="9" w16cid:durableId="283661982">
    <w:abstractNumId w:val="12"/>
  </w:num>
  <w:num w:numId="10" w16cid:durableId="1429617806">
    <w:abstractNumId w:val="36"/>
  </w:num>
  <w:num w:numId="11" w16cid:durableId="994456006">
    <w:abstractNumId w:val="15"/>
  </w:num>
  <w:num w:numId="12" w16cid:durableId="1510683486">
    <w:abstractNumId w:val="37"/>
  </w:num>
  <w:num w:numId="13" w16cid:durableId="545290746">
    <w:abstractNumId w:val="32"/>
  </w:num>
  <w:num w:numId="14" w16cid:durableId="916790978">
    <w:abstractNumId w:val="16"/>
  </w:num>
  <w:num w:numId="15" w16cid:durableId="1707289375">
    <w:abstractNumId w:val="23"/>
  </w:num>
  <w:num w:numId="16" w16cid:durableId="589002935">
    <w:abstractNumId w:val="39"/>
  </w:num>
  <w:num w:numId="17" w16cid:durableId="670182381">
    <w:abstractNumId w:val="35"/>
  </w:num>
  <w:num w:numId="18" w16cid:durableId="795176963">
    <w:abstractNumId w:val="43"/>
    <w:lvlOverride w:ilvl="0">
      <w:lvl w:ilvl="0">
        <w:start w:val="1"/>
        <w:numFmt w:val="decimal"/>
        <w:suff w:val="space"/>
        <w:lvlText w:val="%1"/>
        <w:lvlJc w:val="left"/>
        <w:pPr>
          <w:ind w:left="2160" w:firstLine="0"/>
        </w:pPr>
        <w:rPr>
          <w:rFonts w:ascii="Poppins SemiBold" w:hAnsi="Poppins SemiBold" w:hint="default"/>
          <w:color w:val="429AE2" w:themeColor="accent2"/>
          <w:sz w:val="52"/>
          <w:szCs w:val="52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2880" w:firstLine="0"/>
        </w:pPr>
        <w:rPr>
          <w:rFonts w:ascii="Poppins Medium" w:hAnsi="Poppins Medium" w:hint="default"/>
          <w:b w:val="0"/>
          <w:color w:val="0B25B5" w:themeColor="text2" w:themeTint="BF"/>
          <w:sz w:val="32"/>
          <w:szCs w:val="32"/>
        </w:rPr>
      </w:lvl>
    </w:lvlOverride>
  </w:num>
  <w:num w:numId="19" w16cid:durableId="1977563080">
    <w:abstractNumId w:val="22"/>
  </w:num>
  <w:num w:numId="20" w16cid:durableId="520973734">
    <w:abstractNumId w:val="26"/>
  </w:num>
  <w:num w:numId="21" w16cid:durableId="1600406849">
    <w:abstractNumId w:val="5"/>
  </w:num>
  <w:num w:numId="22" w16cid:durableId="1607736368">
    <w:abstractNumId w:val="9"/>
  </w:num>
  <w:num w:numId="23" w16cid:durableId="2096853554">
    <w:abstractNumId w:val="29"/>
    <w:lvlOverride w:ilvl="0">
      <w:lvl w:ilvl="0">
        <w:start w:val="1"/>
        <w:numFmt w:val="decimal"/>
        <w:suff w:val="space"/>
        <w:lvlText w:val="%1"/>
        <w:lvlJc w:val="left"/>
        <w:pPr>
          <w:ind w:left="2160" w:firstLine="0"/>
        </w:pPr>
        <w:rPr>
          <w:rFonts w:ascii="Poppins SemiBold" w:hAnsi="Poppins SemiBold" w:hint="default"/>
          <w:color w:val="0B25B5" w:themeColor="text2" w:themeTint="BF"/>
          <w:sz w:val="40"/>
          <w:szCs w:val="40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630" w:firstLine="0"/>
        </w:pPr>
        <w:rPr>
          <w:rFonts w:ascii="Poppins Medium" w:hAnsi="Poppins Medium" w:hint="default"/>
          <w:b w:val="0"/>
          <w:color w:val="429AE2" w:themeColor="accent2"/>
          <w:sz w:val="32"/>
          <w:szCs w:val="32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2880" w:firstLine="0"/>
        </w:pPr>
        <w:rPr>
          <w:rFonts w:ascii="Poppins Medium" w:hAnsi="Poppins Medium" w:hint="default"/>
          <w:color w:val="FF8396" w:themeColor="accent3"/>
          <w:sz w:val="24"/>
          <w:szCs w:val="24"/>
        </w:rPr>
      </w:lvl>
    </w:lvlOverride>
  </w:num>
  <w:num w:numId="24" w16cid:durableId="2038115484">
    <w:abstractNumId w:val="4"/>
  </w:num>
  <w:num w:numId="25" w16cid:durableId="716323486">
    <w:abstractNumId w:val="2"/>
  </w:num>
  <w:num w:numId="26" w16cid:durableId="1632974737">
    <w:abstractNumId w:val="45"/>
  </w:num>
  <w:num w:numId="27" w16cid:durableId="1005127443">
    <w:abstractNumId w:val="10"/>
  </w:num>
  <w:num w:numId="28" w16cid:durableId="1876387629">
    <w:abstractNumId w:val="0"/>
  </w:num>
  <w:num w:numId="29" w16cid:durableId="311716830">
    <w:abstractNumId w:val="14"/>
  </w:num>
  <w:num w:numId="30" w16cid:durableId="1029912831">
    <w:abstractNumId w:val="44"/>
  </w:num>
  <w:num w:numId="31" w16cid:durableId="110049692">
    <w:abstractNumId w:val="31"/>
  </w:num>
  <w:num w:numId="32" w16cid:durableId="911545857">
    <w:abstractNumId w:val="40"/>
  </w:num>
  <w:num w:numId="33" w16cid:durableId="23214697">
    <w:abstractNumId w:val="33"/>
  </w:num>
  <w:num w:numId="34" w16cid:durableId="596712359">
    <w:abstractNumId w:val="8"/>
  </w:num>
  <w:num w:numId="35" w16cid:durableId="2064019224">
    <w:abstractNumId w:val="3"/>
  </w:num>
  <w:num w:numId="36" w16cid:durableId="947732615">
    <w:abstractNumId w:val="30"/>
  </w:num>
  <w:num w:numId="37" w16cid:durableId="131943243">
    <w:abstractNumId w:val="21"/>
  </w:num>
  <w:num w:numId="38" w16cid:durableId="1446583520">
    <w:abstractNumId w:val="28"/>
  </w:num>
  <w:num w:numId="39" w16cid:durableId="873889708">
    <w:abstractNumId w:val="18"/>
  </w:num>
  <w:num w:numId="40" w16cid:durableId="969942464">
    <w:abstractNumId w:val="25"/>
  </w:num>
  <w:num w:numId="41" w16cid:durableId="889800972">
    <w:abstractNumId w:val="38"/>
  </w:num>
  <w:num w:numId="42" w16cid:durableId="2136361368">
    <w:abstractNumId w:val="11"/>
  </w:num>
  <w:num w:numId="43" w16cid:durableId="1223130401">
    <w:abstractNumId w:val="1"/>
  </w:num>
  <w:num w:numId="44" w16cid:durableId="1233127644">
    <w:abstractNumId w:val="24"/>
  </w:num>
  <w:num w:numId="45" w16cid:durableId="242224001">
    <w:abstractNumId w:val="13"/>
  </w:num>
  <w:num w:numId="46" w16cid:durableId="715545237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778"/>
    <w:rsid w:val="00010B0E"/>
    <w:rsid w:val="00021CAA"/>
    <w:rsid w:val="00045843"/>
    <w:rsid w:val="00050A90"/>
    <w:rsid w:val="00055951"/>
    <w:rsid w:val="00081963"/>
    <w:rsid w:val="00094BA6"/>
    <w:rsid w:val="000B7E3B"/>
    <w:rsid w:val="000D29FA"/>
    <w:rsid w:val="000D76C4"/>
    <w:rsid w:val="000E6325"/>
    <w:rsid w:val="000F4906"/>
    <w:rsid w:val="000F6112"/>
    <w:rsid w:val="001004E1"/>
    <w:rsid w:val="0010632A"/>
    <w:rsid w:val="00124E28"/>
    <w:rsid w:val="0012767C"/>
    <w:rsid w:val="001729CF"/>
    <w:rsid w:val="00191082"/>
    <w:rsid w:val="001C4287"/>
    <w:rsid w:val="001D33C8"/>
    <w:rsid w:val="00205EC6"/>
    <w:rsid w:val="0021230B"/>
    <w:rsid w:val="00217474"/>
    <w:rsid w:val="00225025"/>
    <w:rsid w:val="0024724A"/>
    <w:rsid w:val="002524F1"/>
    <w:rsid w:val="0025570A"/>
    <w:rsid w:val="002950DF"/>
    <w:rsid w:val="002A41BD"/>
    <w:rsid w:val="002C1584"/>
    <w:rsid w:val="002D58E3"/>
    <w:rsid w:val="002E22E6"/>
    <w:rsid w:val="002E3C18"/>
    <w:rsid w:val="003843C0"/>
    <w:rsid w:val="00392B6A"/>
    <w:rsid w:val="003957F4"/>
    <w:rsid w:val="003C6B75"/>
    <w:rsid w:val="003D7960"/>
    <w:rsid w:val="003F5477"/>
    <w:rsid w:val="00414D2E"/>
    <w:rsid w:val="00420247"/>
    <w:rsid w:val="0042567D"/>
    <w:rsid w:val="004309A3"/>
    <w:rsid w:val="004422B8"/>
    <w:rsid w:val="0044391E"/>
    <w:rsid w:val="00450645"/>
    <w:rsid w:val="00466A2A"/>
    <w:rsid w:val="0046761A"/>
    <w:rsid w:val="00477821"/>
    <w:rsid w:val="004801EC"/>
    <w:rsid w:val="004829C6"/>
    <w:rsid w:val="00487F2D"/>
    <w:rsid w:val="00494557"/>
    <w:rsid w:val="00496484"/>
    <w:rsid w:val="004A4685"/>
    <w:rsid w:val="004A4688"/>
    <w:rsid w:val="004C7C65"/>
    <w:rsid w:val="004E2E87"/>
    <w:rsid w:val="004F6EFA"/>
    <w:rsid w:val="005424D6"/>
    <w:rsid w:val="00563D94"/>
    <w:rsid w:val="005736AE"/>
    <w:rsid w:val="005878EF"/>
    <w:rsid w:val="005A397B"/>
    <w:rsid w:val="005B5DBA"/>
    <w:rsid w:val="005C0B71"/>
    <w:rsid w:val="005F16F9"/>
    <w:rsid w:val="006005AD"/>
    <w:rsid w:val="00664DF6"/>
    <w:rsid w:val="00672C51"/>
    <w:rsid w:val="00681A3E"/>
    <w:rsid w:val="006D3B11"/>
    <w:rsid w:val="006D77AB"/>
    <w:rsid w:val="006E4C31"/>
    <w:rsid w:val="00722547"/>
    <w:rsid w:val="00725522"/>
    <w:rsid w:val="00753EE6"/>
    <w:rsid w:val="00763CB4"/>
    <w:rsid w:val="00765C3D"/>
    <w:rsid w:val="007B4FED"/>
    <w:rsid w:val="008123E6"/>
    <w:rsid w:val="0081557D"/>
    <w:rsid w:val="00856DED"/>
    <w:rsid w:val="008657F8"/>
    <w:rsid w:val="0089332C"/>
    <w:rsid w:val="008B4B28"/>
    <w:rsid w:val="008C1481"/>
    <w:rsid w:val="008C62C7"/>
    <w:rsid w:val="008D0CE9"/>
    <w:rsid w:val="008E3F23"/>
    <w:rsid w:val="009115D1"/>
    <w:rsid w:val="00924A9A"/>
    <w:rsid w:val="009653EC"/>
    <w:rsid w:val="00983E44"/>
    <w:rsid w:val="009A26BE"/>
    <w:rsid w:val="009D2269"/>
    <w:rsid w:val="009D3E22"/>
    <w:rsid w:val="009D49DF"/>
    <w:rsid w:val="009D4FC9"/>
    <w:rsid w:val="009E12C5"/>
    <w:rsid w:val="009F0C22"/>
    <w:rsid w:val="00A07671"/>
    <w:rsid w:val="00A27680"/>
    <w:rsid w:val="00A312A9"/>
    <w:rsid w:val="00A31604"/>
    <w:rsid w:val="00A33E16"/>
    <w:rsid w:val="00A41ACC"/>
    <w:rsid w:val="00A46AE6"/>
    <w:rsid w:val="00A53271"/>
    <w:rsid w:val="00A61B5E"/>
    <w:rsid w:val="00A805A0"/>
    <w:rsid w:val="00A81B19"/>
    <w:rsid w:val="00A81ED3"/>
    <w:rsid w:val="00A85370"/>
    <w:rsid w:val="00A85F36"/>
    <w:rsid w:val="00AA460E"/>
    <w:rsid w:val="00AA56B4"/>
    <w:rsid w:val="00AB15A6"/>
    <w:rsid w:val="00AB3AA6"/>
    <w:rsid w:val="00AC08A5"/>
    <w:rsid w:val="00AD0DB6"/>
    <w:rsid w:val="00AE19EE"/>
    <w:rsid w:val="00AF7F6D"/>
    <w:rsid w:val="00B03D5C"/>
    <w:rsid w:val="00B0480C"/>
    <w:rsid w:val="00B05105"/>
    <w:rsid w:val="00B07287"/>
    <w:rsid w:val="00B303C8"/>
    <w:rsid w:val="00B3111A"/>
    <w:rsid w:val="00B432FE"/>
    <w:rsid w:val="00B46169"/>
    <w:rsid w:val="00B472C9"/>
    <w:rsid w:val="00B51869"/>
    <w:rsid w:val="00B728E9"/>
    <w:rsid w:val="00B869F3"/>
    <w:rsid w:val="00BA1444"/>
    <w:rsid w:val="00BA6D03"/>
    <w:rsid w:val="00BB2B78"/>
    <w:rsid w:val="00BC081F"/>
    <w:rsid w:val="00BD2C2F"/>
    <w:rsid w:val="00BD6B94"/>
    <w:rsid w:val="00BE0985"/>
    <w:rsid w:val="00BF0916"/>
    <w:rsid w:val="00C17D32"/>
    <w:rsid w:val="00C430F4"/>
    <w:rsid w:val="00C54143"/>
    <w:rsid w:val="00C607DD"/>
    <w:rsid w:val="00C75E77"/>
    <w:rsid w:val="00C85394"/>
    <w:rsid w:val="00C93778"/>
    <w:rsid w:val="00CA5EE5"/>
    <w:rsid w:val="00CB72DF"/>
    <w:rsid w:val="00CC2E0F"/>
    <w:rsid w:val="00D00510"/>
    <w:rsid w:val="00D102E1"/>
    <w:rsid w:val="00D113D8"/>
    <w:rsid w:val="00D55ECE"/>
    <w:rsid w:val="00D61768"/>
    <w:rsid w:val="00D61E5A"/>
    <w:rsid w:val="00D642A6"/>
    <w:rsid w:val="00D769FD"/>
    <w:rsid w:val="00DC1E72"/>
    <w:rsid w:val="00DC7895"/>
    <w:rsid w:val="00E024EE"/>
    <w:rsid w:val="00E11D3D"/>
    <w:rsid w:val="00E14FB1"/>
    <w:rsid w:val="00E20F95"/>
    <w:rsid w:val="00E35067"/>
    <w:rsid w:val="00E53154"/>
    <w:rsid w:val="00E548AE"/>
    <w:rsid w:val="00E67397"/>
    <w:rsid w:val="00E76092"/>
    <w:rsid w:val="00E81A5F"/>
    <w:rsid w:val="00E90837"/>
    <w:rsid w:val="00E97129"/>
    <w:rsid w:val="00EA0726"/>
    <w:rsid w:val="00ED10F5"/>
    <w:rsid w:val="00EE5C76"/>
    <w:rsid w:val="00EF3DD5"/>
    <w:rsid w:val="00EF7684"/>
    <w:rsid w:val="00F016E7"/>
    <w:rsid w:val="00F4301E"/>
    <w:rsid w:val="00F47596"/>
    <w:rsid w:val="00F51036"/>
    <w:rsid w:val="00F658B2"/>
    <w:rsid w:val="00F7072E"/>
    <w:rsid w:val="00F75967"/>
    <w:rsid w:val="00F83E9E"/>
    <w:rsid w:val="00F85F16"/>
    <w:rsid w:val="00FA5249"/>
    <w:rsid w:val="00FA644E"/>
    <w:rsid w:val="00FD0A2A"/>
    <w:rsid w:val="00FE7B22"/>
    <w:rsid w:val="00FF0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31277E"/>
  <w15:chartTrackingRefBased/>
  <w15:docId w15:val="{F942A2FE-F3FE-4455-8AC3-6BA1ED713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22B8"/>
    <w:pPr>
      <w:spacing w:after="0" w:line="240" w:lineRule="auto"/>
    </w:pPr>
    <w:rPr>
      <w:color w:val="595959" w:themeColor="text1" w:themeTint="A6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10B0E"/>
    <w:pPr>
      <w:keepNext/>
      <w:keepLines/>
      <w:numPr>
        <w:numId w:val="27"/>
      </w:numPr>
      <w:spacing w:before="120"/>
      <w:ind w:left="720" w:hanging="720"/>
      <w:outlineLvl w:val="0"/>
    </w:pPr>
    <w:rPr>
      <w:rFonts w:ascii="Poppins SemiBold" w:eastAsiaTheme="majorEastAsia" w:hAnsi="Poppins SemiBold" w:cstheme="majorBidi"/>
      <w:color w:val="016BD7" w:themeColor="accent1"/>
      <w:sz w:val="40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E22E6"/>
    <w:pPr>
      <w:keepNext/>
      <w:keepLines/>
      <w:numPr>
        <w:ilvl w:val="1"/>
        <w:numId w:val="27"/>
      </w:numPr>
      <w:spacing w:before="120"/>
      <w:ind w:left="720" w:hanging="720"/>
      <w:outlineLvl w:val="1"/>
    </w:pPr>
    <w:rPr>
      <w:rFonts w:ascii="Poppins Medium" w:eastAsiaTheme="majorEastAsia" w:hAnsi="Poppins Medium" w:cs="Poppins Medium"/>
      <w:color w:val="FF8396" w:themeColor="accent3"/>
      <w:sz w:val="32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E22E6"/>
    <w:pPr>
      <w:keepNext/>
      <w:keepLines/>
      <w:numPr>
        <w:ilvl w:val="2"/>
        <w:numId w:val="27"/>
      </w:numPr>
      <w:spacing w:before="120"/>
      <w:outlineLvl w:val="2"/>
    </w:pPr>
    <w:rPr>
      <w:rFonts w:ascii="Poppins Medium" w:eastAsiaTheme="majorEastAsia" w:hAnsi="Poppins Medium" w:cstheme="majorBidi"/>
      <w:color w:val="429AE2" w:themeColor="accent2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E3C18"/>
    <w:pPr>
      <w:keepNext/>
      <w:keepLines/>
      <w:numPr>
        <w:ilvl w:val="3"/>
        <w:numId w:val="27"/>
      </w:numPr>
      <w:spacing w:before="120"/>
      <w:ind w:left="720" w:hanging="720"/>
      <w:outlineLvl w:val="3"/>
    </w:pPr>
    <w:rPr>
      <w:rFonts w:ascii="Poppins Medium" w:eastAsiaTheme="majorEastAsia" w:hAnsi="Poppins Medium" w:cstheme="majorBidi"/>
      <w:iCs/>
      <w:color w:val="404040" w:themeColor="text1" w:themeTint="BF"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8E3F23"/>
    <w:pPr>
      <w:keepNext/>
      <w:keepLines/>
      <w:numPr>
        <w:ilvl w:val="4"/>
        <w:numId w:val="27"/>
      </w:numPr>
      <w:spacing w:before="40"/>
      <w:outlineLvl w:val="4"/>
    </w:pPr>
    <w:rPr>
      <w:rFonts w:asciiTheme="majorHAnsi" w:eastAsiaTheme="majorEastAsia" w:hAnsiTheme="majorHAnsi" w:cstheme="majorBidi"/>
      <w:color w:val="004FA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8E3F23"/>
    <w:pPr>
      <w:keepNext/>
      <w:keepLines/>
      <w:numPr>
        <w:ilvl w:val="5"/>
        <w:numId w:val="27"/>
      </w:numPr>
      <w:spacing w:before="40"/>
      <w:outlineLvl w:val="5"/>
    </w:pPr>
    <w:rPr>
      <w:rFonts w:asciiTheme="majorHAnsi" w:eastAsiaTheme="majorEastAsia" w:hAnsiTheme="majorHAnsi" w:cstheme="majorBidi"/>
      <w:color w:val="00356A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3F23"/>
    <w:pPr>
      <w:keepNext/>
      <w:keepLines/>
      <w:numPr>
        <w:ilvl w:val="6"/>
        <w:numId w:val="27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00356A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3F23"/>
    <w:pPr>
      <w:keepNext/>
      <w:keepLines/>
      <w:numPr>
        <w:ilvl w:val="7"/>
        <w:numId w:val="27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3F23"/>
    <w:pPr>
      <w:keepNext/>
      <w:keepLines/>
      <w:numPr>
        <w:ilvl w:val="8"/>
        <w:numId w:val="27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F5477"/>
    <w:pPr>
      <w:contextualSpacing/>
    </w:pPr>
  </w:style>
  <w:style w:type="paragraph" w:styleId="NormalWeb">
    <w:name w:val="Normal (Web)"/>
    <w:basedOn w:val="Normal"/>
    <w:uiPriority w:val="99"/>
    <w:unhideWhenUsed/>
    <w:rsid w:val="003F5477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numbering" w:customStyle="1" w:styleId="Style1">
    <w:name w:val="Style1"/>
    <w:uiPriority w:val="99"/>
    <w:rsid w:val="00094BA6"/>
    <w:pPr>
      <w:numPr>
        <w:numId w:val="7"/>
      </w:numPr>
    </w:pPr>
  </w:style>
  <w:style w:type="numbering" w:customStyle="1" w:styleId="Style2">
    <w:name w:val="Style2"/>
    <w:uiPriority w:val="99"/>
    <w:rsid w:val="00094BA6"/>
    <w:pPr>
      <w:numPr>
        <w:numId w:val="20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010B0E"/>
    <w:rPr>
      <w:rFonts w:ascii="Poppins SemiBold" w:eastAsiaTheme="majorEastAsia" w:hAnsi="Poppins SemiBold" w:cstheme="majorBidi"/>
      <w:color w:val="016BD7" w:themeColor="accen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E22E6"/>
    <w:rPr>
      <w:rFonts w:ascii="Poppins Medium" w:eastAsiaTheme="majorEastAsia" w:hAnsi="Poppins Medium" w:cs="Poppins Medium"/>
      <w:color w:val="FF8396" w:themeColor="accent3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E22E6"/>
    <w:rPr>
      <w:rFonts w:ascii="Poppins Medium" w:eastAsiaTheme="majorEastAsia" w:hAnsi="Poppins Medium" w:cstheme="majorBidi"/>
      <w:color w:val="429AE2" w:themeColor="accent2"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2E3C18"/>
    <w:rPr>
      <w:rFonts w:ascii="Poppins Medium" w:eastAsiaTheme="majorEastAsia" w:hAnsi="Poppins Medium" w:cstheme="majorBidi"/>
      <w:iCs/>
      <w:color w:val="404040" w:themeColor="text1" w:themeTint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rsid w:val="008E3F23"/>
    <w:rPr>
      <w:rFonts w:asciiTheme="majorHAnsi" w:eastAsiaTheme="majorEastAsia" w:hAnsiTheme="majorHAnsi" w:cstheme="majorBidi"/>
      <w:color w:val="004FA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3F23"/>
    <w:rPr>
      <w:rFonts w:asciiTheme="majorHAnsi" w:eastAsiaTheme="majorEastAsia" w:hAnsiTheme="majorHAnsi" w:cstheme="majorBidi"/>
      <w:color w:val="00356A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3F23"/>
    <w:rPr>
      <w:rFonts w:asciiTheme="majorHAnsi" w:eastAsiaTheme="majorEastAsia" w:hAnsiTheme="majorHAnsi" w:cstheme="majorBidi"/>
      <w:i/>
      <w:iCs/>
      <w:color w:val="00356A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3F2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3F2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oSpacing">
    <w:name w:val="No Spacing"/>
    <w:uiPriority w:val="1"/>
    <w:qFormat/>
    <w:rsid w:val="004422B8"/>
    <w:pPr>
      <w:spacing w:after="0" w:line="240" w:lineRule="auto"/>
      <w:ind w:left="720"/>
    </w:pPr>
    <w:rPr>
      <w:color w:val="595959" w:themeColor="text1" w:themeTint="A6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61E5A"/>
    <w:pPr>
      <w:contextualSpacing/>
    </w:pPr>
    <w:rPr>
      <w:rFonts w:ascii="Poppins" w:eastAsiaTheme="majorEastAsia" w:hAnsi="Poppins" w:cstheme="majorBidi"/>
      <w:b/>
      <w:color w:val="0B25B5" w:themeColor="text2" w:themeTint="BF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1E5A"/>
    <w:rPr>
      <w:rFonts w:ascii="Poppins" w:eastAsiaTheme="majorEastAsia" w:hAnsi="Poppins" w:cstheme="majorBidi"/>
      <w:b/>
      <w:color w:val="0B25B5" w:themeColor="text2" w:themeTint="BF"/>
      <w:spacing w:val="-10"/>
      <w:kern w:val="28"/>
      <w:sz w:val="56"/>
      <w:szCs w:val="56"/>
    </w:rPr>
  </w:style>
  <w:style w:type="paragraph" w:styleId="TOC2">
    <w:name w:val="toc 2"/>
    <w:basedOn w:val="Normal"/>
    <w:next w:val="Normal"/>
    <w:autoRedefine/>
    <w:uiPriority w:val="39"/>
    <w:unhideWhenUsed/>
    <w:rsid w:val="003957F4"/>
    <w:pPr>
      <w:spacing w:after="100"/>
      <w:ind w:left="200"/>
    </w:pPr>
  </w:style>
  <w:style w:type="paragraph" w:styleId="TOC1">
    <w:name w:val="toc 1"/>
    <w:basedOn w:val="Normal"/>
    <w:next w:val="Normal"/>
    <w:autoRedefine/>
    <w:uiPriority w:val="39"/>
    <w:unhideWhenUsed/>
    <w:rsid w:val="003957F4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3957F4"/>
    <w:pPr>
      <w:spacing w:after="100"/>
      <w:ind w:left="400"/>
    </w:pPr>
  </w:style>
  <w:style w:type="character" w:styleId="Hyperlink">
    <w:name w:val="Hyperlink"/>
    <w:basedOn w:val="DefaultParagraphFont"/>
    <w:uiPriority w:val="99"/>
    <w:unhideWhenUsed/>
    <w:rsid w:val="003957F4"/>
    <w:rPr>
      <w:color w:val="006BD8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957F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57F4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3957F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957F4"/>
    <w:rPr>
      <w:sz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2E22E6"/>
    <w:pPr>
      <w:numPr>
        <w:numId w:val="0"/>
      </w:numPr>
      <w:spacing w:line="259" w:lineRule="auto"/>
      <w:outlineLvl w:val="9"/>
    </w:pPr>
    <w:rPr>
      <w:sz w:val="44"/>
    </w:rPr>
  </w:style>
  <w:style w:type="table" w:styleId="TableGrid">
    <w:name w:val="Table Grid"/>
    <w:basedOn w:val="TableNormal"/>
    <w:uiPriority w:val="39"/>
    <w:rsid w:val="00F510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69DB4DD80D7469A9CBD95D0157726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3E0814-C976-45CC-8E81-86D77B3BF126}"/>
      </w:docPartPr>
      <w:docPartBody>
        <w:p w:rsidR="00ED1019" w:rsidRDefault="007F6614" w:rsidP="007F6614">
          <w:pPr>
            <w:pStyle w:val="069DB4DD80D7469A9CBD95D01577260E"/>
          </w:pPr>
          <w:r>
            <w:rPr>
              <w:color w:val="7F7F7F" w:themeColor="text1" w:themeTint="8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ppins SemiBold">
    <w:charset w:val="00"/>
    <w:family w:val="auto"/>
    <w:pitch w:val="variable"/>
    <w:sig w:usb0="00008007" w:usb1="00000000" w:usb2="00000000" w:usb3="00000000" w:csb0="00000093" w:csb1="00000000"/>
  </w:font>
  <w:font w:name="Poppins Medium">
    <w:charset w:val="00"/>
    <w:family w:val="auto"/>
    <w:pitch w:val="variable"/>
    <w:sig w:usb0="00008007" w:usb1="00000000" w:usb2="00000000" w:usb3="00000000" w:csb0="00000093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oppins Light">
    <w:charset w:val="00"/>
    <w:family w:val="auto"/>
    <w:pitch w:val="variable"/>
    <w:sig w:usb0="00008007" w:usb1="00000000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614"/>
    <w:rsid w:val="00312934"/>
    <w:rsid w:val="00366D18"/>
    <w:rsid w:val="00696653"/>
    <w:rsid w:val="007F6614"/>
    <w:rsid w:val="00AB15A6"/>
    <w:rsid w:val="00B0609D"/>
    <w:rsid w:val="00B62C3F"/>
    <w:rsid w:val="00C21ED6"/>
    <w:rsid w:val="00CF59F6"/>
    <w:rsid w:val="00D201BD"/>
    <w:rsid w:val="00E67397"/>
    <w:rsid w:val="00ED1019"/>
    <w:rsid w:val="00FC23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9DB4DD80D7469A9CBD95D01577260E">
    <w:name w:val="069DB4DD80D7469A9CBD95D01577260E"/>
    <w:rsid w:val="007F661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eme Blue Altair">
  <a:themeElements>
    <a:clrScheme name="Blue Altair Main Palette">
      <a:dk1>
        <a:sysClr val="windowText" lastClr="000000"/>
      </a:dk1>
      <a:lt1>
        <a:sysClr val="window" lastClr="FFFFFF"/>
      </a:lt1>
      <a:dk2>
        <a:srgbClr val="051151"/>
      </a:dk2>
      <a:lt2>
        <a:srgbClr val="DADADA"/>
      </a:lt2>
      <a:accent1>
        <a:srgbClr val="016BD7"/>
      </a:accent1>
      <a:accent2>
        <a:srgbClr val="429AE2"/>
      </a:accent2>
      <a:accent3>
        <a:srgbClr val="FF8396"/>
      </a:accent3>
      <a:accent4>
        <a:srgbClr val="BF3D71"/>
      </a:accent4>
      <a:accent5>
        <a:srgbClr val="552EAC"/>
      </a:accent5>
      <a:accent6>
        <a:srgbClr val="FF966E"/>
      </a:accent6>
      <a:hlink>
        <a:srgbClr val="006BD8"/>
      </a:hlink>
      <a:folHlink>
        <a:srgbClr val="006BD8"/>
      </a:folHlink>
    </a:clrScheme>
    <a:fontScheme name="Blue Altair fonts">
      <a:majorFont>
        <a:latin typeface="Poppins SemiBold"/>
        <a:ea typeface=""/>
        <a:cs typeface=""/>
      </a:majorFont>
      <a:minorFont>
        <a:latin typeface="Nunit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noFill/>
        <a:ln w="9525">
          <a:noFill/>
          <a:miter lim="800000"/>
          <a:headEnd/>
          <a:tailEnd/>
        </a:ln>
      </a:spPr>
      <a:bodyPr rot="0" vert="horz" wrap="square" lIns="0" tIns="45720" rIns="91440" bIns="45720" anchor="b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Theme Blue Altair" id="{C964677D-A394-4CB0-9D27-3A9B2F5A3F23}" vid="{46AFFA53-BFBF-490C-9BA0-3D8A1F0D5398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E48C050C3B74A478817DDCBC6B31064" ma:contentTypeVersion="25" ma:contentTypeDescription="Create a new document." ma:contentTypeScope="" ma:versionID="c5365194e9b05c3f11004b13b27fae71">
  <xsd:schema xmlns:xsd="http://www.w3.org/2001/XMLSchema" xmlns:xs="http://www.w3.org/2001/XMLSchema" xmlns:p="http://schemas.microsoft.com/office/2006/metadata/properties" xmlns:ns2="2fc5753f-5214-491e-b31c-311e6c0e88bf" xmlns:ns3="e763ff93-4a92-45c6-b5bb-17710fd89fbb" targetNamespace="http://schemas.microsoft.com/office/2006/metadata/properties" ma:root="true" ma:fieldsID="a8d5e7a814088c60600d613c5be219e3" ns2:_="" ns3:_="">
    <xsd:import namespace="2fc5753f-5214-491e-b31c-311e6c0e88bf"/>
    <xsd:import namespace="e763ff93-4a92-45c6-b5bb-17710fd89fbb"/>
    <xsd:element name="properties">
      <xsd:complexType>
        <xsd:sequence>
          <xsd:element name="documentManagement">
            <xsd:complexType>
              <xsd:all>
                <xsd:element ref="ns2:Comments_x002f_Notes" minOccurs="0"/>
                <xsd:element ref="ns2:MediaServiceMetadata" minOccurs="0"/>
                <xsd:element ref="ns2:MediaServiceFastMetadata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ClientName" minOccurs="0"/>
                <xsd:element ref="ns2:Capability" minOccurs="0"/>
                <xsd:element ref="ns2:Technology" minOccurs="0"/>
                <xsd:element ref="ns2:Partner" minOccurs="0"/>
                <xsd:element ref="ns2:Date_x002d_MarketingTeamReview" minOccurs="0"/>
                <xsd:element ref="ns2:AboutProject" minOccurs="0"/>
                <xsd:element ref="ns2:Domain_x002f_Industry" minOccurs="0"/>
                <xsd:element ref="ns2:TypeofServi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c5753f-5214-491e-b31c-311e6c0e88bf" elementFormDefault="qualified">
    <xsd:import namespace="http://schemas.microsoft.com/office/2006/documentManagement/types"/>
    <xsd:import namespace="http://schemas.microsoft.com/office/infopath/2007/PartnerControls"/>
    <xsd:element name="Comments_x002f_Notes" ma:index="8" nillable="true" ma:displayName="Comments / Notes" ma:format="Dropdown" ma:internalName="Comments_x002f_Notes">
      <xsd:simpleType>
        <xsd:restriction base="dms:Text">
          <xsd:maxLength value="255"/>
        </xsd:restriction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305b3a7-26b4-447a-8036-b1ae3f6dbe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lientName" ma:index="24" nillable="true" ma:displayName="Client Name" ma:format="Dropdown" ma:internalName="ClientName">
      <xsd:simpleType>
        <xsd:restriction base="dms:Text">
          <xsd:maxLength value="255"/>
        </xsd:restriction>
      </xsd:simpleType>
    </xsd:element>
    <xsd:element name="Capability" ma:index="25" nillable="true" ma:displayName="Capability" ma:format="Dropdown" ma:internalName="Capability">
      <xsd:simpleType>
        <xsd:restriction base="dms:Choice">
          <xsd:enumeration value="APIM"/>
          <xsd:enumeration value="DM"/>
          <xsd:enumeration value="DAD"/>
          <xsd:enumeration value="DSAI"/>
          <xsd:enumeration value="CS"/>
        </xsd:restriction>
      </xsd:simpleType>
    </xsd:element>
    <xsd:element name="Technology" ma:index="26" nillable="true" ma:displayName="Technology / Tech Stack" ma:format="Dropdown" ma:internalName="Technology">
      <xsd:simpleType>
        <xsd:restriction base="dms:Note">
          <xsd:maxLength value="255"/>
        </xsd:restriction>
      </xsd:simpleType>
    </xsd:element>
    <xsd:element name="Partner" ma:index="27" nillable="true" ma:displayName="Partner" ma:format="Dropdown" ma:internalName="Partner">
      <xsd:simpleType>
        <xsd:restriction base="dms:Note">
          <xsd:maxLength value="255"/>
        </xsd:restriction>
      </xsd:simpleType>
    </xsd:element>
    <xsd:element name="Date_x002d_MarketingTeamReview" ma:index="28" nillable="true" ma:displayName="Date - Marketing Team Review" ma:format="DateOnly" ma:internalName="Date_x002d_MarketingTeamReview">
      <xsd:simpleType>
        <xsd:restriction base="dms:DateTime"/>
      </xsd:simpleType>
    </xsd:element>
    <xsd:element name="AboutProject" ma:index="29" nillable="true" ma:displayName="About Project - Solution Summary" ma:format="Dropdown" ma:internalName="AboutProject">
      <xsd:simpleType>
        <xsd:restriction base="dms:Text">
          <xsd:maxLength value="255"/>
        </xsd:restriction>
      </xsd:simpleType>
    </xsd:element>
    <xsd:element name="Domain_x002f_Industry" ma:index="30" nillable="true" ma:displayName="Domain / Industry" ma:format="Dropdown" ma:internalName="Domain_x002f_Industry">
      <xsd:simpleType>
        <xsd:union memberTypes="dms:Text">
          <xsd:simpleType>
            <xsd:restriction base="dms:Choice">
              <xsd:enumeration value="Banking and Finance"/>
              <xsd:enumeration value="Telecom"/>
              <xsd:enumeration value="Life Sciences"/>
            </xsd:restriction>
          </xsd:simpleType>
        </xsd:union>
      </xsd:simpleType>
    </xsd:element>
    <xsd:element name="TypeofService" ma:index="31" nillable="true" ma:displayName="Type of Service" ma:format="Dropdown" ma:internalName="TypeofService">
      <xsd:simpleType>
        <xsd:restriction base="dms:Choice">
          <xsd:enumeration value="Implementation"/>
          <xsd:enumeration value="Managed Services"/>
          <xsd:enumeration value="Strategy and Roadmap"/>
          <xsd:enumeration value="BA / PM / QA"/>
          <xsd:enumeration value="Staffing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63ff93-4a92-45c6-b5bb-17710fd89fb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5c62421-4c88-4508-873a-dc409a0bed7c}" ma:internalName="TaxCatchAll" ma:showField="CatchAllData" ma:web="e763ff93-4a92-45c6-b5bb-17710fd89fb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omments_x002f_Notes xmlns="2fc5753f-5214-491e-b31c-311e6c0e88bf" xsi:nil="true"/>
    <lcf76f155ced4ddcb4097134ff3c332f xmlns="2fc5753f-5214-491e-b31c-311e6c0e88bf">
      <Terms xmlns="http://schemas.microsoft.com/office/infopath/2007/PartnerControls"/>
    </lcf76f155ced4ddcb4097134ff3c332f>
    <TaxCatchAll xmlns="e763ff93-4a92-45c6-b5bb-17710fd89fbb" xsi:nil="true"/>
    <Partner xmlns="2fc5753f-5214-491e-b31c-311e6c0e88bf" xsi:nil="true"/>
    <ClientName xmlns="2fc5753f-5214-491e-b31c-311e6c0e88bf" xsi:nil="true"/>
    <Capability xmlns="2fc5753f-5214-491e-b31c-311e6c0e88bf" xsi:nil="true"/>
    <Technology xmlns="2fc5753f-5214-491e-b31c-311e6c0e88bf" xsi:nil="true"/>
    <TypeofService xmlns="2fc5753f-5214-491e-b31c-311e6c0e88bf" xsi:nil="true"/>
    <Domain_x002f_Industry xmlns="2fc5753f-5214-491e-b31c-311e6c0e88bf" xsi:nil="true"/>
    <Date_x002d_MarketingTeamReview xmlns="2fc5753f-5214-491e-b31c-311e6c0e88bf" xsi:nil="true"/>
    <AboutProject xmlns="2fc5753f-5214-491e-b31c-311e6c0e88bf" xsi:nil="true"/>
  </documentManagement>
</p:properties>
</file>

<file path=customXml/itemProps1.xml><?xml version="1.0" encoding="utf-8"?>
<ds:datastoreItem xmlns:ds="http://schemas.openxmlformats.org/officeDocument/2006/customXml" ds:itemID="{1946D8E3-7362-418D-AFCC-F18CD01B56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c5753f-5214-491e-b31c-311e6c0e88bf"/>
    <ds:schemaRef ds:uri="e763ff93-4a92-45c6-b5bb-17710fd89fb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F3487FA-8FD6-4271-AF5D-DE777736027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391BF34-1EC1-4DF8-BEEC-AEA4482DE6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B9546B6-0D31-4017-8030-38DFDEE668DB}">
  <ds:schemaRefs>
    <ds:schemaRef ds:uri="http://schemas.microsoft.com/office/2006/metadata/properties"/>
    <ds:schemaRef ds:uri="http://schemas.microsoft.com/office/infopath/2007/PartnerControls"/>
    <ds:schemaRef ds:uri="2fc5753f-5214-491e-b31c-311e6c0e88bf"/>
    <ds:schemaRef ds:uri="e763ff93-4a92-45c6-b5bb-17710fd89fb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7</Pages>
  <Words>627</Words>
  <Characters>3577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Tricia Driscoll</dc:creator>
  <cp:keywords/>
  <dc:description/>
  <cp:lastModifiedBy>Swaraj Gujar</cp:lastModifiedBy>
  <cp:revision>27</cp:revision>
  <dcterms:created xsi:type="dcterms:W3CDTF">2023-08-22T17:12:00Z</dcterms:created>
  <dcterms:modified xsi:type="dcterms:W3CDTF">2026-01-27T16:11:00Z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b95573c9-0b86-4955-94cb-a936d7def01b</vt:lpwstr>
  </property>
  <property fmtid="{D5CDD505-2E9C-101B-9397-08002B2CF9AE}" pid="3" name="ContentTypeId">
    <vt:lpwstr>0x010100FE48C050C3B74A478817DDCBC6B31064</vt:lpwstr>
  </property>
</Properties>
</file>