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3DCB8" w14:textId="77777777" w:rsidR="008549ED" w:rsidRDefault="008549ED">
      <w:pPr>
        <w:ind w:left="2160" w:firstLine="720"/>
        <w:rPr>
          <w:rFonts w:ascii="Algerian" w:hAnsi="Algerian" w:cs="Algerian"/>
          <w:color w:val="C00000"/>
          <w:sz w:val="36"/>
          <w:szCs w:val="36"/>
        </w:rPr>
      </w:pPr>
    </w:p>
    <w:p w14:paraId="664B655B" w14:textId="77777777" w:rsidR="008549ED" w:rsidRDefault="00000000">
      <w:pPr>
        <w:rPr>
          <w:color w:val="FF0000"/>
          <w:sz w:val="40"/>
          <w:szCs w:val="40"/>
        </w:rPr>
      </w:pPr>
      <w:r>
        <w:rPr>
          <w:rFonts w:ascii="Times New Roman" w:eastAsia="SimSun" w:hAnsi="Times New Roman" w:cs="Times New Roman"/>
          <w:color w:val="FF0000"/>
          <w:sz w:val="52"/>
          <w:szCs w:val="52"/>
          <w:lang w:bidi="ar"/>
        </w:rPr>
        <w:t xml:space="preserve">       AIRLINE FLIGHT DATA </w:t>
      </w:r>
    </w:p>
    <w:p w14:paraId="434A261C" w14:textId="77777777" w:rsidR="008549ED" w:rsidRDefault="008549ED">
      <w:pPr>
        <w:ind w:left="2160" w:firstLine="720"/>
        <w:rPr>
          <w:rFonts w:ascii="Algerian" w:hAnsi="Algerian" w:cs="Algerian"/>
          <w:color w:val="C00000"/>
          <w:sz w:val="36"/>
          <w:szCs w:val="36"/>
        </w:rPr>
      </w:pPr>
    </w:p>
    <w:p w14:paraId="7F39110C" w14:textId="77777777" w:rsidR="008549ED" w:rsidRDefault="008549ED">
      <w:pPr>
        <w:ind w:left="2160" w:firstLine="720"/>
        <w:rPr>
          <w:rFonts w:ascii="Algerian" w:hAnsi="Algerian" w:cs="Algerian"/>
          <w:color w:val="C00000"/>
          <w:sz w:val="36"/>
          <w:szCs w:val="36"/>
        </w:rPr>
      </w:pPr>
    </w:p>
    <w:p w14:paraId="7F246217" w14:textId="77777777" w:rsidR="008549ED" w:rsidRDefault="008549ED">
      <w:pPr>
        <w:ind w:left="2160" w:firstLine="720"/>
        <w:rPr>
          <w:rFonts w:ascii="Algerian" w:hAnsi="Algerian" w:cs="Algerian"/>
          <w:color w:val="C00000"/>
          <w:sz w:val="36"/>
          <w:szCs w:val="36"/>
        </w:rPr>
      </w:pPr>
    </w:p>
    <w:p w14:paraId="341F46D1" w14:textId="77777777" w:rsidR="008549ED" w:rsidRDefault="00000000">
      <w:pPr>
        <w:rPr>
          <w:rFonts w:ascii="Algerian" w:hAnsi="Algerian" w:cs="Algerian"/>
          <w:color w:val="C00000"/>
          <w:sz w:val="40"/>
          <w:szCs w:val="40"/>
        </w:rPr>
      </w:pPr>
      <w:r>
        <w:rPr>
          <w:rFonts w:ascii="Algerian" w:hAnsi="Algerian" w:cs="Algerian"/>
          <w:color w:val="C00000"/>
          <w:sz w:val="40"/>
          <w:szCs w:val="40"/>
        </w:rPr>
        <w:t>MALLA REDDY ENGINEERING COLLEGE</w:t>
      </w:r>
    </w:p>
    <w:p w14:paraId="38F807CF" w14:textId="77777777" w:rsidR="008549ED" w:rsidRDefault="00000000">
      <w:pPr>
        <w:rPr>
          <w:rFonts w:ascii="Algerian" w:hAnsi="Algerian" w:cs="Algerian"/>
          <w:color w:val="C00000"/>
          <w:sz w:val="40"/>
          <w:szCs w:val="40"/>
        </w:rPr>
      </w:pPr>
      <w:r>
        <w:rPr>
          <w:rFonts w:ascii="Algerian" w:hAnsi="Algerian" w:cs="Algerian"/>
          <w:color w:val="C00000"/>
          <w:sz w:val="40"/>
          <w:szCs w:val="40"/>
        </w:rPr>
        <w:t xml:space="preserve">                          FOR WOMEN</w:t>
      </w:r>
    </w:p>
    <w:p w14:paraId="611E1AC4" w14:textId="77777777" w:rsidR="008549ED" w:rsidRDefault="00000000">
      <w:pPr>
        <w:ind w:firstLineChars="250" w:firstLine="1000"/>
        <w:rPr>
          <w:rFonts w:ascii="Algerian" w:hAnsi="Algerian" w:cs="Algerian"/>
          <w:color w:val="C00000"/>
          <w:sz w:val="40"/>
          <w:szCs w:val="40"/>
        </w:rPr>
      </w:pPr>
      <w:r>
        <w:rPr>
          <w:rFonts w:ascii="Algerian" w:hAnsi="Algerian" w:cs="Algerian"/>
          <w:color w:val="C00000"/>
          <w:sz w:val="40"/>
          <w:szCs w:val="40"/>
        </w:rPr>
        <w:t>(TELANGANA- HYDERABAD)</w:t>
      </w:r>
    </w:p>
    <w:p w14:paraId="00076224" w14:textId="77777777" w:rsidR="008549ED" w:rsidRDefault="008549ED">
      <w:pPr>
        <w:ind w:firstLine="720"/>
        <w:rPr>
          <w:rFonts w:ascii="Algerian" w:hAnsi="Algerian" w:cs="Algerian"/>
          <w:color w:val="C00000"/>
          <w:sz w:val="40"/>
          <w:szCs w:val="40"/>
        </w:rPr>
      </w:pPr>
    </w:p>
    <w:p w14:paraId="0BEFA27C" w14:textId="77777777" w:rsidR="008549ED" w:rsidRDefault="008549ED">
      <w:pPr>
        <w:ind w:firstLine="720"/>
        <w:rPr>
          <w:rFonts w:ascii="Algerian" w:hAnsi="Algerian" w:cs="Algerian"/>
          <w:color w:val="C00000"/>
          <w:sz w:val="40"/>
          <w:szCs w:val="40"/>
        </w:rPr>
      </w:pPr>
    </w:p>
    <w:p w14:paraId="29FCF576" w14:textId="77777777" w:rsidR="008549ED" w:rsidRDefault="008549ED">
      <w:pPr>
        <w:ind w:firstLine="720"/>
        <w:rPr>
          <w:rFonts w:ascii="Algerian" w:hAnsi="Algerian" w:cs="Algerian"/>
          <w:color w:val="C00000"/>
          <w:sz w:val="40"/>
          <w:szCs w:val="40"/>
        </w:rPr>
      </w:pPr>
    </w:p>
    <w:p w14:paraId="421FE82F" w14:textId="77777777" w:rsidR="008549ED" w:rsidRDefault="008549ED">
      <w:pPr>
        <w:ind w:firstLine="720"/>
        <w:rPr>
          <w:rFonts w:ascii="Algerian" w:hAnsi="Algerian" w:cs="Algerian"/>
          <w:color w:val="C00000"/>
          <w:sz w:val="40"/>
          <w:szCs w:val="40"/>
        </w:rPr>
      </w:pPr>
    </w:p>
    <w:p w14:paraId="022CAE68" w14:textId="77777777" w:rsidR="008549ED" w:rsidRDefault="008549ED">
      <w:pPr>
        <w:ind w:left="2160" w:firstLine="720"/>
        <w:rPr>
          <w:rFonts w:ascii="Algerian" w:hAnsi="Algerian" w:cs="Algerian"/>
          <w:color w:val="C00000"/>
          <w:sz w:val="36"/>
          <w:szCs w:val="36"/>
        </w:rPr>
      </w:pPr>
    </w:p>
    <w:p w14:paraId="25AFE094" w14:textId="77777777" w:rsidR="008549ED" w:rsidRDefault="008549ED">
      <w:pPr>
        <w:ind w:left="2160" w:firstLine="720"/>
        <w:rPr>
          <w:rFonts w:ascii="Algerian" w:hAnsi="Algerian" w:cs="Algerian"/>
          <w:b/>
          <w:bCs/>
          <w:color w:val="1F4E79" w:themeColor="accent1" w:themeShade="80"/>
          <w:sz w:val="44"/>
          <w:szCs w:val="44"/>
        </w:rPr>
      </w:pPr>
    </w:p>
    <w:p w14:paraId="0D9098BA" w14:textId="77777777" w:rsidR="008549ED" w:rsidRDefault="008549ED">
      <w:pPr>
        <w:ind w:left="2160" w:firstLine="720"/>
        <w:rPr>
          <w:rFonts w:ascii="Algerian" w:hAnsi="Algerian" w:cs="Algerian"/>
          <w:b/>
          <w:bCs/>
          <w:color w:val="1F4E79" w:themeColor="accent1" w:themeShade="80"/>
          <w:sz w:val="44"/>
          <w:szCs w:val="44"/>
        </w:rPr>
      </w:pPr>
    </w:p>
    <w:p w14:paraId="34B7C47E" w14:textId="77777777" w:rsidR="008549ED" w:rsidRDefault="008549ED">
      <w:pPr>
        <w:ind w:left="2160" w:firstLine="720"/>
        <w:rPr>
          <w:rFonts w:ascii="Algerian" w:hAnsi="Algerian" w:cs="Algerian"/>
          <w:b/>
          <w:bCs/>
          <w:color w:val="1F4E79" w:themeColor="accent1" w:themeShade="80"/>
          <w:sz w:val="44"/>
          <w:szCs w:val="44"/>
        </w:rPr>
      </w:pPr>
    </w:p>
    <w:p w14:paraId="291758BD" w14:textId="77777777" w:rsidR="008549ED" w:rsidRDefault="008549ED">
      <w:pPr>
        <w:ind w:left="2160" w:firstLine="720"/>
        <w:rPr>
          <w:rFonts w:ascii="Algerian" w:hAnsi="Algerian" w:cs="Algerian"/>
          <w:b/>
          <w:bCs/>
          <w:color w:val="1F4E79" w:themeColor="accent1" w:themeShade="80"/>
          <w:sz w:val="44"/>
          <w:szCs w:val="44"/>
        </w:rPr>
      </w:pPr>
    </w:p>
    <w:p w14:paraId="68E2EBF1" w14:textId="77777777" w:rsidR="008549ED" w:rsidRDefault="008549ED">
      <w:pPr>
        <w:ind w:left="2160" w:firstLine="720"/>
        <w:rPr>
          <w:rFonts w:ascii="Algerian" w:hAnsi="Algerian" w:cs="Algerian"/>
          <w:b/>
          <w:bCs/>
          <w:color w:val="1F4E79" w:themeColor="accent1" w:themeShade="80"/>
          <w:sz w:val="44"/>
          <w:szCs w:val="44"/>
        </w:rPr>
      </w:pPr>
    </w:p>
    <w:p w14:paraId="412667A3" w14:textId="55F7A060" w:rsidR="008549ED" w:rsidRDefault="009552E6">
      <w:pPr>
        <w:numPr>
          <w:ilvl w:val="0"/>
          <w:numId w:val="1"/>
        </w:numPr>
        <w:rPr>
          <w:rFonts w:ascii="Algerian" w:hAnsi="Algerian" w:cs="Algerian"/>
          <w:b/>
          <w:bCs/>
          <w:color w:val="1F4E79" w:themeColor="accent1" w:themeShade="80"/>
          <w:sz w:val="44"/>
          <w:szCs w:val="44"/>
        </w:rPr>
      </w:pPr>
      <w:r>
        <w:rPr>
          <w:rFonts w:ascii="Algerian" w:hAnsi="Algerian" w:cs="Algerian"/>
          <w:b/>
          <w:bCs/>
          <w:color w:val="1F4E79" w:themeColor="accent1" w:themeShade="80"/>
          <w:sz w:val="44"/>
          <w:szCs w:val="44"/>
        </w:rPr>
        <w:t>THRISHUJUNA</w:t>
      </w:r>
    </w:p>
    <w:p w14:paraId="451A8A25" w14:textId="77777777" w:rsidR="008549ED" w:rsidRDefault="00000000">
      <w:pPr>
        <w:ind w:left="2880" w:firstLineChars="450" w:firstLine="1980"/>
        <w:rPr>
          <w:rFonts w:ascii="Algerian" w:hAnsi="Algerian" w:cs="Algerian"/>
          <w:b/>
          <w:bCs/>
          <w:color w:val="1F4E79" w:themeColor="accent1" w:themeShade="80"/>
          <w:sz w:val="44"/>
          <w:szCs w:val="44"/>
        </w:rPr>
      </w:pPr>
      <w:r>
        <w:rPr>
          <w:rFonts w:ascii="Algerian" w:hAnsi="Algerian" w:cs="Algerian"/>
          <w:b/>
          <w:bCs/>
          <w:color w:val="1F4E79" w:themeColor="accent1" w:themeShade="80"/>
          <w:sz w:val="44"/>
          <w:szCs w:val="44"/>
        </w:rPr>
        <w:t>B-TECH - IV YR</w:t>
      </w:r>
    </w:p>
    <w:p w14:paraId="62B6A5D3" w14:textId="77777777" w:rsidR="008549ED" w:rsidRDefault="008549ED">
      <w:pPr>
        <w:ind w:left="2160" w:firstLine="720"/>
        <w:rPr>
          <w:rFonts w:ascii="Algerian" w:hAnsi="Algerian" w:cs="Algerian"/>
          <w:color w:val="C00000"/>
          <w:sz w:val="36"/>
          <w:szCs w:val="36"/>
        </w:rPr>
      </w:pPr>
    </w:p>
    <w:p w14:paraId="1AD9D8FC" w14:textId="77777777" w:rsidR="008549ED" w:rsidRDefault="008549ED">
      <w:pPr>
        <w:ind w:left="2160" w:firstLine="720"/>
        <w:rPr>
          <w:rFonts w:ascii="Algerian" w:hAnsi="Algerian" w:cs="Algerian"/>
          <w:color w:val="C00000"/>
          <w:sz w:val="36"/>
          <w:szCs w:val="36"/>
        </w:rPr>
      </w:pPr>
    </w:p>
    <w:p w14:paraId="4B8298DF" w14:textId="77777777" w:rsidR="008549ED" w:rsidRDefault="008549ED">
      <w:pPr>
        <w:rPr>
          <w:rFonts w:ascii="Algerian" w:hAnsi="Algerian" w:cs="Algerian"/>
          <w:color w:val="C00000"/>
          <w:sz w:val="36"/>
          <w:szCs w:val="36"/>
        </w:rPr>
      </w:pPr>
    </w:p>
    <w:p w14:paraId="41A53794" w14:textId="77777777" w:rsidR="008549ED" w:rsidRDefault="008549ED">
      <w:pPr>
        <w:ind w:left="2160" w:firstLine="720"/>
        <w:rPr>
          <w:rFonts w:ascii="Algerian" w:hAnsi="Algerian" w:cs="Algerian"/>
          <w:color w:val="C00000"/>
          <w:sz w:val="36"/>
          <w:szCs w:val="36"/>
        </w:rPr>
      </w:pPr>
    </w:p>
    <w:p w14:paraId="6FDE4E2A" w14:textId="77777777" w:rsidR="008549ED" w:rsidRDefault="008549ED">
      <w:pPr>
        <w:ind w:left="2160" w:firstLine="720"/>
        <w:rPr>
          <w:rFonts w:ascii="Algerian" w:hAnsi="Algerian" w:cs="Algerian"/>
          <w:color w:val="C00000"/>
          <w:sz w:val="36"/>
          <w:szCs w:val="36"/>
        </w:rPr>
      </w:pPr>
    </w:p>
    <w:p w14:paraId="33E7E578" w14:textId="77777777" w:rsidR="008549ED" w:rsidRDefault="008549ED">
      <w:pPr>
        <w:ind w:left="2160" w:firstLine="720"/>
        <w:rPr>
          <w:rFonts w:ascii="Algerian" w:hAnsi="Algerian" w:cs="Algerian"/>
          <w:color w:val="C00000"/>
          <w:sz w:val="36"/>
          <w:szCs w:val="36"/>
        </w:rPr>
      </w:pPr>
    </w:p>
    <w:p w14:paraId="27BEB998" w14:textId="77777777" w:rsidR="008549ED" w:rsidRDefault="00000000">
      <w:pPr>
        <w:ind w:left="2160" w:firstLine="720"/>
        <w:rPr>
          <w:rFonts w:ascii="Algerian" w:hAnsi="Algerian" w:cs="Algerian"/>
          <w:color w:val="C00000"/>
          <w:sz w:val="36"/>
          <w:szCs w:val="36"/>
        </w:rPr>
      </w:pPr>
      <w:r>
        <w:rPr>
          <w:rFonts w:ascii="Algerian" w:hAnsi="Algerian" w:cs="Algerian"/>
          <w:color w:val="C00000"/>
          <w:sz w:val="36"/>
          <w:szCs w:val="36"/>
        </w:rPr>
        <w:lastRenderedPageBreak/>
        <w:t>Airlines</w:t>
      </w:r>
    </w:p>
    <w:p w14:paraId="046632BD" w14:textId="77777777" w:rsidR="008549ED" w:rsidRDefault="008549ED">
      <w:pPr>
        <w:ind w:left="2160" w:firstLine="720"/>
        <w:rPr>
          <w:rFonts w:ascii="Algerian" w:hAnsi="Algerian" w:cs="Algerian"/>
          <w:color w:val="C00000"/>
          <w:sz w:val="36"/>
          <w:szCs w:val="36"/>
        </w:rPr>
      </w:pPr>
    </w:p>
    <w:p w14:paraId="597C1E40" w14:textId="77777777" w:rsidR="008549ED" w:rsidRDefault="00000000">
      <w:pPr>
        <w:rPr>
          <w:rFonts w:ascii="Times New Roman" w:eastAsia="TimesNewRomanPS-BoldMT" w:hAnsi="Times New Roman" w:cs="Times New Roman"/>
          <w:b/>
          <w:bCs/>
          <w:color w:val="000000"/>
          <w:sz w:val="24"/>
          <w:szCs w:val="24"/>
          <w:lang w:bidi="ar"/>
        </w:rPr>
      </w:pPr>
      <w:r>
        <w:rPr>
          <w:rFonts w:ascii="Times New Roman" w:eastAsia="TimesNewRomanPS-BoldMT" w:hAnsi="Times New Roman" w:cs="Times New Roman"/>
          <w:b/>
          <w:bCs/>
          <w:color w:val="000000"/>
          <w:sz w:val="24"/>
          <w:szCs w:val="24"/>
          <w:lang w:bidi="ar"/>
        </w:rPr>
        <w:t xml:space="preserve">Milestone 1: Data Foundation and Cleaning </w:t>
      </w:r>
    </w:p>
    <w:p w14:paraId="3BF8FB97" w14:textId="77777777" w:rsidR="008549ED" w:rsidRDefault="008549ED">
      <w:pPr>
        <w:rPr>
          <w:rFonts w:ascii="Times New Roman" w:eastAsia="TimesNewRomanPS-BoldMT" w:hAnsi="Times New Roman" w:cs="Times New Roman"/>
          <w:b/>
          <w:bCs/>
          <w:color w:val="000000"/>
          <w:sz w:val="24"/>
          <w:szCs w:val="24"/>
          <w:lang w:bidi="ar"/>
        </w:rPr>
      </w:pPr>
    </w:p>
    <w:p w14:paraId="631188F0" w14:textId="77777777" w:rsidR="008549ED" w:rsidRDefault="00000000">
      <w:pPr>
        <w:spacing w:line="360" w:lineRule="auto"/>
        <w:rPr>
          <w:rFonts w:ascii="Times New Roman" w:hAnsi="Times New Roman" w:cs="Times New Roman"/>
        </w:rPr>
      </w:pPr>
      <w:r>
        <w:rPr>
          <w:rFonts w:ascii="Times New Roman" w:eastAsia="SimSun" w:hAnsi="Times New Roman" w:cs="Times New Roman"/>
          <w:color w:val="000000"/>
          <w:sz w:val="24"/>
          <w:szCs w:val="24"/>
          <w:lang w:bidi="ar"/>
        </w:rPr>
        <w:t xml:space="preserve">Week 1: Project Initialization and Dataset Setup </w:t>
      </w:r>
    </w:p>
    <w:p w14:paraId="7CE72B9D" w14:textId="77777777" w:rsidR="008549ED" w:rsidRDefault="00000000">
      <w:pPr>
        <w:spacing w:line="360" w:lineRule="auto"/>
        <w:ind w:firstLine="720"/>
        <w:rPr>
          <w:rFonts w:ascii="Times New Roman" w:hAnsi="Times New Roman" w:cs="Times New Roman"/>
        </w:rPr>
      </w:pPr>
      <w:r>
        <w:rPr>
          <w:rFonts w:ascii="Times New Roman" w:eastAsia="SimSun" w:hAnsi="Times New Roman" w:cs="Times New Roman"/>
          <w:color w:val="000000"/>
          <w:sz w:val="19"/>
          <w:szCs w:val="19"/>
          <w:lang w:bidi="ar"/>
        </w:rPr>
        <w:t xml:space="preserve">• </w:t>
      </w:r>
      <w:r>
        <w:rPr>
          <w:rFonts w:ascii="Times New Roman" w:eastAsia="SimSun" w:hAnsi="Times New Roman" w:cs="Times New Roman"/>
          <w:color w:val="000000"/>
          <w:sz w:val="24"/>
          <w:szCs w:val="24"/>
          <w:lang w:bidi="ar"/>
        </w:rPr>
        <w:t xml:space="preserve">Define goals, KPIs, and workflow </w:t>
      </w:r>
    </w:p>
    <w:p w14:paraId="0379EA94" w14:textId="77777777" w:rsidR="008549ED" w:rsidRDefault="00000000">
      <w:pPr>
        <w:spacing w:line="360" w:lineRule="auto"/>
        <w:ind w:firstLine="720"/>
        <w:rPr>
          <w:rFonts w:ascii="Times New Roman" w:hAnsi="Times New Roman" w:cs="Times New Roman"/>
        </w:rPr>
      </w:pPr>
      <w:r>
        <w:rPr>
          <w:rFonts w:ascii="Times New Roman" w:eastAsia="SimSun" w:hAnsi="Times New Roman" w:cs="Times New Roman"/>
          <w:color w:val="000000"/>
          <w:sz w:val="19"/>
          <w:szCs w:val="19"/>
          <w:lang w:bidi="ar"/>
        </w:rPr>
        <w:t xml:space="preserve">• </w:t>
      </w:r>
      <w:r>
        <w:rPr>
          <w:rFonts w:ascii="Times New Roman" w:eastAsia="SimSun" w:hAnsi="Times New Roman" w:cs="Times New Roman"/>
          <w:color w:val="000000"/>
          <w:sz w:val="24"/>
          <w:szCs w:val="24"/>
          <w:lang w:bidi="ar"/>
        </w:rPr>
        <w:t xml:space="preserve">Load CSVs using pandas </w:t>
      </w:r>
    </w:p>
    <w:p w14:paraId="2F1509E3" w14:textId="77777777" w:rsidR="008549ED" w:rsidRDefault="00000000">
      <w:pPr>
        <w:spacing w:line="360" w:lineRule="auto"/>
        <w:ind w:firstLine="720"/>
        <w:rPr>
          <w:rFonts w:ascii="Times New Roman" w:hAnsi="Times New Roman" w:cs="Times New Roman"/>
        </w:rPr>
      </w:pPr>
      <w:r>
        <w:rPr>
          <w:rFonts w:ascii="Times New Roman" w:eastAsia="SimSun" w:hAnsi="Times New Roman" w:cs="Times New Roman"/>
          <w:color w:val="000000"/>
          <w:sz w:val="19"/>
          <w:szCs w:val="19"/>
          <w:lang w:bidi="ar"/>
        </w:rPr>
        <w:t xml:space="preserve">• </w:t>
      </w:r>
      <w:r>
        <w:rPr>
          <w:rFonts w:ascii="Times New Roman" w:eastAsia="SimSun" w:hAnsi="Times New Roman" w:cs="Times New Roman"/>
          <w:color w:val="000000"/>
          <w:sz w:val="24"/>
          <w:szCs w:val="24"/>
          <w:lang w:bidi="ar"/>
        </w:rPr>
        <w:t xml:space="preserve">Explore schema, types, size, and nulls </w:t>
      </w:r>
    </w:p>
    <w:p w14:paraId="21C146E2" w14:textId="77777777" w:rsidR="008549ED" w:rsidRDefault="00000000">
      <w:pPr>
        <w:spacing w:line="360" w:lineRule="auto"/>
        <w:ind w:firstLine="720"/>
        <w:rPr>
          <w:rFonts w:ascii="Times New Roman" w:hAnsi="Times New Roman" w:cs="Times New Roman"/>
        </w:rPr>
      </w:pPr>
      <w:r>
        <w:rPr>
          <w:rFonts w:ascii="Times New Roman" w:eastAsia="SimSun" w:hAnsi="Times New Roman" w:cs="Times New Roman"/>
          <w:color w:val="000000"/>
          <w:sz w:val="19"/>
          <w:szCs w:val="19"/>
          <w:lang w:bidi="ar"/>
        </w:rPr>
        <w:t xml:space="preserve">• </w:t>
      </w:r>
      <w:r>
        <w:rPr>
          <w:rFonts w:ascii="Times New Roman" w:eastAsia="SimSun" w:hAnsi="Times New Roman" w:cs="Times New Roman"/>
          <w:color w:val="000000"/>
          <w:sz w:val="24"/>
          <w:szCs w:val="24"/>
          <w:lang w:bidi="ar"/>
        </w:rPr>
        <w:t xml:space="preserve">Perform sampling and memory optimizations </w:t>
      </w:r>
    </w:p>
    <w:p w14:paraId="5AAA7B32" w14:textId="77777777" w:rsidR="008549ED" w:rsidRDefault="00000000">
      <w:pPr>
        <w:spacing w:line="360" w:lineRule="auto"/>
        <w:rPr>
          <w:rFonts w:ascii="Times New Roman" w:hAnsi="Times New Roman" w:cs="Times New Roman"/>
        </w:rPr>
      </w:pPr>
      <w:r>
        <w:rPr>
          <w:rFonts w:ascii="Times New Roman" w:eastAsia="SimSun" w:hAnsi="Times New Roman" w:cs="Times New Roman"/>
          <w:color w:val="000000"/>
          <w:sz w:val="24"/>
          <w:szCs w:val="24"/>
          <w:lang w:bidi="ar"/>
        </w:rPr>
        <w:t xml:space="preserve">Week 2: Preprocessing and Feature Engineering </w:t>
      </w:r>
    </w:p>
    <w:p w14:paraId="27E4E133" w14:textId="77777777" w:rsidR="008549ED" w:rsidRDefault="00000000">
      <w:pPr>
        <w:spacing w:line="360" w:lineRule="auto"/>
        <w:ind w:firstLine="720"/>
        <w:rPr>
          <w:rFonts w:ascii="Times New Roman" w:hAnsi="Times New Roman" w:cs="Times New Roman"/>
        </w:rPr>
      </w:pPr>
      <w:r>
        <w:rPr>
          <w:rFonts w:ascii="Times New Roman" w:eastAsia="SimSun" w:hAnsi="Times New Roman" w:cs="Times New Roman"/>
          <w:color w:val="000000"/>
          <w:sz w:val="19"/>
          <w:szCs w:val="19"/>
          <w:lang w:bidi="ar"/>
        </w:rPr>
        <w:t xml:space="preserve">• </w:t>
      </w:r>
      <w:r>
        <w:rPr>
          <w:rFonts w:ascii="Times New Roman" w:eastAsia="SimSun" w:hAnsi="Times New Roman" w:cs="Times New Roman"/>
          <w:color w:val="000000"/>
          <w:sz w:val="24"/>
          <w:szCs w:val="24"/>
          <w:lang w:bidi="ar"/>
        </w:rPr>
        <w:t xml:space="preserve">Handle nulls in delay and cancellation columns </w:t>
      </w:r>
    </w:p>
    <w:p w14:paraId="2E80C337" w14:textId="77777777" w:rsidR="008549ED" w:rsidRDefault="00000000">
      <w:pPr>
        <w:spacing w:line="360" w:lineRule="auto"/>
        <w:ind w:firstLine="720"/>
        <w:rPr>
          <w:rFonts w:ascii="Times New Roman" w:hAnsi="Times New Roman" w:cs="Times New Roman"/>
        </w:rPr>
      </w:pPr>
      <w:r>
        <w:rPr>
          <w:rFonts w:ascii="Times New Roman" w:eastAsia="SimSun" w:hAnsi="Times New Roman" w:cs="Times New Roman"/>
          <w:color w:val="000000"/>
          <w:sz w:val="19"/>
          <w:szCs w:val="19"/>
          <w:lang w:bidi="ar"/>
        </w:rPr>
        <w:t xml:space="preserve">• </w:t>
      </w:r>
      <w:r>
        <w:rPr>
          <w:rFonts w:ascii="Times New Roman" w:eastAsia="SimSun" w:hAnsi="Times New Roman" w:cs="Times New Roman"/>
          <w:color w:val="000000"/>
          <w:sz w:val="24"/>
          <w:szCs w:val="24"/>
          <w:lang w:bidi="ar"/>
        </w:rPr>
        <w:t xml:space="preserve">Create derived features: Month, Day of Week, Hour, Route </w:t>
      </w:r>
    </w:p>
    <w:p w14:paraId="0ED9D307" w14:textId="77777777" w:rsidR="008549ED" w:rsidRDefault="00000000">
      <w:pPr>
        <w:spacing w:line="360" w:lineRule="auto"/>
        <w:ind w:firstLine="720"/>
        <w:rPr>
          <w:rFonts w:ascii="Times New Roman" w:hAnsi="Times New Roman" w:cs="Times New Roman"/>
        </w:rPr>
      </w:pPr>
      <w:r>
        <w:rPr>
          <w:rFonts w:ascii="Times New Roman" w:eastAsia="SimSun" w:hAnsi="Times New Roman" w:cs="Times New Roman"/>
          <w:color w:val="000000"/>
          <w:sz w:val="19"/>
          <w:szCs w:val="19"/>
          <w:lang w:bidi="ar"/>
        </w:rPr>
        <w:t xml:space="preserve">• </w:t>
      </w:r>
      <w:r>
        <w:rPr>
          <w:rFonts w:ascii="Times New Roman" w:eastAsia="SimSun" w:hAnsi="Times New Roman" w:cs="Times New Roman"/>
          <w:color w:val="000000"/>
          <w:sz w:val="24"/>
          <w:szCs w:val="24"/>
          <w:lang w:bidi="ar"/>
        </w:rPr>
        <w:t xml:space="preserve">Format datetime columns </w:t>
      </w:r>
    </w:p>
    <w:p w14:paraId="01E1AA4E" w14:textId="77777777" w:rsidR="008549ED" w:rsidRDefault="00000000">
      <w:pPr>
        <w:spacing w:line="360" w:lineRule="auto"/>
        <w:ind w:firstLine="720"/>
        <w:rPr>
          <w:rFonts w:ascii="Times New Roman" w:hAnsi="Times New Roman" w:cs="Times New Roman"/>
        </w:rPr>
      </w:pPr>
      <w:r>
        <w:rPr>
          <w:rFonts w:ascii="Times New Roman" w:eastAsia="SimSun" w:hAnsi="Times New Roman" w:cs="Times New Roman"/>
          <w:color w:val="000000"/>
          <w:sz w:val="19"/>
          <w:szCs w:val="19"/>
          <w:lang w:bidi="ar"/>
        </w:rPr>
        <w:t xml:space="preserve">• </w:t>
      </w:r>
      <w:r>
        <w:rPr>
          <w:rFonts w:ascii="Times New Roman" w:eastAsia="SimSun" w:hAnsi="Times New Roman" w:cs="Times New Roman"/>
          <w:color w:val="000000"/>
          <w:sz w:val="24"/>
          <w:szCs w:val="24"/>
          <w:lang w:bidi="ar"/>
        </w:rPr>
        <w:t xml:space="preserve">Save preprocessed data for fast reuse </w:t>
      </w:r>
    </w:p>
    <w:p w14:paraId="3A1F2587" w14:textId="77777777" w:rsidR="008549ED" w:rsidRDefault="00000000">
      <w:pPr>
        <w:spacing w:line="360" w:lineRule="auto"/>
        <w:rPr>
          <w:rFonts w:ascii="Times New Roman" w:hAnsi="Times New Roman" w:cs="Times New Roman"/>
        </w:rPr>
      </w:pPr>
      <w:r>
        <w:rPr>
          <w:rFonts w:ascii="Times New Roman" w:eastAsia="SimSun" w:hAnsi="Times New Roman" w:cs="Times New Roman"/>
          <w:color w:val="000000"/>
          <w:sz w:val="24"/>
          <w:szCs w:val="24"/>
          <w:lang w:bidi="ar"/>
        </w:rPr>
        <w:t xml:space="preserve">Deliverables: </w:t>
      </w:r>
    </w:p>
    <w:p w14:paraId="4ECC7DF8" w14:textId="77777777" w:rsidR="008549ED" w:rsidRDefault="00000000">
      <w:pPr>
        <w:spacing w:line="360" w:lineRule="auto"/>
        <w:rPr>
          <w:rFonts w:ascii="Times New Roman" w:hAnsi="Times New Roman" w:cs="Times New Roman"/>
        </w:rPr>
      </w:pPr>
      <w:r>
        <w:rPr>
          <w:rFonts w:ascii="Times New Roman" w:eastAsia="SimSun" w:hAnsi="Times New Roman" w:cs="Times New Roman"/>
          <w:color w:val="000000"/>
          <w:sz w:val="19"/>
          <w:szCs w:val="19"/>
          <w:lang w:bidi="ar"/>
        </w:rPr>
        <w:t xml:space="preserve">• </w:t>
      </w:r>
      <w:r>
        <w:rPr>
          <w:rFonts w:ascii="Times New Roman" w:eastAsia="SimSun" w:hAnsi="Times New Roman" w:cs="Times New Roman"/>
          <w:color w:val="000000"/>
          <w:sz w:val="24"/>
          <w:szCs w:val="24"/>
          <w:lang w:bidi="ar"/>
        </w:rPr>
        <w:t xml:space="preserve">Cleaned dataset </w:t>
      </w:r>
    </w:p>
    <w:p w14:paraId="7F43F889" w14:textId="77777777" w:rsidR="008549ED" w:rsidRDefault="00000000">
      <w:pPr>
        <w:spacing w:line="360" w:lineRule="auto"/>
        <w:rPr>
          <w:rFonts w:ascii="Times New Roman" w:hAnsi="Times New Roman" w:cs="Times New Roman"/>
        </w:rPr>
      </w:pPr>
      <w:r>
        <w:rPr>
          <w:rFonts w:ascii="Times New Roman" w:eastAsia="SimSun" w:hAnsi="Times New Roman" w:cs="Times New Roman"/>
          <w:color w:val="000000"/>
          <w:sz w:val="19"/>
          <w:szCs w:val="19"/>
          <w:lang w:bidi="ar"/>
        </w:rPr>
        <w:t xml:space="preserve">• </w:t>
      </w:r>
      <w:r>
        <w:rPr>
          <w:rFonts w:ascii="Times New Roman" w:eastAsia="SimSun" w:hAnsi="Times New Roman" w:cs="Times New Roman"/>
          <w:color w:val="000000"/>
          <w:sz w:val="24"/>
          <w:szCs w:val="24"/>
          <w:lang w:bidi="ar"/>
        </w:rPr>
        <w:t xml:space="preserve">Summary of preprocessing logic </w:t>
      </w:r>
    </w:p>
    <w:p w14:paraId="3F3BE506" w14:textId="77777777" w:rsidR="008549ED" w:rsidRDefault="00000000">
      <w:pPr>
        <w:spacing w:line="360" w:lineRule="auto"/>
        <w:rPr>
          <w:rFonts w:ascii="Times New Roman" w:hAnsi="Times New Roman" w:cs="Times New Roman"/>
        </w:rPr>
      </w:pPr>
      <w:r>
        <w:rPr>
          <w:rFonts w:ascii="Times New Roman" w:eastAsia="SimSun" w:hAnsi="Times New Roman" w:cs="Times New Roman"/>
          <w:color w:val="000000"/>
          <w:sz w:val="19"/>
          <w:szCs w:val="19"/>
          <w:lang w:bidi="ar"/>
        </w:rPr>
        <w:t xml:space="preserve">• </w:t>
      </w:r>
      <w:r>
        <w:rPr>
          <w:rFonts w:ascii="Times New Roman" w:eastAsia="SimSun" w:hAnsi="Times New Roman" w:cs="Times New Roman"/>
          <w:color w:val="000000"/>
          <w:sz w:val="24"/>
          <w:szCs w:val="24"/>
          <w:lang w:bidi="ar"/>
        </w:rPr>
        <w:t>Feature dictionary</w:t>
      </w:r>
    </w:p>
    <w:p w14:paraId="335EC07D" w14:textId="77777777" w:rsidR="008549ED" w:rsidRDefault="008549ED">
      <w:pPr>
        <w:spacing w:line="360" w:lineRule="auto"/>
        <w:rPr>
          <w:rFonts w:ascii="Algerian" w:hAnsi="Algerian" w:cs="Algerian"/>
          <w:color w:val="C00000"/>
          <w:sz w:val="36"/>
          <w:szCs w:val="36"/>
        </w:rPr>
      </w:pPr>
    </w:p>
    <w:p w14:paraId="37481B5E" w14:textId="77777777" w:rsidR="008549ED" w:rsidRDefault="00000000">
      <w:pPr>
        <w:spacing w:line="360" w:lineRule="auto"/>
        <w:ind w:left="2160" w:firstLine="720"/>
        <w:rPr>
          <w:rFonts w:ascii="Algerian" w:hAnsi="Algerian" w:cs="Algerian"/>
          <w:color w:val="C00000"/>
          <w:sz w:val="36"/>
          <w:szCs w:val="36"/>
        </w:rPr>
      </w:pPr>
      <w:r>
        <w:rPr>
          <w:rFonts w:ascii="Algerian" w:hAnsi="Algerian" w:cs="Algerian"/>
          <w:color w:val="C00000"/>
          <w:sz w:val="36"/>
          <w:szCs w:val="36"/>
        </w:rPr>
        <w:t>INTRODUCTION</w:t>
      </w:r>
    </w:p>
    <w:p w14:paraId="053956CE" w14:textId="77777777" w:rsidR="008549ED" w:rsidRDefault="00000000">
      <w:pPr>
        <w:pStyle w:val="NormalWeb"/>
        <w:spacing w:line="360" w:lineRule="auto"/>
        <w:jc w:val="both"/>
      </w:pPr>
      <w:r>
        <w:t xml:space="preserve">The </w:t>
      </w:r>
      <w:r>
        <w:rPr>
          <w:rStyle w:val="Strong"/>
        </w:rPr>
        <w:t>AirFly Insights</w:t>
      </w:r>
      <w:r>
        <w:t xml:space="preserve"> project focuses on analyzing large-scale airline flight data to uncover operational trends, delay patterns, and cancellation reasons. By leveraging data visualization and exploratory data analysis (EDA) techniques, the project aims to provide actionable insights that can help airlines, airports, and analysts improve decision-making, optimize flight schedules, and enhance passenger experience.</w:t>
      </w:r>
    </w:p>
    <w:p w14:paraId="3C8A0395" w14:textId="77777777" w:rsidR="008549ED" w:rsidRDefault="00000000">
      <w:pPr>
        <w:pStyle w:val="NormalWeb"/>
        <w:spacing w:line="360" w:lineRule="auto"/>
        <w:jc w:val="both"/>
      </w:pPr>
      <w:r>
        <w:t xml:space="preserve">The dataset used for this project contains over </w:t>
      </w:r>
      <w:r>
        <w:rPr>
          <w:rStyle w:val="Strong"/>
        </w:rPr>
        <w:t>60 million flight records</w:t>
      </w:r>
      <w:r>
        <w:t xml:space="preserve">, covering details such as flight dates, times, delays, cancellations, routes, and carriers. Using </w:t>
      </w:r>
      <w:r>
        <w:rPr>
          <w:rStyle w:val="Strong"/>
        </w:rPr>
        <w:t>pandas</w:t>
      </w:r>
      <w:r>
        <w:t xml:space="preserve"> for preprocessing and </w:t>
      </w:r>
      <w:r>
        <w:rPr>
          <w:rStyle w:val="Strong"/>
        </w:rPr>
        <w:t>visualization libraries</w:t>
      </w:r>
      <w:r>
        <w:t xml:space="preserve"> such as Matplotlib, Seaborn, Plotly, and Folium, we performed a thorough analysis of flight operations.</w:t>
      </w:r>
    </w:p>
    <w:p w14:paraId="07384BF1" w14:textId="77777777" w:rsidR="008549ED" w:rsidRDefault="008549ED">
      <w:pPr>
        <w:pStyle w:val="NormalWeb"/>
        <w:spacing w:line="360" w:lineRule="auto"/>
        <w:jc w:val="both"/>
      </w:pPr>
    </w:p>
    <w:p w14:paraId="4C9100B0" w14:textId="77777777" w:rsidR="008549ED" w:rsidRDefault="00000000">
      <w:pPr>
        <w:pStyle w:val="NormalWeb"/>
        <w:spacing w:line="360" w:lineRule="auto"/>
        <w:jc w:val="both"/>
        <w:rPr>
          <w:rFonts w:ascii="Algerian" w:hAnsi="Algerian" w:cs="Algerian"/>
          <w:color w:val="C00000"/>
          <w:sz w:val="36"/>
          <w:szCs w:val="36"/>
        </w:rPr>
      </w:pPr>
      <w:r>
        <w:lastRenderedPageBreak/>
        <w:t>This document summarizes the data cleaning steps, metrics generated, and insights discovered during the project. It also highlights deliverables that can serve as a foundation for building interactive dashboards and future predictive models.</w:t>
      </w:r>
    </w:p>
    <w:p w14:paraId="2B9BBA09" w14:textId="77777777" w:rsidR="009552E6" w:rsidRPr="009552E6" w:rsidRDefault="009552E6" w:rsidP="009552E6">
      <w:pPr>
        <w:pStyle w:val="NormalWeb"/>
        <w:rPr>
          <w:rFonts w:eastAsiaTheme="majorEastAsia"/>
          <w:b/>
          <w:bCs/>
          <w:color w:val="2E74B5" w:themeColor="accent1" w:themeShade="BF"/>
        </w:rPr>
      </w:pPr>
      <w:r w:rsidRPr="009552E6">
        <w:rPr>
          <w:rFonts w:eastAsiaTheme="majorEastAsia"/>
          <w:b/>
          <w:bCs/>
          <w:color w:val="2E74B5" w:themeColor="accent1" w:themeShade="BF"/>
        </w:rPr>
        <w:t>1. Define Goals, KPIs, and Workflow</w:t>
      </w:r>
    </w:p>
    <w:p w14:paraId="103CA2A5" w14:textId="77777777" w:rsidR="009552E6" w:rsidRPr="009552E6" w:rsidRDefault="009552E6" w:rsidP="009552E6">
      <w:pPr>
        <w:pStyle w:val="NormalWeb"/>
        <w:rPr>
          <w:rFonts w:eastAsiaTheme="majorEastAsia"/>
          <w:b/>
          <w:bCs/>
          <w:color w:val="2E74B5" w:themeColor="accent1" w:themeShade="BF"/>
        </w:rPr>
      </w:pPr>
      <w:r w:rsidRPr="009552E6">
        <w:rPr>
          <w:rFonts w:eastAsiaTheme="majorEastAsia"/>
          <w:b/>
          <w:bCs/>
          <w:color w:val="000000" w:themeColor="text1"/>
        </w:rPr>
        <w:t>At the beginning of the project, it is important to clearly define the purpose and expected outcomes. Goals provide direction, while KPIs (Key Performance Indicators) allow tracking of progress and success. A structured workflow ensures tasks are executed systematically</w:t>
      </w:r>
      <w:r w:rsidRPr="009552E6">
        <w:rPr>
          <w:rFonts w:eastAsiaTheme="majorEastAsia"/>
          <w:b/>
          <w:bCs/>
          <w:color w:val="2E74B5" w:themeColor="accent1" w:themeShade="BF"/>
        </w:rPr>
        <w:t>.</w:t>
      </w:r>
    </w:p>
    <w:p w14:paraId="01385056" w14:textId="77777777" w:rsidR="009552E6" w:rsidRPr="009552E6" w:rsidRDefault="009552E6" w:rsidP="009552E6">
      <w:pPr>
        <w:pStyle w:val="NormalWeb"/>
        <w:rPr>
          <w:rFonts w:eastAsiaTheme="majorEastAsia"/>
          <w:b/>
          <w:bCs/>
          <w:color w:val="2E74B5" w:themeColor="accent1" w:themeShade="BF"/>
        </w:rPr>
      </w:pPr>
      <w:r w:rsidRPr="009552E6">
        <w:rPr>
          <w:rFonts w:eastAsiaTheme="majorEastAsia"/>
          <w:b/>
          <w:bCs/>
          <w:color w:val="2E74B5" w:themeColor="accent1" w:themeShade="BF"/>
        </w:rPr>
        <w:t>Key Steps:</w:t>
      </w:r>
    </w:p>
    <w:p w14:paraId="686EB627" w14:textId="77777777" w:rsidR="009552E6" w:rsidRPr="009552E6" w:rsidRDefault="009552E6" w:rsidP="009552E6">
      <w:pPr>
        <w:pStyle w:val="NormalWeb"/>
        <w:rPr>
          <w:rFonts w:eastAsiaTheme="majorEastAsia"/>
          <w:b/>
          <w:bCs/>
          <w:color w:val="2E74B5" w:themeColor="accent1" w:themeShade="BF"/>
        </w:rPr>
      </w:pPr>
      <w:r w:rsidRPr="009552E6">
        <w:rPr>
          <w:rFonts w:eastAsiaTheme="majorEastAsia"/>
          <w:b/>
          <w:bCs/>
          <w:color w:val="000000" w:themeColor="text1"/>
        </w:rPr>
        <w:t>- Identify the business problem and translate it into data-driven goals.</w:t>
      </w:r>
      <w:r w:rsidRPr="009552E6">
        <w:rPr>
          <w:rFonts w:eastAsiaTheme="majorEastAsia"/>
          <w:b/>
          <w:bCs/>
          <w:color w:val="000000" w:themeColor="text1"/>
        </w:rPr>
        <w:br/>
        <w:t>- Define KPIs such as accuracy, precision, recall (if ML project), or revenue growth, customer retention (if business-oriented).</w:t>
      </w:r>
      <w:r w:rsidRPr="009552E6">
        <w:rPr>
          <w:rFonts w:eastAsiaTheme="majorEastAsia"/>
          <w:b/>
          <w:bCs/>
          <w:color w:val="000000" w:themeColor="text1"/>
        </w:rPr>
        <w:br/>
        <w:t>- Outline the project workflow: data collection, preprocessing, analysis, modeling, evaluation, and reporting</w:t>
      </w:r>
      <w:r w:rsidRPr="009552E6">
        <w:rPr>
          <w:rFonts w:eastAsiaTheme="majorEastAsia"/>
          <w:b/>
          <w:bCs/>
          <w:color w:val="2E74B5" w:themeColor="accent1" w:themeShade="BF"/>
        </w:rPr>
        <w:t>.</w:t>
      </w:r>
    </w:p>
    <w:p w14:paraId="7A4ED7DF" w14:textId="77777777" w:rsidR="009552E6" w:rsidRPr="009552E6" w:rsidRDefault="009552E6" w:rsidP="009552E6">
      <w:pPr>
        <w:pStyle w:val="NormalWeb"/>
        <w:rPr>
          <w:rFonts w:eastAsiaTheme="majorEastAsia"/>
          <w:b/>
          <w:bCs/>
          <w:color w:val="2E74B5" w:themeColor="accent1" w:themeShade="BF"/>
        </w:rPr>
      </w:pPr>
      <w:r w:rsidRPr="009552E6">
        <w:rPr>
          <w:rFonts w:eastAsiaTheme="majorEastAsia"/>
          <w:b/>
          <w:bCs/>
          <w:color w:val="2E74B5" w:themeColor="accent1" w:themeShade="BF"/>
        </w:rPr>
        <w:t>2. Load CSVs using pandas</w:t>
      </w:r>
    </w:p>
    <w:p w14:paraId="3DBC8C49" w14:textId="77777777" w:rsidR="009552E6" w:rsidRPr="009552E6" w:rsidRDefault="009552E6" w:rsidP="009552E6">
      <w:pPr>
        <w:pStyle w:val="NormalWeb"/>
        <w:rPr>
          <w:rFonts w:eastAsiaTheme="majorEastAsia"/>
          <w:b/>
          <w:bCs/>
          <w:color w:val="000000" w:themeColor="text1"/>
        </w:rPr>
      </w:pPr>
      <w:r w:rsidRPr="009552E6">
        <w:rPr>
          <w:rFonts w:eastAsiaTheme="majorEastAsia"/>
          <w:b/>
          <w:bCs/>
          <w:color w:val="000000" w:themeColor="text1"/>
        </w:rPr>
        <w:t xml:space="preserve">Datasets are often provided in CSV format, which can be easily handled with Python’s </w:t>
      </w:r>
      <w:proofErr w:type="gramStart"/>
      <w:r w:rsidRPr="009552E6">
        <w:rPr>
          <w:rFonts w:eastAsiaTheme="majorEastAsia"/>
          <w:b/>
          <w:bCs/>
          <w:color w:val="000000" w:themeColor="text1"/>
        </w:rPr>
        <w:t>pandas</w:t>
      </w:r>
      <w:proofErr w:type="gramEnd"/>
      <w:r w:rsidRPr="009552E6">
        <w:rPr>
          <w:rFonts w:eastAsiaTheme="majorEastAsia"/>
          <w:b/>
          <w:bCs/>
          <w:color w:val="000000" w:themeColor="text1"/>
        </w:rPr>
        <w:t xml:space="preserve"> library. The first step after receiving the dataset is to load it into memory for exploration.</w:t>
      </w:r>
    </w:p>
    <w:p w14:paraId="055E932E" w14:textId="77777777" w:rsidR="009552E6" w:rsidRPr="009552E6" w:rsidRDefault="009552E6" w:rsidP="009552E6">
      <w:pPr>
        <w:pStyle w:val="NormalWeb"/>
        <w:rPr>
          <w:rFonts w:eastAsiaTheme="majorEastAsia"/>
          <w:b/>
          <w:bCs/>
          <w:color w:val="2E74B5" w:themeColor="accent1" w:themeShade="BF"/>
        </w:rPr>
      </w:pPr>
      <w:r w:rsidRPr="009552E6">
        <w:rPr>
          <w:rFonts w:eastAsiaTheme="majorEastAsia"/>
          <w:b/>
          <w:bCs/>
          <w:color w:val="2E74B5" w:themeColor="accent1" w:themeShade="BF"/>
        </w:rPr>
        <w:t>Example Code:</w:t>
      </w:r>
    </w:p>
    <w:p w14:paraId="18410A34" w14:textId="77777777" w:rsidR="009552E6" w:rsidRPr="009552E6" w:rsidRDefault="009552E6" w:rsidP="009552E6">
      <w:pPr>
        <w:pStyle w:val="NormalWeb"/>
        <w:rPr>
          <w:rFonts w:eastAsiaTheme="majorEastAsia"/>
          <w:b/>
          <w:bCs/>
          <w:color w:val="000000" w:themeColor="text1"/>
        </w:rPr>
      </w:pPr>
      <w:r w:rsidRPr="009552E6">
        <w:rPr>
          <w:rFonts w:eastAsiaTheme="majorEastAsia"/>
          <w:b/>
          <w:bCs/>
          <w:color w:val="000000" w:themeColor="text1"/>
        </w:rPr>
        <w:t>import pandas as pd</w:t>
      </w:r>
      <w:r w:rsidRPr="009552E6">
        <w:rPr>
          <w:rFonts w:eastAsiaTheme="majorEastAsia"/>
          <w:b/>
          <w:bCs/>
          <w:color w:val="000000" w:themeColor="text1"/>
        </w:rPr>
        <w:br/>
      </w:r>
      <w:proofErr w:type="spellStart"/>
      <w:r w:rsidRPr="009552E6">
        <w:rPr>
          <w:rFonts w:eastAsiaTheme="majorEastAsia"/>
          <w:b/>
          <w:bCs/>
          <w:color w:val="000000" w:themeColor="text1"/>
        </w:rPr>
        <w:t>df</w:t>
      </w:r>
      <w:proofErr w:type="spellEnd"/>
      <w:r w:rsidRPr="009552E6">
        <w:rPr>
          <w:rFonts w:eastAsiaTheme="majorEastAsia"/>
          <w:b/>
          <w:bCs/>
          <w:color w:val="000000" w:themeColor="text1"/>
        </w:rPr>
        <w:t xml:space="preserve"> = </w:t>
      </w:r>
      <w:proofErr w:type="spellStart"/>
      <w:proofErr w:type="gramStart"/>
      <w:r w:rsidRPr="009552E6">
        <w:rPr>
          <w:rFonts w:eastAsiaTheme="majorEastAsia"/>
          <w:b/>
          <w:bCs/>
          <w:color w:val="000000" w:themeColor="text1"/>
        </w:rPr>
        <w:t>pd.read</w:t>
      </w:r>
      <w:proofErr w:type="gramEnd"/>
      <w:r w:rsidRPr="009552E6">
        <w:rPr>
          <w:rFonts w:eastAsiaTheme="majorEastAsia"/>
          <w:b/>
          <w:bCs/>
          <w:color w:val="000000" w:themeColor="text1"/>
        </w:rPr>
        <w:t>_csv</w:t>
      </w:r>
      <w:proofErr w:type="spellEnd"/>
      <w:r w:rsidRPr="009552E6">
        <w:rPr>
          <w:rFonts w:eastAsiaTheme="majorEastAsia"/>
          <w:b/>
          <w:bCs/>
          <w:color w:val="000000" w:themeColor="text1"/>
        </w:rPr>
        <w:t>('dataset.csv')</w:t>
      </w:r>
      <w:r w:rsidRPr="009552E6">
        <w:rPr>
          <w:rFonts w:eastAsiaTheme="majorEastAsia"/>
          <w:b/>
          <w:bCs/>
          <w:color w:val="000000" w:themeColor="text1"/>
        </w:rPr>
        <w:br/>
        <w:t>print(</w:t>
      </w:r>
      <w:proofErr w:type="spellStart"/>
      <w:proofErr w:type="gramStart"/>
      <w:r w:rsidRPr="009552E6">
        <w:rPr>
          <w:rFonts w:eastAsiaTheme="majorEastAsia"/>
          <w:b/>
          <w:bCs/>
          <w:color w:val="000000" w:themeColor="text1"/>
        </w:rPr>
        <w:t>df.head</w:t>
      </w:r>
      <w:proofErr w:type="spellEnd"/>
      <w:proofErr w:type="gramEnd"/>
      <w:r w:rsidRPr="009552E6">
        <w:rPr>
          <w:rFonts w:eastAsiaTheme="majorEastAsia"/>
          <w:b/>
          <w:bCs/>
          <w:color w:val="000000" w:themeColor="text1"/>
        </w:rPr>
        <w:t>())</w:t>
      </w:r>
    </w:p>
    <w:p w14:paraId="1231331A" w14:textId="77777777" w:rsidR="009552E6" w:rsidRPr="009552E6" w:rsidRDefault="009552E6" w:rsidP="009552E6">
      <w:pPr>
        <w:pStyle w:val="NormalWeb"/>
        <w:rPr>
          <w:rFonts w:eastAsiaTheme="majorEastAsia"/>
          <w:b/>
          <w:bCs/>
          <w:color w:val="000000" w:themeColor="text1"/>
        </w:rPr>
      </w:pPr>
      <w:r w:rsidRPr="009552E6">
        <w:rPr>
          <w:rFonts w:eastAsiaTheme="majorEastAsia"/>
          <w:b/>
          <w:bCs/>
          <w:color w:val="000000" w:themeColor="text1"/>
        </w:rPr>
        <w:t>Here, `</w:t>
      </w:r>
      <w:proofErr w:type="spellStart"/>
      <w:r w:rsidRPr="009552E6">
        <w:rPr>
          <w:rFonts w:eastAsiaTheme="majorEastAsia"/>
          <w:b/>
          <w:bCs/>
          <w:color w:val="000000" w:themeColor="text1"/>
        </w:rPr>
        <w:t>read_csv</w:t>
      </w:r>
      <w:proofErr w:type="spellEnd"/>
      <w:r w:rsidRPr="009552E6">
        <w:rPr>
          <w:rFonts w:eastAsiaTheme="majorEastAsia"/>
          <w:b/>
          <w:bCs/>
          <w:color w:val="000000" w:themeColor="text1"/>
        </w:rPr>
        <w:t xml:space="preserve">` loads the data into a </w:t>
      </w:r>
      <w:proofErr w:type="spellStart"/>
      <w:r w:rsidRPr="009552E6">
        <w:rPr>
          <w:rFonts w:eastAsiaTheme="majorEastAsia"/>
          <w:b/>
          <w:bCs/>
          <w:color w:val="000000" w:themeColor="text1"/>
        </w:rPr>
        <w:t>DataFrame</w:t>
      </w:r>
      <w:proofErr w:type="spellEnd"/>
      <w:r w:rsidRPr="009552E6">
        <w:rPr>
          <w:rFonts w:eastAsiaTheme="majorEastAsia"/>
          <w:b/>
          <w:bCs/>
          <w:color w:val="000000" w:themeColor="text1"/>
        </w:rPr>
        <w:t>, and `</w:t>
      </w:r>
      <w:proofErr w:type="gramStart"/>
      <w:r w:rsidRPr="009552E6">
        <w:rPr>
          <w:rFonts w:eastAsiaTheme="majorEastAsia"/>
          <w:b/>
          <w:bCs/>
          <w:color w:val="000000" w:themeColor="text1"/>
        </w:rPr>
        <w:t>head(</w:t>
      </w:r>
      <w:proofErr w:type="gramEnd"/>
      <w:r w:rsidRPr="009552E6">
        <w:rPr>
          <w:rFonts w:eastAsiaTheme="majorEastAsia"/>
          <w:b/>
          <w:bCs/>
          <w:color w:val="000000" w:themeColor="text1"/>
        </w:rPr>
        <w:t>)` shows the first few rows to quickly inspect the dataset.</w:t>
      </w:r>
    </w:p>
    <w:p w14:paraId="0482277E" w14:textId="77777777" w:rsidR="009552E6" w:rsidRPr="009552E6" w:rsidRDefault="009552E6" w:rsidP="009552E6">
      <w:pPr>
        <w:pStyle w:val="NormalWeb"/>
        <w:rPr>
          <w:rFonts w:eastAsiaTheme="majorEastAsia"/>
          <w:b/>
          <w:bCs/>
          <w:color w:val="2E74B5" w:themeColor="accent1" w:themeShade="BF"/>
        </w:rPr>
      </w:pPr>
      <w:r w:rsidRPr="009552E6">
        <w:rPr>
          <w:rFonts w:eastAsiaTheme="majorEastAsia"/>
          <w:b/>
          <w:bCs/>
          <w:color w:val="2E74B5" w:themeColor="accent1" w:themeShade="BF"/>
        </w:rPr>
        <w:t>3. Explore Schema, Types, Size, and Nulls</w:t>
      </w:r>
    </w:p>
    <w:p w14:paraId="1031C559" w14:textId="77777777" w:rsidR="009552E6" w:rsidRPr="009552E6" w:rsidRDefault="009552E6" w:rsidP="009552E6">
      <w:pPr>
        <w:pStyle w:val="NormalWeb"/>
        <w:rPr>
          <w:rFonts w:eastAsiaTheme="majorEastAsia"/>
          <w:b/>
          <w:bCs/>
          <w:color w:val="000000" w:themeColor="text1"/>
        </w:rPr>
      </w:pPr>
      <w:r w:rsidRPr="009552E6">
        <w:rPr>
          <w:rFonts w:eastAsiaTheme="majorEastAsia"/>
          <w:b/>
          <w:bCs/>
          <w:color w:val="000000" w:themeColor="text1"/>
        </w:rPr>
        <w:t>After loading the data, exploration helps in understanding its structure and quality. The following aspects are examined:</w:t>
      </w:r>
    </w:p>
    <w:p w14:paraId="606CA020" w14:textId="77777777" w:rsidR="009552E6" w:rsidRPr="009552E6" w:rsidRDefault="009552E6" w:rsidP="009552E6">
      <w:pPr>
        <w:pStyle w:val="NormalWeb"/>
        <w:rPr>
          <w:rFonts w:eastAsiaTheme="majorEastAsia"/>
          <w:b/>
          <w:bCs/>
          <w:color w:val="000000" w:themeColor="text1"/>
        </w:rPr>
      </w:pPr>
      <w:r w:rsidRPr="009552E6">
        <w:rPr>
          <w:rFonts w:eastAsiaTheme="majorEastAsia"/>
          <w:b/>
          <w:bCs/>
          <w:color w:val="000000" w:themeColor="text1"/>
        </w:rPr>
        <w:t>- Schema: Check all column names and their purpose.</w:t>
      </w:r>
      <w:r w:rsidRPr="009552E6">
        <w:rPr>
          <w:rFonts w:eastAsiaTheme="majorEastAsia"/>
          <w:b/>
          <w:bCs/>
          <w:color w:val="000000" w:themeColor="text1"/>
        </w:rPr>
        <w:br/>
        <w:t>- Data Types: Identify if columns are integers, floats, objects, or dates.</w:t>
      </w:r>
      <w:r w:rsidRPr="009552E6">
        <w:rPr>
          <w:rFonts w:eastAsiaTheme="majorEastAsia"/>
          <w:b/>
          <w:bCs/>
          <w:color w:val="000000" w:themeColor="text1"/>
        </w:rPr>
        <w:br/>
        <w:t>- Dataset Size: Determine the number of rows and columns to understand scale.</w:t>
      </w:r>
      <w:r w:rsidRPr="009552E6">
        <w:rPr>
          <w:rFonts w:eastAsiaTheme="majorEastAsia"/>
          <w:b/>
          <w:bCs/>
          <w:color w:val="000000" w:themeColor="text1"/>
        </w:rPr>
        <w:br/>
        <w:t>- Missing Values: Identify null values that may require imputation or removal.</w:t>
      </w:r>
    </w:p>
    <w:p w14:paraId="4247DFB0" w14:textId="77777777" w:rsidR="009552E6" w:rsidRPr="009552E6" w:rsidRDefault="009552E6" w:rsidP="009552E6">
      <w:pPr>
        <w:pStyle w:val="NormalWeb"/>
        <w:rPr>
          <w:rFonts w:eastAsiaTheme="majorEastAsia"/>
          <w:b/>
          <w:bCs/>
          <w:color w:val="2E74B5" w:themeColor="accent1" w:themeShade="BF"/>
        </w:rPr>
      </w:pPr>
      <w:r w:rsidRPr="009552E6">
        <w:rPr>
          <w:rFonts w:eastAsiaTheme="majorEastAsia"/>
          <w:b/>
          <w:bCs/>
          <w:color w:val="2E74B5" w:themeColor="accent1" w:themeShade="BF"/>
        </w:rPr>
        <w:t>Useful Commands:</w:t>
      </w:r>
    </w:p>
    <w:p w14:paraId="5A5D4AA3" w14:textId="77777777" w:rsidR="009552E6" w:rsidRPr="009552E6" w:rsidRDefault="009552E6" w:rsidP="009552E6">
      <w:pPr>
        <w:pStyle w:val="NormalWeb"/>
        <w:rPr>
          <w:rFonts w:eastAsiaTheme="majorEastAsia"/>
          <w:b/>
          <w:bCs/>
          <w:color w:val="000000" w:themeColor="text1"/>
        </w:rPr>
      </w:pPr>
      <w:proofErr w:type="gramStart"/>
      <w:r w:rsidRPr="009552E6">
        <w:rPr>
          <w:rFonts w:eastAsiaTheme="majorEastAsia"/>
          <w:b/>
          <w:bCs/>
          <w:color w:val="000000" w:themeColor="text1"/>
        </w:rPr>
        <w:lastRenderedPageBreak/>
        <w:t>df.info(</w:t>
      </w:r>
      <w:proofErr w:type="gramEnd"/>
      <w:r w:rsidRPr="009552E6">
        <w:rPr>
          <w:rFonts w:eastAsiaTheme="majorEastAsia"/>
          <w:b/>
          <w:bCs/>
          <w:color w:val="000000" w:themeColor="text1"/>
        </w:rPr>
        <w:t>)        # Overview of schema and data types</w:t>
      </w:r>
      <w:r w:rsidRPr="009552E6">
        <w:rPr>
          <w:rFonts w:eastAsiaTheme="majorEastAsia"/>
          <w:b/>
          <w:bCs/>
          <w:color w:val="000000" w:themeColor="text1"/>
        </w:rPr>
        <w:br/>
      </w:r>
      <w:proofErr w:type="spellStart"/>
      <w:proofErr w:type="gramStart"/>
      <w:r w:rsidRPr="009552E6">
        <w:rPr>
          <w:rFonts w:eastAsiaTheme="majorEastAsia"/>
          <w:b/>
          <w:bCs/>
          <w:color w:val="000000" w:themeColor="text1"/>
        </w:rPr>
        <w:t>df.describe</w:t>
      </w:r>
      <w:proofErr w:type="spellEnd"/>
      <w:r w:rsidRPr="009552E6">
        <w:rPr>
          <w:rFonts w:eastAsiaTheme="majorEastAsia"/>
          <w:b/>
          <w:bCs/>
          <w:color w:val="000000" w:themeColor="text1"/>
        </w:rPr>
        <w:t xml:space="preserve">()   </w:t>
      </w:r>
      <w:proofErr w:type="gramEnd"/>
      <w:r w:rsidRPr="009552E6">
        <w:rPr>
          <w:rFonts w:eastAsiaTheme="majorEastAsia"/>
          <w:b/>
          <w:bCs/>
          <w:color w:val="000000" w:themeColor="text1"/>
        </w:rPr>
        <w:t># Statistical summary of numerical data</w:t>
      </w:r>
      <w:r w:rsidRPr="009552E6">
        <w:rPr>
          <w:rFonts w:eastAsiaTheme="majorEastAsia"/>
          <w:b/>
          <w:bCs/>
          <w:color w:val="000000" w:themeColor="text1"/>
        </w:rPr>
        <w:br/>
      </w:r>
      <w:proofErr w:type="spellStart"/>
      <w:proofErr w:type="gramStart"/>
      <w:r w:rsidRPr="009552E6">
        <w:rPr>
          <w:rFonts w:eastAsiaTheme="majorEastAsia"/>
          <w:b/>
          <w:bCs/>
          <w:color w:val="000000" w:themeColor="text1"/>
        </w:rPr>
        <w:t>df.isnull</w:t>
      </w:r>
      <w:proofErr w:type="spellEnd"/>
      <w:proofErr w:type="gramEnd"/>
      <w:r w:rsidRPr="009552E6">
        <w:rPr>
          <w:rFonts w:eastAsiaTheme="majorEastAsia"/>
          <w:b/>
          <w:bCs/>
          <w:color w:val="000000" w:themeColor="text1"/>
        </w:rPr>
        <w:t>(</w:t>
      </w:r>
      <w:proofErr w:type="gramStart"/>
      <w:r w:rsidRPr="009552E6">
        <w:rPr>
          <w:rFonts w:eastAsiaTheme="majorEastAsia"/>
          <w:b/>
          <w:bCs/>
          <w:color w:val="000000" w:themeColor="text1"/>
        </w:rPr>
        <w:t>).sum()  #</w:t>
      </w:r>
      <w:proofErr w:type="gramEnd"/>
      <w:r w:rsidRPr="009552E6">
        <w:rPr>
          <w:rFonts w:eastAsiaTheme="majorEastAsia"/>
          <w:b/>
          <w:bCs/>
          <w:color w:val="000000" w:themeColor="text1"/>
        </w:rPr>
        <w:t xml:space="preserve"> Count of missing values per column</w:t>
      </w:r>
    </w:p>
    <w:p w14:paraId="4805380A" w14:textId="77777777" w:rsidR="009552E6" w:rsidRPr="009552E6" w:rsidRDefault="009552E6" w:rsidP="009552E6">
      <w:pPr>
        <w:pStyle w:val="NormalWeb"/>
        <w:rPr>
          <w:rFonts w:eastAsiaTheme="majorEastAsia"/>
          <w:b/>
          <w:bCs/>
          <w:color w:val="2E74B5" w:themeColor="accent1" w:themeShade="BF"/>
        </w:rPr>
      </w:pPr>
      <w:r w:rsidRPr="009552E6">
        <w:rPr>
          <w:rFonts w:eastAsiaTheme="majorEastAsia"/>
          <w:b/>
          <w:bCs/>
          <w:color w:val="2E74B5" w:themeColor="accent1" w:themeShade="BF"/>
        </w:rPr>
        <w:t>4. Perform Sampling and Memory Optimizations</w:t>
      </w:r>
    </w:p>
    <w:p w14:paraId="0B43B5E5" w14:textId="77777777" w:rsidR="009552E6" w:rsidRPr="009552E6" w:rsidRDefault="009552E6" w:rsidP="009552E6">
      <w:pPr>
        <w:pStyle w:val="NormalWeb"/>
        <w:rPr>
          <w:rFonts w:eastAsiaTheme="majorEastAsia"/>
          <w:b/>
          <w:bCs/>
          <w:color w:val="000000" w:themeColor="text1"/>
        </w:rPr>
      </w:pPr>
      <w:r w:rsidRPr="009552E6">
        <w:rPr>
          <w:rFonts w:eastAsiaTheme="majorEastAsia"/>
          <w:b/>
          <w:bCs/>
          <w:color w:val="000000" w:themeColor="text1"/>
        </w:rPr>
        <w:t>Large datasets can be computationally expensive to process. To improve efficiency, two key approaches are applied: sampling and memory optimization.</w:t>
      </w:r>
    </w:p>
    <w:p w14:paraId="3FA5D900" w14:textId="77777777" w:rsidR="009552E6" w:rsidRPr="009552E6" w:rsidRDefault="009552E6" w:rsidP="009552E6">
      <w:pPr>
        <w:pStyle w:val="NormalWeb"/>
        <w:rPr>
          <w:rFonts w:eastAsiaTheme="majorEastAsia"/>
          <w:b/>
          <w:bCs/>
          <w:color w:val="000000" w:themeColor="text1"/>
        </w:rPr>
      </w:pPr>
      <w:r w:rsidRPr="009552E6">
        <w:rPr>
          <w:rFonts w:eastAsiaTheme="majorEastAsia"/>
          <w:b/>
          <w:bCs/>
          <w:color w:val="000000" w:themeColor="text1"/>
        </w:rPr>
        <w:t>Sampling:</w:t>
      </w:r>
    </w:p>
    <w:p w14:paraId="5882A16D" w14:textId="77777777" w:rsidR="009552E6" w:rsidRPr="009552E6" w:rsidRDefault="009552E6" w:rsidP="009552E6">
      <w:pPr>
        <w:pStyle w:val="NormalWeb"/>
        <w:rPr>
          <w:rFonts w:eastAsiaTheme="majorEastAsia"/>
          <w:b/>
          <w:bCs/>
          <w:color w:val="000000" w:themeColor="text1"/>
        </w:rPr>
      </w:pPr>
      <w:r w:rsidRPr="009552E6">
        <w:rPr>
          <w:rFonts w:eastAsiaTheme="majorEastAsia"/>
          <w:b/>
          <w:bCs/>
          <w:color w:val="000000" w:themeColor="text1"/>
        </w:rPr>
        <w:t>- Selects a subset of the dataset for faster testing and prototyping.</w:t>
      </w:r>
      <w:r w:rsidRPr="009552E6">
        <w:rPr>
          <w:rFonts w:eastAsiaTheme="majorEastAsia"/>
          <w:b/>
          <w:bCs/>
          <w:color w:val="000000" w:themeColor="text1"/>
        </w:rPr>
        <w:br/>
        <w:t xml:space="preserve">- Example: </w:t>
      </w:r>
      <w:proofErr w:type="spellStart"/>
      <w:r w:rsidRPr="009552E6">
        <w:rPr>
          <w:rFonts w:eastAsiaTheme="majorEastAsia"/>
          <w:b/>
          <w:bCs/>
          <w:color w:val="000000" w:themeColor="text1"/>
        </w:rPr>
        <w:t>df.</w:t>
      </w:r>
      <w:proofErr w:type="gramStart"/>
      <w:r w:rsidRPr="009552E6">
        <w:rPr>
          <w:rFonts w:eastAsiaTheme="majorEastAsia"/>
          <w:b/>
          <w:bCs/>
          <w:color w:val="000000" w:themeColor="text1"/>
        </w:rPr>
        <w:t>sample</w:t>
      </w:r>
      <w:proofErr w:type="spellEnd"/>
      <w:r w:rsidRPr="009552E6">
        <w:rPr>
          <w:rFonts w:eastAsiaTheme="majorEastAsia"/>
          <w:b/>
          <w:bCs/>
          <w:color w:val="000000" w:themeColor="text1"/>
        </w:rPr>
        <w:t>(</w:t>
      </w:r>
      <w:proofErr w:type="gramEnd"/>
      <w:r w:rsidRPr="009552E6">
        <w:rPr>
          <w:rFonts w:eastAsiaTheme="majorEastAsia"/>
          <w:b/>
          <w:bCs/>
          <w:color w:val="000000" w:themeColor="text1"/>
        </w:rPr>
        <w:t>1000) retrieves 1000 random rows.</w:t>
      </w:r>
    </w:p>
    <w:p w14:paraId="2677B6EE" w14:textId="77777777" w:rsidR="009552E6" w:rsidRPr="009552E6" w:rsidRDefault="009552E6" w:rsidP="009552E6">
      <w:pPr>
        <w:pStyle w:val="NormalWeb"/>
        <w:rPr>
          <w:rFonts w:eastAsiaTheme="majorEastAsia"/>
          <w:b/>
          <w:bCs/>
          <w:color w:val="000000" w:themeColor="text1"/>
        </w:rPr>
      </w:pPr>
      <w:r w:rsidRPr="009552E6">
        <w:rPr>
          <w:rFonts w:eastAsiaTheme="majorEastAsia"/>
          <w:b/>
          <w:bCs/>
          <w:color w:val="000000" w:themeColor="text1"/>
        </w:rPr>
        <w:t>Memory Optimizations:</w:t>
      </w:r>
    </w:p>
    <w:p w14:paraId="59B18441" w14:textId="77777777" w:rsidR="009552E6" w:rsidRPr="009552E6" w:rsidRDefault="009552E6" w:rsidP="009552E6">
      <w:pPr>
        <w:pStyle w:val="NormalWeb"/>
        <w:rPr>
          <w:rFonts w:eastAsiaTheme="majorEastAsia"/>
          <w:b/>
          <w:bCs/>
          <w:color w:val="000000" w:themeColor="text1"/>
        </w:rPr>
      </w:pPr>
      <w:r w:rsidRPr="009552E6">
        <w:rPr>
          <w:rFonts w:eastAsiaTheme="majorEastAsia"/>
          <w:b/>
          <w:bCs/>
          <w:color w:val="000000" w:themeColor="text1"/>
        </w:rPr>
        <w:t>- Convert object/string columns with limited categories to 'category' type.</w:t>
      </w:r>
      <w:r w:rsidRPr="009552E6">
        <w:rPr>
          <w:rFonts w:eastAsiaTheme="majorEastAsia"/>
          <w:b/>
          <w:bCs/>
          <w:color w:val="000000" w:themeColor="text1"/>
        </w:rPr>
        <w:br/>
        <w:t>- Downcast numerical columns (e.g., float64 to float32) to reduce memory usage.</w:t>
      </w:r>
      <w:r w:rsidRPr="009552E6">
        <w:rPr>
          <w:rFonts w:eastAsiaTheme="majorEastAsia"/>
          <w:b/>
          <w:bCs/>
          <w:color w:val="000000" w:themeColor="text1"/>
        </w:rPr>
        <w:br/>
        <w:t>- Drop unnecessary columns that do not contribute to the analysis.</w:t>
      </w:r>
    </w:p>
    <w:p w14:paraId="0A2B8982" w14:textId="77777777" w:rsidR="009552E6" w:rsidRPr="009552E6" w:rsidRDefault="009552E6" w:rsidP="009552E6">
      <w:pPr>
        <w:pStyle w:val="NormalWeb"/>
        <w:rPr>
          <w:rFonts w:eastAsiaTheme="majorEastAsia"/>
          <w:b/>
          <w:bCs/>
          <w:color w:val="000000" w:themeColor="text1"/>
        </w:rPr>
      </w:pPr>
      <w:r w:rsidRPr="009552E6">
        <w:rPr>
          <w:rFonts w:eastAsiaTheme="majorEastAsia"/>
          <w:b/>
          <w:bCs/>
          <w:color w:val="000000" w:themeColor="text1"/>
        </w:rPr>
        <w:t>These techniques help ensure the dataset is manageable and efficient to work with, especially in environments with limited computational resources.</w:t>
      </w:r>
    </w:p>
    <w:p w14:paraId="2D1F7EEB" w14:textId="77777777" w:rsidR="008549ED" w:rsidRDefault="008549ED">
      <w:pPr>
        <w:pStyle w:val="NormalWeb"/>
        <w:rPr>
          <w:color w:val="1F4E79" w:themeColor="accent1" w:themeShade="80"/>
        </w:rPr>
      </w:pPr>
    </w:p>
    <w:p w14:paraId="58E654E4" w14:textId="469FE1F1" w:rsidR="009758B1" w:rsidRDefault="009758B1">
      <w:pPr>
        <w:pStyle w:val="NormalWeb"/>
        <w:rPr>
          <w:color w:val="EE0000"/>
          <w:sz w:val="36"/>
          <w:szCs w:val="36"/>
        </w:rPr>
      </w:pPr>
      <w:r w:rsidRPr="009758B1">
        <w:rPr>
          <w:color w:val="EE0000"/>
          <w:sz w:val="36"/>
          <w:szCs w:val="36"/>
        </w:rPr>
        <w:t>Implementation</w:t>
      </w:r>
      <w:r>
        <w:rPr>
          <w:color w:val="EE0000"/>
          <w:sz w:val="36"/>
          <w:szCs w:val="36"/>
        </w:rPr>
        <w:t>:</w:t>
      </w:r>
    </w:p>
    <w:p w14:paraId="19B60EB7" w14:textId="265EF7C9" w:rsidR="009758B1" w:rsidRDefault="00B32A15">
      <w:pPr>
        <w:pStyle w:val="NormalWeb"/>
        <w:rPr>
          <w:color w:val="EE0000"/>
          <w:sz w:val="36"/>
          <w:szCs w:val="36"/>
        </w:rPr>
      </w:pPr>
      <w:r>
        <w:rPr>
          <w:noProof/>
          <w:color w:val="EE0000"/>
          <w:sz w:val="36"/>
          <w:szCs w:val="36"/>
        </w:rPr>
        <w:drawing>
          <wp:inline distT="0" distB="0" distL="0" distR="0" wp14:anchorId="24549FC8" wp14:editId="76F7326A">
            <wp:extent cx="5274310" cy="2774315"/>
            <wp:effectExtent l="0" t="0" r="2540" b="6985"/>
            <wp:docPr id="144027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70809" name="Picture 1440270809"/>
                    <pic:cNvPicPr/>
                  </pic:nvPicPr>
                  <pic:blipFill>
                    <a:blip r:embed="rId5">
                      <a:extLst>
                        <a:ext uri="{28A0092B-C50C-407E-A947-70E740481C1C}">
                          <a14:useLocalDpi xmlns:a14="http://schemas.microsoft.com/office/drawing/2010/main" val="0"/>
                        </a:ext>
                      </a:extLst>
                    </a:blip>
                    <a:stretch>
                      <a:fillRect/>
                    </a:stretch>
                  </pic:blipFill>
                  <pic:spPr>
                    <a:xfrm>
                      <a:off x="0" y="0"/>
                      <a:ext cx="5274310" cy="2774315"/>
                    </a:xfrm>
                    <a:prstGeom prst="rect">
                      <a:avLst/>
                    </a:prstGeom>
                  </pic:spPr>
                </pic:pic>
              </a:graphicData>
            </a:graphic>
          </wp:inline>
        </w:drawing>
      </w:r>
    </w:p>
    <w:p w14:paraId="71CE2F7C" w14:textId="45D9C3E6" w:rsidR="00B32A15" w:rsidRDefault="00B32A15">
      <w:pPr>
        <w:pStyle w:val="NormalWeb"/>
        <w:rPr>
          <w:color w:val="EE0000"/>
          <w:sz w:val="36"/>
          <w:szCs w:val="36"/>
        </w:rPr>
      </w:pPr>
      <w:r>
        <w:rPr>
          <w:noProof/>
          <w:color w:val="EE0000"/>
          <w:sz w:val="36"/>
          <w:szCs w:val="36"/>
        </w:rPr>
        <w:lastRenderedPageBreak/>
        <w:drawing>
          <wp:inline distT="0" distB="0" distL="0" distR="0" wp14:anchorId="4E3D17D6" wp14:editId="7F76E477">
            <wp:extent cx="5274310" cy="2229485"/>
            <wp:effectExtent l="0" t="0" r="2540" b="0"/>
            <wp:docPr id="291373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73867" name="Picture 2913738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29485"/>
                    </a:xfrm>
                    <a:prstGeom prst="rect">
                      <a:avLst/>
                    </a:prstGeom>
                  </pic:spPr>
                </pic:pic>
              </a:graphicData>
            </a:graphic>
          </wp:inline>
        </w:drawing>
      </w:r>
    </w:p>
    <w:p w14:paraId="382D27FA" w14:textId="7A81029F" w:rsidR="00B32A15" w:rsidRDefault="00B32A15">
      <w:pPr>
        <w:pStyle w:val="NormalWeb"/>
        <w:rPr>
          <w:color w:val="EE0000"/>
          <w:sz w:val="36"/>
          <w:szCs w:val="36"/>
        </w:rPr>
      </w:pPr>
      <w:r>
        <w:rPr>
          <w:noProof/>
          <w:color w:val="EE0000"/>
          <w:sz w:val="36"/>
          <w:szCs w:val="36"/>
        </w:rPr>
        <w:drawing>
          <wp:inline distT="0" distB="0" distL="0" distR="0" wp14:anchorId="424E80ED" wp14:editId="2AD3191B">
            <wp:extent cx="5274310" cy="2550795"/>
            <wp:effectExtent l="0" t="0" r="2540" b="1905"/>
            <wp:docPr id="912767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67549" name="Picture 9127675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50795"/>
                    </a:xfrm>
                    <a:prstGeom prst="rect">
                      <a:avLst/>
                    </a:prstGeom>
                  </pic:spPr>
                </pic:pic>
              </a:graphicData>
            </a:graphic>
          </wp:inline>
        </w:drawing>
      </w:r>
    </w:p>
    <w:p w14:paraId="2E763D66" w14:textId="77777777" w:rsidR="00B32A15" w:rsidRDefault="00B32A15">
      <w:pPr>
        <w:pStyle w:val="NormalWeb"/>
        <w:rPr>
          <w:color w:val="EE0000"/>
          <w:sz w:val="36"/>
          <w:szCs w:val="36"/>
        </w:rPr>
      </w:pPr>
    </w:p>
    <w:p w14:paraId="6904F0DD" w14:textId="6E255FA4" w:rsidR="00B32A15" w:rsidRPr="009758B1" w:rsidRDefault="00B32A15">
      <w:pPr>
        <w:pStyle w:val="NormalWeb"/>
        <w:rPr>
          <w:color w:val="EE0000"/>
          <w:sz w:val="36"/>
          <w:szCs w:val="36"/>
        </w:rPr>
      </w:pPr>
    </w:p>
    <w:sectPr w:rsidR="00B32A15" w:rsidRPr="009758B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AMGDT"/>
    <w:charset w:val="00"/>
    <w:family w:val="auto"/>
    <w:pitch w:val="default"/>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NewRomanPS-BoldMT">
    <w:altName w:val="AMGD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76B7E2"/>
    <w:multiLevelType w:val="singleLevel"/>
    <w:tmpl w:val="A276B7E2"/>
    <w:lvl w:ilvl="0">
      <w:start w:val="1"/>
      <w:numFmt w:val="decimal"/>
      <w:lvlText w:val="%1."/>
      <w:lvlJc w:val="left"/>
      <w:pPr>
        <w:tabs>
          <w:tab w:val="left" w:pos="425"/>
        </w:tabs>
        <w:ind w:left="425" w:hanging="425"/>
      </w:pPr>
      <w:rPr>
        <w:rFonts w:hint="default"/>
      </w:rPr>
    </w:lvl>
  </w:abstractNum>
  <w:abstractNum w:abstractNumId="1" w15:restartNumberingAfterBreak="0">
    <w:nsid w:val="E4F1029F"/>
    <w:multiLevelType w:val="singleLevel"/>
    <w:tmpl w:val="E4F1029F"/>
    <w:lvl w:ilvl="0">
      <w:start w:val="1"/>
      <w:numFmt w:val="decimal"/>
      <w:suff w:val="space"/>
      <w:lvlText w:val="%1)"/>
      <w:lvlJc w:val="left"/>
    </w:lvl>
  </w:abstractNum>
  <w:abstractNum w:abstractNumId="2" w15:restartNumberingAfterBreak="0">
    <w:nsid w:val="7DA599F3"/>
    <w:multiLevelType w:val="singleLevel"/>
    <w:tmpl w:val="7DA599F3"/>
    <w:lvl w:ilvl="0">
      <w:start w:val="16"/>
      <w:numFmt w:val="upperLetter"/>
      <w:suff w:val="space"/>
      <w:lvlText w:val="%1."/>
      <w:lvlJc w:val="left"/>
      <w:pPr>
        <w:ind w:left="4545" w:firstLine="0"/>
      </w:pPr>
    </w:lvl>
  </w:abstractNum>
  <w:num w:numId="1" w16cid:durableId="2137915676">
    <w:abstractNumId w:val="2"/>
  </w:num>
  <w:num w:numId="2" w16cid:durableId="554972862">
    <w:abstractNumId w:val="0"/>
  </w:num>
  <w:num w:numId="3" w16cid:durableId="1198665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3C91502"/>
    <w:rsid w:val="001E7AF6"/>
    <w:rsid w:val="008549ED"/>
    <w:rsid w:val="009552E6"/>
    <w:rsid w:val="009758B1"/>
    <w:rsid w:val="00B32A15"/>
    <w:rsid w:val="14F637D6"/>
    <w:rsid w:val="2C445242"/>
    <w:rsid w:val="63C91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7E57B"/>
  <w15:docId w15:val="{5C28EC5D-DE5A-401C-8E5C-80B1326E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semiHidden/>
    <w:unhideWhenUsed/>
    <w:qFormat/>
    <w:rsid w:val="009552E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character" w:customStyle="1" w:styleId="Heading2Char">
    <w:name w:val="Heading 2 Char"/>
    <w:basedOn w:val="DefaultParagraphFont"/>
    <w:link w:val="Heading2"/>
    <w:semiHidden/>
    <w:rsid w:val="009552E6"/>
    <w:rPr>
      <w:rFonts w:asciiTheme="majorHAnsi" w:eastAsiaTheme="majorEastAsia" w:hAnsiTheme="majorHAnsi" w:cstheme="majorBidi"/>
      <w:color w:val="2E74B5" w:themeColor="accent1" w:themeShade="BF"/>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NAVANEETHA</dc:creator>
  <cp:lastModifiedBy>Thrishujuna P</cp:lastModifiedBy>
  <cp:revision>2</cp:revision>
  <dcterms:created xsi:type="dcterms:W3CDTF">2025-09-26T07:19:00Z</dcterms:created>
  <dcterms:modified xsi:type="dcterms:W3CDTF">2025-09-26T07:19:00Z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7306B1282EB34430BCC84C6D46C6FF90_11</vt:lpwstr>
  </property>
</Properties>
</file>