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9EB8" w14:textId="77777777" w:rsidR="007E50F8" w:rsidRDefault="00000000">
      <w:pPr>
        <w:pStyle w:val="Heading1"/>
      </w:pPr>
      <w:r>
        <w:t>Week2_AirFly_Insights</w:t>
      </w:r>
    </w:p>
    <w:p w14:paraId="63B8D587" w14:textId="77777777" w:rsidR="007E50F8" w:rsidRDefault="00000000">
      <w:pPr>
        <w:pStyle w:val="Heading2"/>
      </w:pPr>
      <w:r>
        <w:t>Objectives</w:t>
      </w:r>
    </w:p>
    <w:p w14:paraId="44E49055" w14:textId="77777777" w:rsidR="007E50F8" w:rsidRDefault="00000000">
      <w:r>
        <w:t>- Load and inspect the raw flight dataset safely from compressed format.</w:t>
      </w:r>
    </w:p>
    <w:p w14:paraId="0F81E320" w14:textId="77777777" w:rsidR="007E50F8" w:rsidRDefault="00000000">
      <w:r>
        <w:t>- Handle missing values, data type optimization, and memory efficiency.</w:t>
      </w:r>
    </w:p>
    <w:p w14:paraId="04F2F8BA" w14:textId="77777777" w:rsidR="007E50F8" w:rsidRDefault="00000000">
      <w:r>
        <w:t>- Parse and standardize time columns into proper datetime objects.</w:t>
      </w:r>
    </w:p>
    <w:p w14:paraId="783CB096" w14:textId="77777777" w:rsidR="007E50F8" w:rsidRDefault="00000000">
      <w:r>
        <w:t>- Engineer new features useful for downstream analytics and modeling.</w:t>
      </w:r>
    </w:p>
    <w:p w14:paraId="4B4F7376" w14:textId="77777777" w:rsidR="007E50F8" w:rsidRDefault="00000000">
      <w:r>
        <w:t>- Perform exploratory summaries: busiest routes, delays, cancellations, seasonal trends.</w:t>
      </w:r>
    </w:p>
    <w:p w14:paraId="420D5134" w14:textId="77777777" w:rsidR="007E50F8" w:rsidRDefault="00000000">
      <w:r>
        <w:t>- Deliver 50 executable code snippets for reproducible, step-by-step data preparation.</w:t>
      </w:r>
    </w:p>
    <w:p w14:paraId="13F121D8" w14:textId="77777777" w:rsidR="007E50F8" w:rsidRDefault="00000000">
      <w:pPr>
        <w:pStyle w:val="Heading2"/>
      </w:pPr>
      <w:r>
        <w:t>Tasks Completed</w:t>
      </w:r>
    </w:p>
    <w:p w14:paraId="24AC08CD" w14:textId="77777777" w:rsidR="007E50F8" w:rsidRDefault="00000000">
      <w:r>
        <w:t>Data Loading &amp; Inspection (Steps 1–5)</w:t>
      </w:r>
    </w:p>
    <w:p w14:paraId="76DA7630" w14:textId="77777777" w:rsidR="007E50F8" w:rsidRDefault="00000000">
      <w:r>
        <w:t>- Imported libraries (pandas, numpy, datetime), unzipped and inspected CSV contents.</w:t>
      </w:r>
    </w:p>
    <w:p w14:paraId="35F507D9" w14:textId="77777777" w:rsidR="007E50F8" w:rsidRDefault="00000000">
      <w:r>
        <w:t>- Loaded sample rows to preview schema, then loaded full dataset with explicit dtype hints to cut memory.</w:t>
      </w:r>
    </w:p>
    <w:p w14:paraId="143AE5C7" w14:textId="77777777" w:rsidR="007E50F8" w:rsidRDefault="00000000">
      <w:r>
        <w:t>- Profiled missing values and generated descriptive statistics.</w:t>
      </w:r>
    </w:p>
    <w:p w14:paraId="328DC3E2" w14:textId="77777777" w:rsidR="007E50F8" w:rsidRDefault="00000000">
      <w:r>
        <w:t>Datetime Parsing &amp; Derived Features (Steps 6–14)</w:t>
      </w:r>
    </w:p>
    <w:p w14:paraId="03A07E9C" w14:textId="77777777" w:rsidR="007E50F8" w:rsidRDefault="00000000">
      <w:r>
        <w:t>- Implemented robust hhmm_to_time parser for HHMM-encoded times.</w:t>
      </w:r>
    </w:p>
    <w:p w14:paraId="3F25E16B" w14:textId="77777777" w:rsidR="007E50F8" w:rsidRDefault="00000000">
      <w:r>
        <w:t>- Created SCHEDULED_DEP datetime column with safe coercion of invalid entries.</w:t>
      </w:r>
    </w:p>
    <w:p w14:paraId="2B4588EF" w14:textId="77777777" w:rsidR="007E50F8" w:rsidRDefault="00000000">
      <w:r>
        <w:t>- Derived new columns: month, day_of_week, hour, time_of_day.</w:t>
      </w:r>
    </w:p>
    <w:p w14:paraId="25A3021B" w14:textId="77777777" w:rsidR="007E50F8" w:rsidRDefault="00000000">
      <w:r>
        <w:t>- Built route identifiers (route, route_id).</w:t>
      </w:r>
    </w:p>
    <w:p w14:paraId="79949202" w14:textId="77777777" w:rsidR="007E50F8" w:rsidRDefault="00000000">
      <w:r>
        <w:t>- Processed delays: filled NaNs, created delay flags, computed derived delay minutes using scheduled vs actual times.</w:t>
      </w:r>
    </w:p>
    <w:p w14:paraId="53B24C83" w14:textId="77777777" w:rsidR="007E50F8" w:rsidRDefault="00000000">
      <w:r>
        <w:t>- Added is_cancelled and cancellation_code fields.</w:t>
      </w:r>
    </w:p>
    <w:p w14:paraId="7A2E2C1B" w14:textId="77777777" w:rsidR="007E50F8" w:rsidRDefault="00000000">
      <w:r>
        <w:t>Feature Engineering &amp; Optimization (Steps 15–20)</w:t>
      </w:r>
    </w:p>
    <w:p w14:paraId="585F04F0" w14:textId="77777777" w:rsidR="007E50F8" w:rsidRDefault="00000000">
      <w:r>
        <w:t>- Computed rolling average route delays (route_delay_roll5).</w:t>
      </w:r>
    </w:p>
    <w:p w14:paraId="504D5237" w14:textId="77777777" w:rsidR="007E50F8" w:rsidRDefault="00000000">
      <w:r>
        <w:t>- Frequency encodings and category codes for categorical variables (carrier, origin, destination).</w:t>
      </w:r>
    </w:p>
    <w:p w14:paraId="4157D874" w14:textId="77777777" w:rsidR="007E50F8" w:rsidRDefault="00000000">
      <w:r>
        <w:t>- Optimized memory via downcasting numeric columns.</w:t>
      </w:r>
    </w:p>
    <w:p w14:paraId="6217B720" w14:textId="77777777" w:rsidR="007E50F8" w:rsidRDefault="00000000">
      <w:r>
        <w:lastRenderedPageBreak/>
        <w:t>- Dropped duplicates and checked anomalies in delays/times.</w:t>
      </w:r>
    </w:p>
    <w:p w14:paraId="42D9306D" w14:textId="77777777" w:rsidR="007E50F8" w:rsidRDefault="00000000">
      <w:r>
        <w:t>- Prepared 1% sample dataset for fast iteration.</w:t>
      </w:r>
    </w:p>
    <w:p w14:paraId="21238B5C" w14:textId="77777777" w:rsidR="007E50F8" w:rsidRDefault="00000000">
      <w:r>
        <w:t>Exploratory Summaries &amp; Checks (Steps 21–50)</w:t>
      </w:r>
    </w:p>
    <w:p w14:paraId="6BA60004" w14:textId="77777777" w:rsidR="007E50F8" w:rsidRDefault="00000000">
      <w:r>
        <w:t>- Carrier analysis: average, median, variance of delays; percentage of delayed flights; cancellation rates.</w:t>
      </w:r>
    </w:p>
    <w:p w14:paraId="5A5B911D" w14:textId="77777777" w:rsidR="007E50F8" w:rsidRDefault="00000000">
      <w:r>
        <w:t>- Route analysis: mean delays, busiest routes, percentage of delayed flights, cancelled routes.</w:t>
      </w:r>
    </w:p>
    <w:p w14:paraId="05DAE286" w14:textId="77777777" w:rsidR="007E50F8" w:rsidRDefault="00000000">
      <w:r>
        <w:t>- Airport analysis: busiest origins/destinations.</w:t>
      </w:r>
    </w:p>
    <w:p w14:paraId="3930F21E" w14:textId="77777777" w:rsidR="007E50F8" w:rsidRDefault="00000000">
      <w:r>
        <w:t>- Temporal analysis: flight counts by month, day of week, hour; delay averages by hour, weekday, and time-of-day buckets.</w:t>
      </w:r>
    </w:p>
    <w:p w14:paraId="25C52EA9" w14:textId="77777777" w:rsidR="007E50F8" w:rsidRDefault="00000000">
      <w:r>
        <w:t>- Distance analysis: longest vs shortest flights, average distance by carrier and route.</w:t>
      </w:r>
    </w:p>
    <w:p w14:paraId="189BC0FE" w14:textId="77777777" w:rsidR="007E50F8" w:rsidRDefault="00000000">
      <w:r>
        <w:t>- Correlation checks: departure vs arrival delay, numeric correlation matrix.</w:t>
      </w:r>
    </w:p>
    <w:p w14:paraId="2A47A193" w14:textId="77777777" w:rsidR="007E50F8" w:rsidRDefault="00000000">
      <w:r>
        <w:t>- Extreme cases: flights &gt;5 hr delay, flights arriving &gt;30 min early.</w:t>
      </w:r>
    </w:p>
    <w:p w14:paraId="190E3AF4" w14:textId="77777777" w:rsidR="007E50F8" w:rsidRDefault="00000000">
      <w:r>
        <w:t>- Final summaries saved in an in-memory checkpoint (Step 50).</w:t>
      </w:r>
    </w:p>
    <w:p w14:paraId="51F85F1B" w14:textId="77777777" w:rsidR="007E50F8" w:rsidRDefault="00000000">
      <w:pPr>
        <w:pStyle w:val="Heading2"/>
      </w:pPr>
      <w:r>
        <w:t>Key Findings</w:t>
      </w:r>
    </w:p>
    <w:p w14:paraId="40657F0D" w14:textId="77777777" w:rsidR="007E50F8" w:rsidRDefault="00000000">
      <w:r>
        <w:t>- Time Parsing: HHMM formats contained invalid entries (e.g., 2400), requiring error-tolerant conversion.</w:t>
      </w:r>
    </w:p>
    <w:p w14:paraId="10C7F350" w14:textId="77777777" w:rsidR="007E50F8" w:rsidRDefault="00000000">
      <w:r>
        <w:t>- Delays: Strong correlation between departure and arrival delays, confirming compounding effect.</w:t>
      </w:r>
    </w:p>
    <w:p w14:paraId="61CDF284" w14:textId="77777777" w:rsidR="007E50F8" w:rsidRDefault="00000000">
      <w:r>
        <w:t>- Carrier performance: Large variation in both mean and variance of delays; some carriers consistently more punctual.</w:t>
      </w:r>
    </w:p>
    <w:p w14:paraId="34DDA378" w14:textId="77777777" w:rsidR="007E50F8" w:rsidRDefault="00000000">
      <w:r>
        <w:t>- Cancellations: Non-trivial proportion of cancelled flights, with varying cancellation codes.</w:t>
      </w:r>
    </w:p>
    <w:p w14:paraId="35D5138D" w14:textId="77777777" w:rsidR="007E50F8" w:rsidRDefault="00000000">
      <w:r>
        <w:t>- Routes: Certain high-volume routes also showed high delay percentages.</w:t>
      </w:r>
    </w:p>
    <w:p w14:paraId="4A5BE3B6" w14:textId="77777777" w:rsidR="007E50F8" w:rsidRDefault="00000000">
      <w:r>
        <w:t>- Seasonality: Clear peaks in flight counts by month/day, supporting later seasonality analysis.</w:t>
      </w:r>
    </w:p>
    <w:p w14:paraId="423B8EA4" w14:textId="77777777" w:rsidR="007E50F8" w:rsidRDefault="00000000">
      <w:pPr>
        <w:pStyle w:val="Heading2"/>
      </w:pPr>
      <w:r>
        <w:t>Challenges Faced</w:t>
      </w:r>
    </w:p>
    <w:p w14:paraId="01DBF509" w14:textId="77777777" w:rsidR="007E50F8" w:rsidRDefault="00000000">
      <w:r>
        <w:t>- Schema variability: Columns like CANCELLED vs CANCELED needed defensive coding.</w:t>
      </w:r>
    </w:p>
    <w:p w14:paraId="6E540A5F" w14:textId="77777777" w:rsidR="007E50F8" w:rsidRDefault="00000000">
      <w:r>
        <w:t>- Null handling: Distinguishing between “no delay” and “cancelled flight” delays was non-trivial. Flags avoided incorrect imputations.</w:t>
      </w:r>
    </w:p>
    <w:p w14:paraId="291ECFE2" w14:textId="77777777" w:rsidR="007E50F8" w:rsidRDefault="00000000">
      <w:r>
        <w:lastRenderedPageBreak/>
        <w:t>- Memory efficiency: Even with 100k rows, dtype optimization showed clear performance gains — crucial for full datasets.</w:t>
      </w:r>
    </w:p>
    <w:p w14:paraId="1E19D4C4" w14:textId="77777777" w:rsidR="007E50F8" w:rsidRDefault="00000000">
      <w:r>
        <w:t>- Edge cases: Invalid HHMM entries, extreme delay values, and missing scheduled times required careful parsing.</w:t>
      </w:r>
    </w:p>
    <w:p w14:paraId="60041780" w14:textId="77777777" w:rsidR="007E50F8" w:rsidRDefault="00000000">
      <w:pPr>
        <w:pStyle w:val="Heading2"/>
      </w:pPr>
      <w:r>
        <w:t>Learnings</w:t>
      </w:r>
    </w:p>
    <w:p w14:paraId="18068177" w14:textId="77777777" w:rsidR="007E50F8" w:rsidRDefault="00000000">
      <w:r>
        <w:t>- Building utility functions early (hhmm_to_time, downcast_nums, top_n_counts) saves repeated effort later.</w:t>
      </w:r>
    </w:p>
    <w:p w14:paraId="4CA15E4A" w14:textId="77777777" w:rsidR="007E50F8" w:rsidRDefault="00000000">
      <w:r>
        <w:t>- It’s best practice to keep raw, cleaned, and sampled versions of the dataset.</w:t>
      </w:r>
    </w:p>
    <w:p w14:paraId="65AB0F3A" w14:textId="77777777" w:rsidR="007E50F8" w:rsidRDefault="00000000">
      <w:r>
        <w:t>- Rolling metrics (like route delay averages) provide valuable context beyond raw delays.</w:t>
      </w:r>
    </w:p>
    <w:p w14:paraId="6E7415CF" w14:textId="77777777" w:rsidR="007E50F8" w:rsidRDefault="00000000">
      <w:r>
        <w:t>- Exploratory summaries (steps 21–50) revealed useful patterns that can directly inform visualization design.</w:t>
      </w:r>
    </w:p>
    <w:p w14:paraId="33933AF6" w14:textId="0B8D0C67" w:rsidR="007E50F8" w:rsidRDefault="007E50F8"/>
    <w:sectPr w:rsidR="007E5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862228">
    <w:abstractNumId w:val="8"/>
  </w:num>
  <w:num w:numId="2" w16cid:durableId="137772605">
    <w:abstractNumId w:val="6"/>
  </w:num>
  <w:num w:numId="3" w16cid:durableId="1808161850">
    <w:abstractNumId w:val="5"/>
  </w:num>
  <w:num w:numId="4" w16cid:durableId="153647431">
    <w:abstractNumId w:val="4"/>
  </w:num>
  <w:num w:numId="5" w16cid:durableId="276371535">
    <w:abstractNumId w:val="7"/>
  </w:num>
  <w:num w:numId="6" w16cid:durableId="694499034">
    <w:abstractNumId w:val="3"/>
  </w:num>
  <w:num w:numId="7" w16cid:durableId="177278062">
    <w:abstractNumId w:val="2"/>
  </w:num>
  <w:num w:numId="8" w16cid:durableId="1946422290">
    <w:abstractNumId w:val="1"/>
  </w:num>
  <w:num w:numId="9" w16cid:durableId="10303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EAB"/>
    <w:rsid w:val="007E50F8"/>
    <w:rsid w:val="00AA1D8D"/>
    <w:rsid w:val="00B47730"/>
    <w:rsid w:val="00C50C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EE02E"/>
  <w14:defaultImageDpi w14:val="300"/>
  <w15:docId w15:val="{3F913768-ACA0-4429-8B0E-3EC4177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Sravani Reddy</cp:lastModifiedBy>
  <cp:revision>2</cp:revision>
  <dcterms:created xsi:type="dcterms:W3CDTF">2013-12-23T23:15:00Z</dcterms:created>
  <dcterms:modified xsi:type="dcterms:W3CDTF">2025-10-01T14:53:00Z</dcterms:modified>
  <cp:category/>
</cp:coreProperties>
</file>