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464A3" w14:textId="65E5D0F1" w:rsidR="004A158D" w:rsidRDefault="004A158D" w:rsidP="004A158D">
      <w:pPr>
        <w:rPr>
          <w:b/>
          <w:bCs/>
        </w:rPr>
      </w:pPr>
      <w:r>
        <w:rPr>
          <w:b/>
          <w:bCs/>
        </w:rPr>
        <w:t xml:space="preserve">                                            </w:t>
      </w:r>
      <w:r w:rsidRPr="004A158D">
        <w:rPr>
          <w:b/>
          <w:bCs/>
        </w:rPr>
        <w:t xml:space="preserve">Netflix Dataset – Feature </w:t>
      </w:r>
      <w:proofErr w:type="gramStart"/>
      <w:r w:rsidRPr="004A158D">
        <w:rPr>
          <w:b/>
          <w:bCs/>
        </w:rPr>
        <w:t xml:space="preserve">Engineering </w:t>
      </w:r>
      <w:r>
        <w:rPr>
          <w:b/>
          <w:bCs/>
        </w:rPr>
        <w:t xml:space="preserve"> Report</w:t>
      </w:r>
      <w:proofErr w:type="gramEnd"/>
    </w:p>
    <w:p w14:paraId="1D11332F" w14:textId="1A54DA24" w:rsidR="004A158D" w:rsidRPr="004A158D" w:rsidRDefault="004A158D" w:rsidP="004A158D">
      <w:pPr>
        <w:rPr>
          <w:b/>
          <w:bCs/>
        </w:rPr>
      </w:pPr>
      <w:r>
        <w:rPr>
          <w:b/>
          <w:bCs/>
        </w:rPr>
        <w:t xml:space="preserve">                                                                                                                           -Hemavarshini S</w:t>
      </w:r>
    </w:p>
    <w:p w14:paraId="53E59A3B" w14:textId="77777777" w:rsidR="004A158D" w:rsidRPr="004A158D" w:rsidRDefault="004A158D" w:rsidP="004A158D">
      <w:pPr>
        <w:rPr>
          <w:b/>
          <w:bCs/>
        </w:rPr>
      </w:pPr>
      <w:r w:rsidRPr="004A158D">
        <w:rPr>
          <w:b/>
          <w:bCs/>
        </w:rPr>
        <w:t>1. Introduction</w:t>
      </w:r>
    </w:p>
    <w:p w14:paraId="2A5A9B2F" w14:textId="77777777" w:rsidR="004A158D" w:rsidRPr="004A158D" w:rsidRDefault="004A158D" w:rsidP="004A158D">
      <w:r w:rsidRPr="004A158D">
        <w:t>This phase focuses on transforming the cleaned Netflix dataset to create meaningful, model-ready features. Feature engineering enhances the dataset by encoding categorical values, generating new attributes, and scaling numerical fields. The updated version includes additional print outputs to verify transformations during each stage.</w:t>
      </w:r>
    </w:p>
    <w:p w14:paraId="71001411" w14:textId="77777777" w:rsidR="004A158D" w:rsidRPr="004A158D" w:rsidRDefault="004A158D" w:rsidP="004A158D">
      <w:r w:rsidRPr="004A158D">
        <w:pict w14:anchorId="221DC753">
          <v:rect id="_x0000_i1073" style="width:0;height:1.5pt" o:hralign="center" o:hrstd="t" o:hr="t" fillcolor="#a0a0a0" stroked="f"/>
        </w:pict>
      </w:r>
    </w:p>
    <w:p w14:paraId="2B0EC0A5" w14:textId="77777777" w:rsidR="004A158D" w:rsidRPr="004A158D" w:rsidRDefault="004A158D" w:rsidP="004A158D">
      <w:pPr>
        <w:rPr>
          <w:b/>
          <w:bCs/>
        </w:rPr>
      </w:pPr>
      <w:r w:rsidRPr="004A158D">
        <w:rPr>
          <w:b/>
          <w:bCs/>
        </w:rPr>
        <w:t>2. Objectives</w:t>
      </w:r>
    </w:p>
    <w:p w14:paraId="70014624" w14:textId="77777777" w:rsidR="004A158D" w:rsidRPr="004A158D" w:rsidRDefault="004A158D" w:rsidP="004A158D">
      <w:pPr>
        <w:numPr>
          <w:ilvl w:val="0"/>
          <w:numId w:val="1"/>
        </w:numPr>
      </w:pPr>
      <w:r w:rsidRPr="004A158D">
        <w:t>To encode categorical variables and simplify text-based features.</w:t>
      </w:r>
    </w:p>
    <w:p w14:paraId="7BECC8DD" w14:textId="77777777" w:rsidR="004A158D" w:rsidRPr="004A158D" w:rsidRDefault="004A158D" w:rsidP="004A158D">
      <w:pPr>
        <w:numPr>
          <w:ilvl w:val="0"/>
          <w:numId w:val="1"/>
        </w:numPr>
      </w:pPr>
      <w:r w:rsidRPr="004A158D">
        <w:t xml:space="preserve">To generate new numerical and categorical features for analytical </w:t>
      </w:r>
      <w:proofErr w:type="spellStart"/>
      <w:r w:rsidRPr="004A158D">
        <w:t>modeling</w:t>
      </w:r>
      <w:proofErr w:type="spellEnd"/>
      <w:r w:rsidRPr="004A158D">
        <w:t>.</w:t>
      </w:r>
    </w:p>
    <w:p w14:paraId="45E2B4CE" w14:textId="77777777" w:rsidR="004A158D" w:rsidRPr="004A158D" w:rsidRDefault="004A158D" w:rsidP="004A158D">
      <w:pPr>
        <w:numPr>
          <w:ilvl w:val="0"/>
          <w:numId w:val="1"/>
        </w:numPr>
      </w:pPr>
      <w:r w:rsidRPr="004A158D">
        <w:t>To verify intermediate results during transformations.</w:t>
      </w:r>
    </w:p>
    <w:p w14:paraId="253F19AE" w14:textId="77777777" w:rsidR="004A158D" w:rsidRPr="004A158D" w:rsidRDefault="004A158D" w:rsidP="004A158D">
      <w:pPr>
        <w:numPr>
          <w:ilvl w:val="0"/>
          <w:numId w:val="1"/>
        </w:numPr>
      </w:pPr>
      <w:r w:rsidRPr="004A158D">
        <w:t>To scale numeric columns for consistency across the dataset.</w:t>
      </w:r>
    </w:p>
    <w:p w14:paraId="00C8EFB2" w14:textId="77777777" w:rsidR="004A158D" w:rsidRPr="004A158D" w:rsidRDefault="004A158D" w:rsidP="004A158D">
      <w:r w:rsidRPr="004A158D">
        <w:pict w14:anchorId="6B74887A">
          <v:rect id="_x0000_i1074" style="width:0;height:1.5pt" o:hralign="center" o:hrstd="t" o:hr="t" fillcolor="#a0a0a0" stroked="f"/>
        </w:pict>
      </w:r>
    </w:p>
    <w:p w14:paraId="37A03E15" w14:textId="77777777" w:rsidR="004A158D" w:rsidRPr="004A158D" w:rsidRDefault="004A158D" w:rsidP="004A158D">
      <w:pPr>
        <w:rPr>
          <w:b/>
          <w:bCs/>
        </w:rPr>
      </w:pPr>
      <w:r w:rsidRPr="004A158D">
        <w:rPr>
          <w:b/>
          <w:bCs/>
        </w:rPr>
        <w:t>3. Tools and Libraries Used</w:t>
      </w:r>
    </w:p>
    <w:p w14:paraId="197A6ADF" w14:textId="77777777" w:rsidR="004A158D" w:rsidRPr="004A158D" w:rsidRDefault="004A158D" w:rsidP="004A158D">
      <w:pPr>
        <w:numPr>
          <w:ilvl w:val="0"/>
          <w:numId w:val="2"/>
        </w:numPr>
      </w:pPr>
      <w:r w:rsidRPr="004A158D">
        <w:rPr>
          <w:b/>
          <w:bCs/>
        </w:rPr>
        <w:t>Python</w:t>
      </w:r>
    </w:p>
    <w:p w14:paraId="0862B7A5" w14:textId="77777777" w:rsidR="004A158D" w:rsidRPr="004A158D" w:rsidRDefault="004A158D" w:rsidP="004A158D">
      <w:pPr>
        <w:numPr>
          <w:ilvl w:val="0"/>
          <w:numId w:val="2"/>
        </w:numPr>
      </w:pPr>
      <w:r w:rsidRPr="004A158D">
        <w:rPr>
          <w:b/>
          <w:bCs/>
        </w:rPr>
        <w:t>Pandas</w:t>
      </w:r>
      <w:r w:rsidRPr="004A158D">
        <w:t xml:space="preserve"> – Data manipulation and analysis</w:t>
      </w:r>
    </w:p>
    <w:p w14:paraId="4E2BE51F" w14:textId="77777777" w:rsidR="004A158D" w:rsidRPr="004A158D" w:rsidRDefault="004A158D" w:rsidP="004A158D">
      <w:pPr>
        <w:numPr>
          <w:ilvl w:val="0"/>
          <w:numId w:val="2"/>
        </w:numPr>
      </w:pPr>
      <w:r w:rsidRPr="004A158D">
        <w:rPr>
          <w:b/>
          <w:bCs/>
        </w:rPr>
        <w:t>NumPy</w:t>
      </w:r>
      <w:r w:rsidRPr="004A158D">
        <w:t xml:space="preserve"> – Mathematical operations</w:t>
      </w:r>
    </w:p>
    <w:p w14:paraId="0501A83D" w14:textId="77777777" w:rsidR="004A158D" w:rsidRPr="004A158D" w:rsidRDefault="004A158D" w:rsidP="004A158D">
      <w:pPr>
        <w:numPr>
          <w:ilvl w:val="0"/>
          <w:numId w:val="2"/>
        </w:numPr>
      </w:pPr>
      <w:r w:rsidRPr="004A158D">
        <w:rPr>
          <w:b/>
          <w:bCs/>
        </w:rPr>
        <w:t>Scikit-learn (</w:t>
      </w:r>
      <w:proofErr w:type="spellStart"/>
      <w:r w:rsidRPr="004A158D">
        <w:rPr>
          <w:b/>
          <w:bCs/>
        </w:rPr>
        <w:t>sklearn</w:t>
      </w:r>
      <w:proofErr w:type="spellEnd"/>
      <w:r w:rsidRPr="004A158D">
        <w:rPr>
          <w:b/>
          <w:bCs/>
        </w:rPr>
        <w:t>)</w:t>
      </w:r>
      <w:r w:rsidRPr="004A158D">
        <w:t xml:space="preserve"> – Encoding and scaling utilities</w:t>
      </w:r>
    </w:p>
    <w:p w14:paraId="2B9FD4B3" w14:textId="77777777" w:rsidR="004A158D" w:rsidRPr="004A158D" w:rsidRDefault="004A158D" w:rsidP="004A158D">
      <w:r w:rsidRPr="004A158D">
        <w:pict w14:anchorId="70A49B8A">
          <v:rect id="_x0000_i1075" style="width:0;height:1.5pt" o:hralign="center" o:hrstd="t" o:hr="t" fillcolor="#a0a0a0" stroked="f"/>
        </w:pict>
      </w:r>
    </w:p>
    <w:p w14:paraId="2DAF94C5" w14:textId="77777777" w:rsidR="004A158D" w:rsidRPr="004A158D" w:rsidRDefault="004A158D" w:rsidP="004A158D">
      <w:pPr>
        <w:rPr>
          <w:b/>
          <w:bCs/>
        </w:rPr>
      </w:pPr>
      <w:r w:rsidRPr="004A158D">
        <w:rPr>
          <w:b/>
          <w:bCs/>
        </w:rPr>
        <w:t>4. Steps Performed</w:t>
      </w:r>
    </w:p>
    <w:p w14:paraId="43EB16D1" w14:textId="77777777" w:rsidR="004A158D" w:rsidRDefault="004A158D" w:rsidP="004A158D">
      <w:pPr>
        <w:rPr>
          <w:b/>
          <w:bCs/>
        </w:rPr>
      </w:pPr>
      <w:r w:rsidRPr="004A158D">
        <w:rPr>
          <w:b/>
          <w:bCs/>
        </w:rPr>
        <w:t>Step 1: Importing Libraries</w:t>
      </w:r>
    </w:p>
    <w:p w14:paraId="088E0FA0" w14:textId="6C751B26" w:rsidR="004A158D" w:rsidRPr="004A158D" w:rsidRDefault="004A158D" w:rsidP="004A158D">
      <w:r w:rsidRPr="004A158D">
        <w:t>Necessary libraries have imported.</w:t>
      </w:r>
    </w:p>
    <w:p w14:paraId="35FDB89D" w14:textId="77777777" w:rsidR="004A158D" w:rsidRPr="004A158D" w:rsidRDefault="004A158D" w:rsidP="004A158D">
      <w:pPr>
        <w:rPr>
          <w:b/>
          <w:bCs/>
        </w:rPr>
      </w:pPr>
      <w:r w:rsidRPr="004A158D">
        <w:rPr>
          <w:b/>
          <w:bCs/>
        </w:rPr>
        <w:t>Step 2: Loading and Previewing the Dataset</w:t>
      </w:r>
    </w:p>
    <w:p w14:paraId="61A03401" w14:textId="187CB3C2" w:rsidR="004A158D" w:rsidRPr="004A158D" w:rsidRDefault="004A158D" w:rsidP="004A158D">
      <w:r w:rsidRPr="004A158D">
        <w:t>Loaded the cleaned Netflix dataset and displayed its shape and sample rows</w:t>
      </w:r>
      <w:r>
        <w:t>.</w:t>
      </w:r>
    </w:p>
    <w:p w14:paraId="282E2E97" w14:textId="77777777" w:rsidR="004A158D" w:rsidRPr="004A158D" w:rsidRDefault="004A158D" w:rsidP="004A158D">
      <w:pPr>
        <w:rPr>
          <w:b/>
          <w:bCs/>
        </w:rPr>
      </w:pPr>
      <w:r w:rsidRPr="004A158D">
        <w:rPr>
          <w:b/>
          <w:bCs/>
        </w:rPr>
        <w:t>Step 3: Encoding Categorical Variables</w:t>
      </w:r>
    </w:p>
    <w:p w14:paraId="2ECF8BD3" w14:textId="34792240" w:rsidR="004A158D" w:rsidRPr="004A158D" w:rsidRDefault="004A158D" w:rsidP="004A158D">
      <w:pPr>
        <w:numPr>
          <w:ilvl w:val="0"/>
          <w:numId w:val="3"/>
        </w:numPr>
      </w:pPr>
      <w:r w:rsidRPr="004A158D">
        <w:rPr>
          <w:b/>
          <w:bCs/>
        </w:rPr>
        <w:t>Type Encoding:</w:t>
      </w:r>
      <w:r w:rsidRPr="004A158D">
        <w:br/>
        <w:t>Converted "Movie" → 0, "TV Show" → 1.</w:t>
      </w:r>
    </w:p>
    <w:p w14:paraId="6B33E38F" w14:textId="77777777" w:rsidR="004A158D" w:rsidRPr="004A158D" w:rsidRDefault="004A158D" w:rsidP="004A158D">
      <w:pPr>
        <w:numPr>
          <w:ilvl w:val="0"/>
          <w:numId w:val="3"/>
        </w:numPr>
      </w:pPr>
      <w:r w:rsidRPr="004A158D">
        <w:rPr>
          <w:b/>
          <w:bCs/>
        </w:rPr>
        <w:t>Rating Simplification and Encoding:</w:t>
      </w:r>
      <w:r w:rsidRPr="004A158D">
        <w:br/>
        <w:t>Grouped ratings into broader audience categories (Kids, Teens, Adults, Unknown) and encoded them numerically.</w:t>
      </w:r>
    </w:p>
    <w:p w14:paraId="6731DDE3" w14:textId="77777777" w:rsidR="004A158D" w:rsidRPr="004A158D" w:rsidRDefault="004A158D" w:rsidP="004A158D">
      <w:pPr>
        <w:numPr>
          <w:ilvl w:val="0"/>
          <w:numId w:val="3"/>
        </w:numPr>
      </w:pPr>
      <w:r w:rsidRPr="004A158D">
        <w:rPr>
          <w:b/>
          <w:bCs/>
        </w:rPr>
        <w:t>Genre Encoding:</w:t>
      </w:r>
      <w:r w:rsidRPr="004A158D">
        <w:br/>
        <w:t xml:space="preserve">Split multiple genres and applied </w:t>
      </w:r>
      <w:proofErr w:type="spellStart"/>
      <w:r w:rsidRPr="004A158D">
        <w:t>MultiLabelBinarizer</w:t>
      </w:r>
      <w:proofErr w:type="spellEnd"/>
      <w:r w:rsidRPr="004A158D">
        <w:t xml:space="preserve"> to create one-hot encoded genre columns.</w:t>
      </w:r>
    </w:p>
    <w:p w14:paraId="29F5466A" w14:textId="12C7F494" w:rsidR="004A158D" w:rsidRPr="004A158D" w:rsidRDefault="004A158D" w:rsidP="004A158D">
      <w:pPr>
        <w:numPr>
          <w:ilvl w:val="0"/>
          <w:numId w:val="3"/>
        </w:numPr>
      </w:pPr>
      <w:r w:rsidRPr="004A158D">
        <w:rPr>
          <w:b/>
          <w:bCs/>
        </w:rPr>
        <w:lastRenderedPageBreak/>
        <w:t>Country Encoding:</w:t>
      </w:r>
      <w:r w:rsidRPr="004A158D">
        <w:br/>
        <w:t xml:space="preserve">Selected top 10 countries and </w:t>
      </w:r>
      <w:proofErr w:type="spellStart"/>
      <w:r w:rsidRPr="004A158D">
        <w:t>labeled</w:t>
      </w:r>
      <w:proofErr w:type="spellEnd"/>
      <w:r w:rsidRPr="004A158D">
        <w:t xml:space="preserve"> others as “Other”. Applied one-hot encoding</w:t>
      </w:r>
      <w:r w:rsidR="003941B5">
        <w:t>.</w:t>
      </w:r>
    </w:p>
    <w:p w14:paraId="75E5CA55" w14:textId="77777777" w:rsidR="004A158D" w:rsidRPr="004A158D" w:rsidRDefault="004A158D" w:rsidP="004A158D">
      <w:r w:rsidRPr="004A158D">
        <w:pict w14:anchorId="75EFFAA2">
          <v:rect id="_x0000_i1076" style="width:0;height:1.5pt" o:hralign="center" o:hrstd="t" o:hr="t" fillcolor="#a0a0a0" stroked="f"/>
        </w:pict>
      </w:r>
    </w:p>
    <w:p w14:paraId="0B901917" w14:textId="77777777" w:rsidR="004A158D" w:rsidRPr="004A158D" w:rsidRDefault="004A158D" w:rsidP="004A158D">
      <w:pPr>
        <w:rPr>
          <w:b/>
          <w:bCs/>
        </w:rPr>
      </w:pPr>
      <w:r w:rsidRPr="004A158D">
        <w:rPr>
          <w:b/>
          <w:bCs/>
        </w:rPr>
        <w:t>Step 4: Feature Creation</w:t>
      </w:r>
    </w:p>
    <w:p w14:paraId="321F44B9" w14:textId="1040052F" w:rsidR="004A158D" w:rsidRPr="004A158D" w:rsidRDefault="004A158D" w:rsidP="004A158D">
      <w:pPr>
        <w:numPr>
          <w:ilvl w:val="0"/>
          <w:numId w:val="4"/>
        </w:numPr>
      </w:pPr>
      <w:r w:rsidRPr="004A158D">
        <w:rPr>
          <w:b/>
          <w:bCs/>
        </w:rPr>
        <w:t>Content Age:</w:t>
      </w:r>
      <w:r w:rsidRPr="004A158D">
        <w:br/>
        <w:t>Calculated how old each title is</w:t>
      </w:r>
      <w:r>
        <w:t>.</w:t>
      </w:r>
    </w:p>
    <w:p w14:paraId="63A82499" w14:textId="77777777" w:rsidR="004A158D" w:rsidRPr="004A158D" w:rsidRDefault="004A158D" w:rsidP="004A158D">
      <w:pPr>
        <w:numPr>
          <w:ilvl w:val="0"/>
          <w:numId w:val="4"/>
        </w:numPr>
      </w:pPr>
      <w:r w:rsidRPr="004A158D">
        <w:rPr>
          <w:b/>
          <w:bCs/>
        </w:rPr>
        <w:t>Duration Category:</w:t>
      </w:r>
      <w:r w:rsidRPr="004A158D">
        <w:br/>
        <w:t>Classified durations into:</w:t>
      </w:r>
    </w:p>
    <w:p w14:paraId="4490F62C" w14:textId="77777777" w:rsidR="004A158D" w:rsidRPr="004A158D" w:rsidRDefault="004A158D" w:rsidP="004A158D">
      <w:pPr>
        <w:numPr>
          <w:ilvl w:val="1"/>
          <w:numId w:val="4"/>
        </w:numPr>
      </w:pPr>
      <w:r w:rsidRPr="004A158D">
        <w:rPr>
          <w:i/>
          <w:iCs/>
        </w:rPr>
        <w:t>Short</w:t>
      </w:r>
      <w:r w:rsidRPr="004A158D">
        <w:t xml:space="preserve"> (&lt;60 mins)</w:t>
      </w:r>
    </w:p>
    <w:p w14:paraId="0840C1BE" w14:textId="77777777" w:rsidR="004A158D" w:rsidRPr="004A158D" w:rsidRDefault="004A158D" w:rsidP="004A158D">
      <w:pPr>
        <w:numPr>
          <w:ilvl w:val="1"/>
          <w:numId w:val="4"/>
        </w:numPr>
      </w:pPr>
      <w:r w:rsidRPr="004A158D">
        <w:rPr>
          <w:i/>
          <w:iCs/>
        </w:rPr>
        <w:t>Medium</w:t>
      </w:r>
      <w:r w:rsidRPr="004A158D">
        <w:t xml:space="preserve"> (60–120 mins)</w:t>
      </w:r>
    </w:p>
    <w:p w14:paraId="37553BA3" w14:textId="77777777" w:rsidR="004A158D" w:rsidRPr="004A158D" w:rsidRDefault="004A158D" w:rsidP="004A158D">
      <w:pPr>
        <w:numPr>
          <w:ilvl w:val="1"/>
          <w:numId w:val="4"/>
        </w:numPr>
      </w:pPr>
      <w:r w:rsidRPr="004A158D">
        <w:rPr>
          <w:i/>
          <w:iCs/>
        </w:rPr>
        <w:t>Long</w:t>
      </w:r>
      <w:r w:rsidRPr="004A158D">
        <w:t xml:space="preserve"> (&gt;120 mins)</w:t>
      </w:r>
    </w:p>
    <w:p w14:paraId="5BDDBD19" w14:textId="77777777" w:rsidR="004A158D" w:rsidRPr="004A158D" w:rsidRDefault="004A158D" w:rsidP="004A158D">
      <w:pPr>
        <w:numPr>
          <w:ilvl w:val="1"/>
          <w:numId w:val="4"/>
        </w:numPr>
      </w:pPr>
      <w:r w:rsidRPr="004A158D">
        <w:rPr>
          <w:i/>
          <w:iCs/>
        </w:rPr>
        <w:t>Series</w:t>
      </w:r>
      <w:r w:rsidRPr="004A158D">
        <w:t xml:space="preserve"> (based on “Season”)</w:t>
      </w:r>
      <w:r w:rsidRPr="004A158D">
        <w:br/>
        <w:t>Encoded duration category numerically.</w:t>
      </w:r>
    </w:p>
    <w:p w14:paraId="3E9DB597" w14:textId="77777777" w:rsidR="004A158D" w:rsidRPr="004A158D" w:rsidRDefault="004A158D" w:rsidP="004A158D">
      <w:pPr>
        <w:numPr>
          <w:ilvl w:val="0"/>
          <w:numId w:val="4"/>
        </w:numPr>
      </w:pPr>
      <w:r w:rsidRPr="004A158D">
        <w:rPr>
          <w:b/>
          <w:bCs/>
        </w:rPr>
        <w:t>Original vs Licensed Content:</w:t>
      </w:r>
      <w:r w:rsidRPr="004A158D">
        <w:br/>
        <w:t>Used director column to infer original productions (missing director = Original).</w:t>
      </w:r>
    </w:p>
    <w:p w14:paraId="5C64A6D0" w14:textId="77777777" w:rsidR="004A158D" w:rsidRPr="004A158D" w:rsidRDefault="004A158D" w:rsidP="004A158D">
      <w:r w:rsidRPr="004A158D">
        <w:pict w14:anchorId="126F22A6">
          <v:rect id="_x0000_i1077" style="width:0;height:1.5pt" o:hralign="center" o:hrstd="t" o:hr="t" fillcolor="#a0a0a0" stroked="f"/>
        </w:pict>
      </w:r>
    </w:p>
    <w:p w14:paraId="1C60592C" w14:textId="77777777" w:rsidR="004A158D" w:rsidRPr="004A158D" w:rsidRDefault="004A158D" w:rsidP="004A158D">
      <w:pPr>
        <w:rPr>
          <w:b/>
          <w:bCs/>
        </w:rPr>
      </w:pPr>
      <w:r w:rsidRPr="004A158D">
        <w:rPr>
          <w:b/>
          <w:bCs/>
        </w:rPr>
        <w:t>Step 5: Scaling Numerical Features</w:t>
      </w:r>
    </w:p>
    <w:p w14:paraId="3749BE22" w14:textId="1F1835AD" w:rsidR="004A158D" w:rsidRPr="004A158D" w:rsidRDefault="004A158D" w:rsidP="004A158D">
      <w:r w:rsidRPr="004A158D">
        <w:t xml:space="preserve">Normalized the </w:t>
      </w:r>
      <w:proofErr w:type="spellStart"/>
      <w:r w:rsidRPr="004A158D">
        <w:t>content_age</w:t>
      </w:r>
      <w:proofErr w:type="spellEnd"/>
      <w:r w:rsidRPr="004A158D">
        <w:t xml:space="preserve"> feature using </w:t>
      </w:r>
      <w:proofErr w:type="spellStart"/>
      <w:r w:rsidRPr="004A158D">
        <w:t>MinMaxScaler</w:t>
      </w:r>
      <w:proofErr w:type="spellEnd"/>
      <w:r>
        <w:t>.</w:t>
      </w:r>
    </w:p>
    <w:p w14:paraId="3510743A" w14:textId="77777777" w:rsidR="004A158D" w:rsidRPr="004A158D" w:rsidRDefault="004A158D" w:rsidP="004A158D">
      <w:r w:rsidRPr="004A158D">
        <w:pict w14:anchorId="4C90EF47">
          <v:rect id="_x0000_i1078" style="width:0;height:1.5pt" o:hralign="center" o:hrstd="t" o:hr="t" fillcolor="#a0a0a0" stroked="f"/>
        </w:pict>
      </w:r>
    </w:p>
    <w:p w14:paraId="53479E33" w14:textId="77777777" w:rsidR="004A158D" w:rsidRPr="004A158D" w:rsidRDefault="004A158D" w:rsidP="004A158D">
      <w:pPr>
        <w:rPr>
          <w:b/>
          <w:bCs/>
        </w:rPr>
      </w:pPr>
      <w:r w:rsidRPr="004A158D">
        <w:rPr>
          <w:b/>
          <w:bCs/>
        </w:rPr>
        <w:t>Step 6: Saving Final Dataset</w:t>
      </w:r>
    </w:p>
    <w:p w14:paraId="7D8CEF27" w14:textId="77777777" w:rsidR="004A158D" w:rsidRPr="004A158D" w:rsidRDefault="004A158D" w:rsidP="004A158D">
      <w:r w:rsidRPr="004A158D">
        <w:t>All transformed and engineered features were saved into:</w:t>
      </w:r>
    </w:p>
    <w:p w14:paraId="22BFA933" w14:textId="77777777" w:rsidR="004A158D" w:rsidRPr="004A158D" w:rsidRDefault="004A158D" w:rsidP="004A158D">
      <w:r w:rsidRPr="004A158D">
        <w:t>netflix_feature_engineered.csv</w:t>
      </w:r>
    </w:p>
    <w:p w14:paraId="2DCAD116" w14:textId="77777777" w:rsidR="004A158D" w:rsidRPr="004A158D" w:rsidRDefault="004A158D" w:rsidP="004A158D">
      <w:r w:rsidRPr="004A158D">
        <w:t>Final dataset dimensions were printed for confirmation.</w:t>
      </w:r>
    </w:p>
    <w:p w14:paraId="58C3FE60" w14:textId="77777777" w:rsidR="004A158D" w:rsidRPr="004A158D" w:rsidRDefault="004A158D" w:rsidP="004A158D">
      <w:r w:rsidRPr="004A158D">
        <w:pict w14:anchorId="6F3860BD">
          <v:rect id="_x0000_i1079" style="width:0;height:1.5pt" o:hralign="center" o:hrstd="t" o:hr="t" fillcolor="#a0a0a0" stroked="f"/>
        </w:pict>
      </w:r>
    </w:p>
    <w:p w14:paraId="72028A5B" w14:textId="77777777" w:rsidR="004A158D" w:rsidRPr="004A158D" w:rsidRDefault="004A158D" w:rsidP="004A158D">
      <w:pPr>
        <w:rPr>
          <w:b/>
          <w:bCs/>
        </w:rPr>
      </w:pPr>
      <w:r w:rsidRPr="004A158D">
        <w:rPr>
          <w:b/>
          <w:bCs/>
        </w:rPr>
        <w:t>5. Insights &amp; Observations</w:t>
      </w:r>
    </w:p>
    <w:p w14:paraId="6682AAF6" w14:textId="77777777" w:rsidR="004A158D" w:rsidRPr="004A158D" w:rsidRDefault="004A158D" w:rsidP="004A158D">
      <w:pPr>
        <w:numPr>
          <w:ilvl w:val="0"/>
          <w:numId w:val="5"/>
        </w:numPr>
      </w:pPr>
      <w:r w:rsidRPr="004A158D">
        <w:t>Print statements helped verify encoding results at each step.</w:t>
      </w:r>
    </w:p>
    <w:p w14:paraId="3DE57A68" w14:textId="77777777" w:rsidR="004A158D" w:rsidRPr="004A158D" w:rsidRDefault="004A158D" w:rsidP="004A158D">
      <w:pPr>
        <w:numPr>
          <w:ilvl w:val="0"/>
          <w:numId w:val="5"/>
        </w:numPr>
      </w:pPr>
      <w:r w:rsidRPr="004A158D">
        <w:t>Simplifying ratings and encoding genres improved feature clarity.</w:t>
      </w:r>
    </w:p>
    <w:p w14:paraId="2795B5DC" w14:textId="77777777" w:rsidR="004A158D" w:rsidRPr="004A158D" w:rsidRDefault="004A158D" w:rsidP="004A158D">
      <w:pPr>
        <w:numPr>
          <w:ilvl w:val="0"/>
          <w:numId w:val="5"/>
        </w:numPr>
      </w:pPr>
      <w:r w:rsidRPr="004A158D">
        <w:t>Duration-based categories provided insights into viewing time trends.</w:t>
      </w:r>
    </w:p>
    <w:p w14:paraId="356E76BD" w14:textId="77777777" w:rsidR="004A158D" w:rsidRPr="004A158D" w:rsidRDefault="004A158D" w:rsidP="004A158D">
      <w:pPr>
        <w:numPr>
          <w:ilvl w:val="0"/>
          <w:numId w:val="5"/>
        </w:numPr>
      </w:pPr>
      <w:r w:rsidRPr="004A158D">
        <w:t>The dataset is now fully structured for model training or visualization.</w:t>
      </w:r>
    </w:p>
    <w:p w14:paraId="69CE04E1" w14:textId="77777777" w:rsidR="004A158D" w:rsidRPr="004A158D" w:rsidRDefault="004A158D" w:rsidP="004A158D">
      <w:r w:rsidRPr="004A158D">
        <w:pict w14:anchorId="60E42CB7">
          <v:rect id="_x0000_i1080" style="width:0;height:1.5pt" o:hralign="center" o:hrstd="t" o:hr="t" fillcolor="#a0a0a0" stroked="f"/>
        </w:pict>
      </w:r>
    </w:p>
    <w:p w14:paraId="6450DA78" w14:textId="77777777" w:rsidR="003941B5" w:rsidRDefault="004A158D" w:rsidP="004A158D">
      <w:pPr>
        <w:rPr>
          <w:b/>
          <w:bCs/>
        </w:rPr>
      </w:pPr>
      <w:r w:rsidRPr="004A158D">
        <w:rPr>
          <w:b/>
          <w:bCs/>
        </w:rPr>
        <w:t>6. Conclusion</w:t>
      </w:r>
    </w:p>
    <w:p w14:paraId="0D3A4594" w14:textId="0D111B4C" w:rsidR="004A158D" w:rsidRPr="004A158D" w:rsidRDefault="004A158D" w:rsidP="004A158D">
      <w:pPr>
        <w:rPr>
          <w:b/>
          <w:bCs/>
        </w:rPr>
      </w:pPr>
      <w:r w:rsidRPr="004A158D">
        <w:lastRenderedPageBreak/>
        <w:t xml:space="preserve">This interactive feature engineering phase successfully enhanced and verified the dataset. The structured approach ensures the data is consistent, interpretable, and suitable for downstream analytics or predictive </w:t>
      </w:r>
      <w:proofErr w:type="spellStart"/>
      <w:r w:rsidRPr="004A158D">
        <w:t>modeling</w:t>
      </w:r>
      <w:proofErr w:type="spellEnd"/>
      <w:r w:rsidRPr="004A158D">
        <w:t xml:space="preserve"> tasks.</w:t>
      </w:r>
    </w:p>
    <w:p w14:paraId="28DB596E" w14:textId="77777777" w:rsidR="005F1CEE" w:rsidRDefault="005F1CEE"/>
    <w:sectPr w:rsidR="005F1C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25C10"/>
    <w:multiLevelType w:val="multilevel"/>
    <w:tmpl w:val="1D6A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E34FFC"/>
    <w:multiLevelType w:val="multilevel"/>
    <w:tmpl w:val="8C564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9038CA"/>
    <w:multiLevelType w:val="multilevel"/>
    <w:tmpl w:val="9360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A97271"/>
    <w:multiLevelType w:val="multilevel"/>
    <w:tmpl w:val="5006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8E0407"/>
    <w:multiLevelType w:val="multilevel"/>
    <w:tmpl w:val="7132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693535">
    <w:abstractNumId w:val="3"/>
  </w:num>
  <w:num w:numId="2" w16cid:durableId="1351024810">
    <w:abstractNumId w:val="2"/>
  </w:num>
  <w:num w:numId="3" w16cid:durableId="927885467">
    <w:abstractNumId w:val="0"/>
  </w:num>
  <w:num w:numId="4" w16cid:durableId="696469321">
    <w:abstractNumId w:val="1"/>
  </w:num>
  <w:num w:numId="5" w16cid:durableId="1305631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58D"/>
    <w:rsid w:val="00321DC0"/>
    <w:rsid w:val="003941B5"/>
    <w:rsid w:val="004A158D"/>
    <w:rsid w:val="005F1CEE"/>
    <w:rsid w:val="00CB48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27C55"/>
  <w15:chartTrackingRefBased/>
  <w15:docId w15:val="{3B348B33-069F-44C1-A9C0-F6B6BE8FA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5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15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15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15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15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1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5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15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15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15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15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1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58D"/>
    <w:rPr>
      <w:rFonts w:eastAsiaTheme="majorEastAsia" w:cstheme="majorBidi"/>
      <w:color w:val="272727" w:themeColor="text1" w:themeTint="D8"/>
    </w:rPr>
  </w:style>
  <w:style w:type="paragraph" w:styleId="Title">
    <w:name w:val="Title"/>
    <w:basedOn w:val="Normal"/>
    <w:next w:val="Normal"/>
    <w:link w:val="TitleChar"/>
    <w:uiPriority w:val="10"/>
    <w:qFormat/>
    <w:rsid w:val="004A1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58D"/>
    <w:pPr>
      <w:spacing w:before="160"/>
      <w:jc w:val="center"/>
    </w:pPr>
    <w:rPr>
      <w:i/>
      <w:iCs/>
      <w:color w:val="404040" w:themeColor="text1" w:themeTint="BF"/>
    </w:rPr>
  </w:style>
  <w:style w:type="character" w:customStyle="1" w:styleId="QuoteChar">
    <w:name w:val="Quote Char"/>
    <w:basedOn w:val="DefaultParagraphFont"/>
    <w:link w:val="Quote"/>
    <w:uiPriority w:val="29"/>
    <w:rsid w:val="004A158D"/>
    <w:rPr>
      <w:i/>
      <w:iCs/>
      <w:color w:val="404040" w:themeColor="text1" w:themeTint="BF"/>
    </w:rPr>
  </w:style>
  <w:style w:type="paragraph" w:styleId="ListParagraph">
    <w:name w:val="List Paragraph"/>
    <w:basedOn w:val="Normal"/>
    <w:uiPriority w:val="34"/>
    <w:qFormat/>
    <w:rsid w:val="004A158D"/>
    <w:pPr>
      <w:ind w:left="720"/>
      <w:contextualSpacing/>
    </w:pPr>
  </w:style>
  <w:style w:type="character" w:styleId="IntenseEmphasis">
    <w:name w:val="Intense Emphasis"/>
    <w:basedOn w:val="DefaultParagraphFont"/>
    <w:uiPriority w:val="21"/>
    <w:qFormat/>
    <w:rsid w:val="004A158D"/>
    <w:rPr>
      <w:i/>
      <w:iCs/>
      <w:color w:val="2F5496" w:themeColor="accent1" w:themeShade="BF"/>
    </w:rPr>
  </w:style>
  <w:style w:type="paragraph" w:styleId="IntenseQuote">
    <w:name w:val="Intense Quote"/>
    <w:basedOn w:val="Normal"/>
    <w:next w:val="Normal"/>
    <w:link w:val="IntenseQuoteChar"/>
    <w:uiPriority w:val="30"/>
    <w:qFormat/>
    <w:rsid w:val="004A15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58D"/>
    <w:rPr>
      <w:i/>
      <w:iCs/>
      <w:color w:val="2F5496" w:themeColor="accent1" w:themeShade="BF"/>
    </w:rPr>
  </w:style>
  <w:style w:type="character" w:styleId="IntenseReference">
    <w:name w:val="Intense Reference"/>
    <w:basedOn w:val="DefaultParagraphFont"/>
    <w:uiPriority w:val="32"/>
    <w:qFormat/>
    <w:rsid w:val="004A15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423</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Hemavarshini Sadasivam</dc:creator>
  <cp:keywords/>
  <dc:description/>
  <cp:lastModifiedBy>Hemavarshini Sadasivam</cp:lastModifiedBy>
  <cp:revision>1</cp:revision>
  <dcterms:created xsi:type="dcterms:W3CDTF">2025-10-27T04:35:00Z</dcterms:created>
  <dcterms:modified xsi:type="dcterms:W3CDTF">2025-10-27T04:52:00Z</dcterms:modified>
</cp:coreProperties>
</file>