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6140" w14:textId="591D0657" w:rsidR="007E3FFF" w:rsidRPr="007B4021" w:rsidRDefault="007E3FFF" w:rsidP="007E3FFF">
      <w:pPr>
        <w:jc w:val="center"/>
        <w:rPr>
          <w:b/>
          <w:bCs/>
          <w:sz w:val="52"/>
          <w:szCs w:val="52"/>
        </w:rPr>
      </w:pPr>
      <w:r w:rsidRPr="007B4021">
        <w:rPr>
          <w:b/>
          <w:bCs/>
          <w:sz w:val="52"/>
          <w:szCs w:val="52"/>
        </w:rPr>
        <w:t>Netflix Content Analysis Report</w:t>
      </w:r>
    </w:p>
    <w:p w14:paraId="72B14004" w14:textId="54D1374F" w:rsidR="007E3FFF" w:rsidRDefault="007E3FFF" w:rsidP="007E3FFF"/>
    <w:p w14:paraId="1C90D945" w14:textId="72D70FD1" w:rsidR="007E3FFF" w:rsidRPr="00DE4218" w:rsidRDefault="007E3FFF" w:rsidP="007E3FFF">
      <w:pPr>
        <w:rPr>
          <w:sz w:val="36"/>
          <w:szCs w:val="36"/>
        </w:rPr>
      </w:pPr>
      <w:r w:rsidRPr="00DE4218">
        <w:rPr>
          <w:b/>
          <w:bCs/>
          <w:sz w:val="36"/>
          <w:szCs w:val="36"/>
        </w:rPr>
        <w:t>Project</w:t>
      </w:r>
      <w:r w:rsidRPr="00DE4218">
        <w:rPr>
          <w:sz w:val="36"/>
          <w:szCs w:val="36"/>
        </w:rPr>
        <w:t>: Netflix Content Strategy Analyzer</w:t>
      </w:r>
    </w:p>
    <w:p w14:paraId="6BB2BA92" w14:textId="77777777" w:rsidR="007B4021" w:rsidRDefault="007B4021" w:rsidP="007E3FFF">
      <w:pPr>
        <w:rPr>
          <w:sz w:val="28"/>
          <w:szCs w:val="28"/>
        </w:rPr>
      </w:pPr>
    </w:p>
    <w:p w14:paraId="2C7CA065" w14:textId="4C0748F0" w:rsidR="007E3FFF" w:rsidRPr="009E7E9F" w:rsidRDefault="007E3FFF" w:rsidP="007E3FFF">
      <w:pPr>
        <w:rPr>
          <w:sz w:val="32"/>
          <w:szCs w:val="32"/>
        </w:rPr>
      </w:pPr>
      <w:r w:rsidRPr="009E7E9F">
        <w:rPr>
          <w:b/>
          <w:bCs/>
          <w:sz w:val="32"/>
          <w:szCs w:val="32"/>
        </w:rPr>
        <w:t>Milestone 1</w:t>
      </w:r>
      <w:r w:rsidRPr="009E7E9F">
        <w:rPr>
          <w:sz w:val="32"/>
          <w:szCs w:val="32"/>
        </w:rPr>
        <w:t>: Requirements &amp; Dataset Preparation (Week 1&amp;2)</w:t>
      </w:r>
    </w:p>
    <w:p w14:paraId="1D491301" w14:textId="5D4512AF" w:rsidR="007E3FFF" w:rsidRPr="00DE4218" w:rsidRDefault="00897F07" w:rsidP="007E3FFF">
      <w:pPr>
        <w:rPr>
          <w:b/>
          <w:bCs/>
          <w:sz w:val="32"/>
          <w:szCs w:val="32"/>
        </w:rPr>
      </w:pPr>
      <w:r w:rsidRPr="00DE4218">
        <w:rPr>
          <w:b/>
          <w:bCs/>
          <w:sz w:val="32"/>
          <w:szCs w:val="32"/>
        </w:rPr>
        <w:t>1.</w:t>
      </w:r>
      <w:r w:rsidR="007E3FFF" w:rsidRPr="00DE4218">
        <w:rPr>
          <w:b/>
          <w:bCs/>
          <w:sz w:val="32"/>
          <w:szCs w:val="32"/>
        </w:rPr>
        <w:t>Introduction</w:t>
      </w:r>
      <w:r w:rsidRPr="00DE4218">
        <w:rPr>
          <w:b/>
          <w:bCs/>
          <w:sz w:val="32"/>
          <w:szCs w:val="32"/>
        </w:rPr>
        <w:t xml:space="preserve"> and Project Overview</w:t>
      </w:r>
    </w:p>
    <w:p w14:paraId="787A06FC" w14:textId="3097F314" w:rsidR="007E3FFF" w:rsidRDefault="007E3FFF" w:rsidP="007E3FFF">
      <w:r>
        <w:t xml:space="preserve">The objective of this project is to </w:t>
      </w:r>
      <w:proofErr w:type="spellStart"/>
      <w:r>
        <w:t>analyze</w:t>
      </w:r>
      <w:proofErr w:type="spellEnd"/>
      <w:r>
        <w:t xml:space="preserve"> the Netflix Movies and TV Shows dataset obtained from Kaggle. The dataset contains detailed information about </w:t>
      </w:r>
      <w:r w:rsidR="00DE4218">
        <w:t xml:space="preserve">8 </w:t>
      </w:r>
      <w:r>
        <w:t>thousan</w:t>
      </w:r>
      <w:r w:rsidR="00DE4218">
        <w:t xml:space="preserve">d </w:t>
      </w:r>
      <w:r>
        <w:t>of titles, including movies and TV shows available on Netflix. The primary focus of this analysis is on data preprocessing, cleaning, and extracting meaningful insights from the dataset.</w:t>
      </w:r>
    </w:p>
    <w:p w14:paraId="7023B4F5" w14:textId="7A260A34" w:rsidR="00897F07" w:rsidRDefault="00897F07" w:rsidP="007E3FFF">
      <w:r>
        <w:t>The aim of this milestone is:</w:t>
      </w:r>
    </w:p>
    <w:p w14:paraId="7192AD45" w14:textId="77777777" w:rsidR="00897F07" w:rsidRPr="00897F07" w:rsidRDefault="00897F07" w:rsidP="00897F07">
      <w:pPr>
        <w:numPr>
          <w:ilvl w:val="0"/>
          <w:numId w:val="1"/>
        </w:numPr>
      </w:pPr>
      <w:r w:rsidRPr="00897F07">
        <w:t>Define project scope and success metrics.</w:t>
      </w:r>
    </w:p>
    <w:p w14:paraId="230E17FE" w14:textId="77777777" w:rsidR="00897F07" w:rsidRPr="00897F07" w:rsidRDefault="00897F07" w:rsidP="00897F07">
      <w:pPr>
        <w:numPr>
          <w:ilvl w:val="0"/>
          <w:numId w:val="1"/>
        </w:numPr>
      </w:pPr>
      <w:r w:rsidRPr="00897F07">
        <w:t>Load the Netflix Kaggle dataset.</w:t>
      </w:r>
    </w:p>
    <w:p w14:paraId="6EBB42B6" w14:textId="77777777" w:rsidR="00897F07" w:rsidRPr="00897F07" w:rsidRDefault="00897F07" w:rsidP="00897F07">
      <w:pPr>
        <w:numPr>
          <w:ilvl w:val="0"/>
          <w:numId w:val="1"/>
        </w:numPr>
      </w:pPr>
      <w:r w:rsidRPr="00897F07">
        <w:t>Clean the dataset (handle missing values, remove duplicates).</w:t>
      </w:r>
    </w:p>
    <w:p w14:paraId="20FB3F59" w14:textId="77777777" w:rsidR="00897F07" w:rsidRDefault="00897F07" w:rsidP="00897F07">
      <w:pPr>
        <w:numPr>
          <w:ilvl w:val="0"/>
          <w:numId w:val="1"/>
        </w:numPr>
      </w:pPr>
      <w:r w:rsidRPr="00897F07">
        <w:t>Normalize categorical features such as genre, rating, and country.</w:t>
      </w:r>
    </w:p>
    <w:p w14:paraId="7372AAB8" w14:textId="451C185B" w:rsidR="00F008C0" w:rsidRPr="00897F07" w:rsidRDefault="00F008C0" w:rsidP="00897F07">
      <w:pPr>
        <w:numPr>
          <w:ilvl w:val="0"/>
          <w:numId w:val="1"/>
        </w:numPr>
      </w:pPr>
      <w:r w:rsidRPr="00F008C0">
        <w:t xml:space="preserve">Provide </w:t>
      </w:r>
      <w:r w:rsidRPr="00F008C0">
        <w:rPr>
          <w:b/>
          <w:bCs/>
        </w:rPr>
        <w:t>insights and metrics</w:t>
      </w:r>
      <w:r w:rsidRPr="00F008C0">
        <w:t xml:space="preserve"> to summarize key trends.</w:t>
      </w:r>
    </w:p>
    <w:p w14:paraId="54484728" w14:textId="77777777" w:rsidR="00181874" w:rsidRDefault="00181874" w:rsidP="007E3FFF"/>
    <w:p w14:paraId="0FE8BAEC" w14:textId="6CB1FDFF" w:rsidR="00181874" w:rsidRPr="00181874" w:rsidRDefault="00DE4218" w:rsidP="00181874">
      <w:pPr>
        <w:rPr>
          <w:b/>
          <w:bCs/>
          <w:sz w:val="32"/>
          <w:szCs w:val="32"/>
        </w:rPr>
      </w:pPr>
      <w:r w:rsidRPr="00DE4218">
        <w:rPr>
          <w:b/>
          <w:bCs/>
          <w:sz w:val="32"/>
          <w:szCs w:val="32"/>
        </w:rPr>
        <w:t>2</w:t>
      </w:r>
      <w:r w:rsidR="00181874" w:rsidRPr="00181874">
        <w:rPr>
          <w:b/>
          <w:bCs/>
          <w:sz w:val="32"/>
          <w:szCs w:val="32"/>
        </w:rPr>
        <w:t>. Success Metrics</w:t>
      </w:r>
    </w:p>
    <w:p w14:paraId="33E0977F" w14:textId="77777777" w:rsidR="00181874" w:rsidRPr="00181874" w:rsidRDefault="00181874" w:rsidP="00181874">
      <w:pPr>
        <w:numPr>
          <w:ilvl w:val="0"/>
          <w:numId w:val="9"/>
        </w:numPr>
      </w:pPr>
      <w:r w:rsidRPr="00181874">
        <w:t>All missing and inconsistent values are handled.</w:t>
      </w:r>
    </w:p>
    <w:p w14:paraId="4A20B0FD" w14:textId="77777777" w:rsidR="00181874" w:rsidRPr="00181874" w:rsidRDefault="00181874" w:rsidP="00181874">
      <w:pPr>
        <w:numPr>
          <w:ilvl w:val="0"/>
          <w:numId w:val="9"/>
        </w:numPr>
      </w:pPr>
      <w:r w:rsidRPr="00181874">
        <w:t>The dataset is free of duplicates and formatted consistently.</w:t>
      </w:r>
    </w:p>
    <w:p w14:paraId="57254808" w14:textId="77777777" w:rsidR="00181874" w:rsidRDefault="00181874" w:rsidP="00181874">
      <w:pPr>
        <w:numPr>
          <w:ilvl w:val="0"/>
          <w:numId w:val="9"/>
        </w:numPr>
      </w:pPr>
      <w:r w:rsidRPr="00181874">
        <w:t xml:space="preserve">Categorical variables such as </w:t>
      </w:r>
      <w:proofErr w:type="spellStart"/>
      <w:r w:rsidRPr="00181874">
        <w:rPr>
          <w:b/>
          <w:bCs/>
        </w:rPr>
        <w:t>content_type</w:t>
      </w:r>
      <w:proofErr w:type="spellEnd"/>
      <w:r w:rsidRPr="00181874">
        <w:t xml:space="preserve">, </w:t>
      </w:r>
      <w:r w:rsidRPr="00181874">
        <w:rPr>
          <w:b/>
          <w:bCs/>
        </w:rPr>
        <w:t>genres</w:t>
      </w:r>
      <w:r w:rsidRPr="00181874">
        <w:t xml:space="preserve">, </w:t>
      </w:r>
      <w:r w:rsidRPr="00181874">
        <w:rPr>
          <w:b/>
          <w:bCs/>
        </w:rPr>
        <w:t>country</w:t>
      </w:r>
      <w:r w:rsidRPr="00181874">
        <w:t xml:space="preserve">, </w:t>
      </w:r>
      <w:r w:rsidRPr="00181874">
        <w:rPr>
          <w:b/>
          <w:bCs/>
        </w:rPr>
        <w:t>rating</w:t>
      </w:r>
      <w:r w:rsidRPr="00181874">
        <w:t xml:space="preserve">, and </w:t>
      </w:r>
      <w:proofErr w:type="spellStart"/>
      <w:r w:rsidRPr="00181874">
        <w:rPr>
          <w:b/>
          <w:bCs/>
        </w:rPr>
        <w:t>duration_type</w:t>
      </w:r>
      <w:proofErr w:type="spellEnd"/>
      <w:r w:rsidRPr="00181874">
        <w:t xml:space="preserve"> are encoded into numeric representations.</w:t>
      </w:r>
    </w:p>
    <w:p w14:paraId="299150A9" w14:textId="18322795" w:rsidR="00181874" w:rsidRPr="00181874" w:rsidRDefault="00181874" w:rsidP="00181874">
      <w:pPr>
        <w:numPr>
          <w:ilvl w:val="0"/>
          <w:numId w:val="9"/>
        </w:numPr>
      </w:pPr>
      <w:r w:rsidRPr="00181874">
        <w:t xml:space="preserve">Numerical features such as </w:t>
      </w:r>
      <w:proofErr w:type="spellStart"/>
      <w:r w:rsidRPr="00181874">
        <w:rPr>
          <w:b/>
          <w:bCs/>
        </w:rPr>
        <w:t>duration_int</w:t>
      </w:r>
      <w:proofErr w:type="spellEnd"/>
      <w:r w:rsidRPr="00181874">
        <w:t xml:space="preserve">, </w:t>
      </w:r>
      <w:proofErr w:type="spellStart"/>
      <w:r w:rsidRPr="00181874">
        <w:rPr>
          <w:b/>
          <w:bCs/>
        </w:rPr>
        <w:t>release_year</w:t>
      </w:r>
      <w:proofErr w:type="spellEnd"/>
      <w:r w:rsidRPr="00181874">
        <w:t xml:space="preserve">, and </w:t>
      </w:r>
      <w:proofErr w:type="spellStart"/>
      <w:r w:rsidRPr="00181874">
        <w:rPr>
          <w:b/>
          <w:bCs/>
        </w:rPr>
        <w:t>date_added</w:t>
      </w:r>
      <w:proofErr w:type="spellEnd"/>
      <w:r w:rsidRPr="00181874">
        <w:t xml:space="preserve"> are scaled or frequency-encoded.</w:t>
      </w:r>
    </w:p>
    <w:p w14:paraId="46D01C0A" w14:textId="77777777" w:rsidR="00181874" w:rsidRDefault="00181874" w:rsidP="00181874">
      <w:pPr>
        <w:numPr>
          <w:ilvl w:val="0"/>
          <w:numId w:val="9"/>
        </w:numPr>
      </w:pPr>
      <w:r w:rsidRPr="00181874">
        <w:t xml:space="preserve">The final normalized dataset is stored as a CSV file (netflix_normalized_full.csv) ready for analysis or </w:t>
      </w:r>
      <w:proofErr w:type="spellStart"/>
      <w:r w:rsidRPr="00181874">
        <w:t>modeling</w:t>
      </w:r>
      <w:proofErr w:type="spellEnd"/>
      <w:r w:rsidRPr="00181874">
        <w:t>.</w:t>
      </w:r>
    </w:p>
    <w:p w14:paraId="53185407" w14:textId="53FE5725" w:rsidR="00F008C0" w:rsidRPr="00181874" w:rsidRDefault="00F008C0" w:rsidP="00F008C0">
      <w:pPr>
        <w:numPr>
          <w:ilvl w:val="0"/>
          <w:numId w:val="9"/>
        </w:numPr>
        <w:spacing w:before="100" w:beforeAutospacing="1" w:after="100" w:afterAutospacing="1" w:line="240" w:lineRule="auto"/>
        <w:rPr>
          <w:rFonts w:eastAsia="Times New Roman" w:cs="Times New Roman"/>
          <w:kern w:val="0"/>
          <w:lang w:eastAsia="en-IN"/>
          <w14:ligatures w14:val="none"/>
        </w:rPr>
      </w:pPr>
      <w:r w:rsidRPr="00F008C0">
        <w:rPr>
          <w:rFonts w:eastAsia="Times New Roman" w:cs="Times New Roman"/>
          <w:kern w:val="0"/>
          <w:lang w:eastAsia="en-IN"/>
          <w14:ligatures w14:val="none"/>
        </w:rPr>
        <w:t>Descriptive insights and metrics highlight meaningful patterns in the data.</w:t>
      </w:r>
    </w:p>
    <w:p w14:paraId="42C61BCD" w14:textId="77777777" w:rsidR="00181874" w:rsidRDefault="00181874" w:rsidP="007E3FFF"/>
    <w:p w14:paraId="7C6003C8" w14:textId="77777777" w:rsidR="00897F07" w:rsidRDefault="00897F07" w:rsidP="007E3FFF"/>
    <w:p w14:paraId="33B5044E" w14:textId="4272EA9E" w:rsidR="00181874" w:rsidRPr="00DE4218" w:rsidRDefault="007E3FFF" w:rsidP="007E3FFF">
      <w:pPr>
        <w:rPr>
          <w:b/>
          <w:bCs/>
          <w:sz w:val="32"/>
          <w:szCs w:val="32"/>
        </w:rPr>
      </w:pPr>
      <w:r w:rsidRPr="00DE4218">
        <w:rPr>
          <w:b/>
          <w:bCs/>
          <w:sz w:val="32"/>
          <w:szCs w:val="32"/>
        </w:rPr>
        <w:t>3. Data Cleaning &amp; Preprocessing</w:t>
      </w:r>
    </w:p>
    <w:p w14:paraId="51BCAEA0" w14:textId="4DC86FB4" w:rsidR="007E3FFF" w:rsidRDefault="007E3FFF" w:rsidP="007E3FFF">
      <w:r>
        <w:t>Data cleaning is a crucial step to improve dataset quality and reduce noise</w:t>
      </w:r>
      <w:r w:rsidR="007C5C2B">
        <w:t xml:space="preserve"> and ensures that the dataset is ready for analysis</w:t>
      </w:r>
      <w:r>
        <w:t>. The following procedures were applied:</w:t>
      </w:r>
    </w:p>
    <w:p w14:paraId="757985EE" w14:textId="77777777" w:rsidR="00181874" w:rsidRDefault="00B653AB" w:rsidP="00181874">
      <w:r w:rsidRPr="00181874">
        <w:rPr>
          <w:b/>
          <w:bCs/>
        </w:rPr>
        <w:t>3.1 Loading the dataset</w:t>
      </w:r>
      <w:r w:rsidRPr="00B653AB">
        <w:br/>
      </w:r>
      <w:r w:rsidR="00181874" w:rsidRPr="00181874">
        <w:t>The original dataset was downloaded from Kaggle using:</w:t>
      </w:r>
    </w:p>
    <w:p w14:paraId="1D2B1785" w14:textId="407F7A09" w:rsidR="00181874" w:rsidRPr="00181874" w:rsidRDefault="00181874" w:rsidP="00181874">
      <w:r w:rsidRPr="00181874">
        <w:t>!</w:t>
      </w:r>
      <w:proofErr w:type="spellStart"/>
      <w:r w:rsidRPr="00181874">
        <w:t>kaggle</w:t>
      </w:r>
      <w:proofErr w:type="spellEnd"/>
      <w:r w:rsidRPr="00181874">
        <w:t xml:space="preserve"> datasets download -d </w:t>
      </w:r>
      <w:proofErr w:type="spellStart"/>
      <w:r w:rsidRPr="00181874">
        <w:t>shivamb</w:t>
      </w:r>
      <w:proofErr w:type="spellEnd"/>
      <w:r w:rsidRPr="00181874">
        <w:t>/</w:t>
      </w:r>
      <w:proofErr w:type="spellStart"/>
      <w:r w:rsidRPr="00181874">
        <w:t>netflix</w:t>
      </w:r>
      <w:proofErr w:type="spellEnd"/>
      <w:r w:rsidRPr="00181874">
        <w:t>-shows -p /workspace/</w:t>
      </w:r>
      <w:proofErr w:type="spellStart"/>
      <w:r w:rsidRPr="00181874">
        <w:t>netflix</w:t>
      </w:r>
      <w:proofErr w:type="spellEnd"/>
      <w:r w:rsidRPr="00181874">
        <w:t xml:space="preserve"> --unzip</w:t>
      </w:r>
    </w:p>
    <w:p w14:paraId="19320CD4" w14:textId="77777777" w:rsidR="00181874" w:rsidRPr="00181874" w:rsidRDefault="00181874" w:rsidP="00181874">
      <w:r w:rsidRPr="00181874">
        <w:t>It contains the following main columns:</w:t>
      </w:r>
    </w:p>
    <w:p w14:paraId="3022EDBE" w14:textId="77777777" w:rsidR="00181874" w:rsidRDefault="00181874" w:rsidP="00181874">
      <w:pPr>
        <w:numPr>
          <w:ilvl w:val="0"/>
          <w:numId w:val="10"/>
        </w:numPr>
      </w:pPr>
      <w:proofErr w:type="spellStart"/>
      <w:r w:rsidRPr="00181874">
        <w:t>show_id</w:t>
      </w:r>
      <w:proofErr w:type="spellEnd"/>
      <w:r w:rsidRPr="00181874">
        <w:t xml:space="preserve">, type, title, director, cast, country, </w:t>
      </w:r>
      <w:proofErr w:type="spellStart"/>
      <w:r w:rsidRPr="00181874">
        <w:t>date_added</w:t>
      </w:r>
      <w:proofErr w:type="spellEnd"/>
      <w:r w:rsidRPr="00181874">
        <w:t xml:space="preserve">, </w:t>
      </w:r>
      <w:proofErr w:type="spellStart"/>
      <w:r w:rsidRPr="00181874">
        <w:t>release_year</w:t>
      </w:r>
      <w:proofErr w:type="spellEnd"/>
      <w:r w:rsidRPr="00181874">
        <w:t xml:space="preserve">, rating, duration, </w:t>
      </w:r>
      <w:proofErr w:type="spellStart"/>
      <w:r w:rsidRPr="00181874">
        <w:t>listed_in</w:t>
      </w:r>
      <w:proofErr w:type="spellEnd"/>
      <w:r w:rsidRPr="00181874">
        <w:t>, description.</w:t>
      </w:r>
    </w:p>
    <w:p w14:paraId="64B52E18" w14:textId="505BF9DE" w:rsidR="00181874" w:rsidRPr="00181874" w:rsidRDefault="00181874" w:rsidP="00181874">
      <w:r w:rsidRPr="00181874">
        <w:rPr>
          <w:b/>
          <w:bCs/>
        </w:rPr>
        <w:t>3.2</w:t>
      </w:r>
      <w:r w:rsidRPr="00181874">
        <w:t xml:space="preserve"> </w:t>
      </w:r>
      <w:r w:rsidRPr="00181874">
        <w:rPr>
          <w:b/>
          <w:bCs/>
        </w:rPr>
        <w:t>Removed unnecessary columns</w:t>
      </w:r>
      <w:r w:rsidRPr="00181874">
        <w:t xml:space="preserve">: title, director, cast, description, and </w:t>
      </w:r>
      <w:proofErr w:type="spellStart"/>
      <w:r w:rsidRPr="00181874">
        <w:t>show_id</w:t>
      </w:r>
      <w:proofErr w:type="spellEnd"/>
      <w:r w:rsidRPr="00181874">
        <w:t>.</w:t>
      </w:r>
    </w:p>
    <w:p w14:paraId="15B63F30" w14:textId="1B1D970B" w:rsidR="00181874" w:rsidRPr="00181874" w:rsidRDefault="00181874" w:rsidP="00181874">
      <w:r w:rsidRPr="00181874">
        <w:rPr>
          <w:b/>
          <w:bCs/>
        </w:rPr>
        <w:t>3.3</w:t>
      </w:r>
      <w:r>
        <w:t xml:space="preserve"> </w:t>
      </w:r>
      <w:r w:rsidRPr="00181874">
        <w:rPr>
          <w:b/>
          <w:bCs/>
        </w:rPr>
        <w:t>Renamed columns</w:t>
      </w:r>
      <w:r w:rsidRPr="00181874">
        <w:t>:</w:t>
      </w:r>
    </w:p>
    <w:p w14:paraId="0BA2E091" w14:textId="77777777" w:rsidR="00181874" w:rsidRPr="00181874" w:rsidRDefault="00181874" w:rsidP="00181874">
      <w:pPr>
        <w:numPr>
          <w:ilvl w:val="0"/>
          <w:numId w:val="11"/>
        </w:numPr>
      </w:pPr>
      <w:r w:rsidRPr="00181874">
        <w:t xml:space="preserve">type → </w:t>
      </w:r>
      <w:proofErr w:type="spellStart"/>
      <w:r w:rsidRPr="00181874">
        <w:t>content_type</w:t>
      </w:r>
      <w:proofErr w:type="spellEnd"/>
    </w:p>
    <w:p w14:paraId="028DE323" w14:textId="77777777" w:rsidR="00181874" w:rsidRPr="00181874" w:rsidRDefault="00181874" w:rsidP="00181874">
      <w:pPr>
        <w:numPr>
          <w:ilvl w:val="0"/>
          <w:numId w:val="11"/>
        </w:numPr>
      </w:pPr>
      <w:proofErr w:type="spellStart"/>
      <w:r w:rsidRPr="00181874">
        <w:t>listed_in</w:t>
      </w:r>
      <w:proofErr w:type="spellEnd"/>
      <w:r w:rsidRPr="00181874">
        <w:t xml:space="preserve"> → genres</w:t>
      </w:r>
    </w:p>
    <w:p w14:paraId="184F5BA2" w14:textId="4ED5F93B" w:rsidR="00181874" w:rsidRPr="00181874" w:rsidRDefault="00181874" w:rsidP="00181874">
      <w:r w:rsidRPr="00181874">
        <w:rPr>
          <w:b/>
          <w:bCs/>
        </w:rPr>
        <w:t>3.4</w:t>
      </w:r>
      <w:r w:rsidRPr="00181874">
        <w:t xml:space="preserve"> </w:t>
      </w:r>
      <w:r w:rsidRPr="00181874">
        <w:rPr>
          <w:b/>
          <w:bCs/>
        </w:rPr>
        <w:t>Handled missing values</w:t>
      </w:r>
      <w:r w:rsidRPr="00181874">
        <w:t>:</w:t>
      </w:r>
    </w:p>
    <w:p w14:paraId="377B05E2" w14:textId="77777777" w:rsidR="00181874" w:rsidRPr="00181874" w:rsidRDefault="00181874" w:rsidP="00181874">
      <w:pPr>
        <w:numPr>
          <w:ilvl w:val="0"/>
          <w:numId w:val="12"/>
        </w:numPr>
      </w:pPr>
      <w:r w:rsidRPr="00181874">
        <w:t>country → filled with "Unknown"</w:t>
      </w:r>
    </w:p>
    <w:p w14:paraId="059D8A25" w14:textId="77777777" w:rsidR="00181874" w:rsidRPr="00181874" w:rsidRDefault="00181874" w:rsidP="00181874">
      <w:pPr>
        <w:numPr>
          <w:ilvl w:val="0"/>
          <w:numId w:val="12"/>
        </w:numPr>
      </w:pPr>
      <w:r w:rsidRPr="00181874">
        <w:t>rating → filled with "Not Rated"</w:t>
      </w:r>
    </w:p>
    <w:p w14:paraId="07C95528" w14:textId="77777777" w:rsidR="00181874" w:rsidRPr="00181874" w:rsidRDefault="00181874" w:rsidP="00181874">
      <w:pPr>
        <w:numPr>
          <w:ilvl w:val="0"/>
          <w:numId w:val="12"/>
        </w:numPr>
      </w:pPr>
      <w:r w:rsidRPr="00181874">
        <w:t>duration → filled with "Unknown"</w:t>
      </w:r>
    </w:p>
    <w:p w14:paraId="51D49D59" w14:textId="5938385E" w:rsidR="00181874" w:rsidRPr="00181874" w:rsidRDefault="00181874" w:rsidP="00181874">
      <w:r w:rsidRPr="00181874">
        <w:rPr>
          <w:b/>
          <w:bCs/>
        </w:rPr>
        <w:t>3.5</w:t>
      </w:r>
      <w:r>
        <w:t xml:space="preserve"> </w:t>
      </w:r>
      <w:r w:rsidRPr="00181874">
        <w:rPr>
          <w:b/>
          <w:bCs/>
        </w:rPr>
        <w:t>Standardized duration column</w:t>
      </w:r>
      <w:r w:rsidRPr="00181874">
        <w:t>:</w:t>
      </w:r>
    </w:p>
    <w:p w14:paraId="64A5338D" w14:textId="77777777" w:rsidR="00181874" w:rsidRPr="00181874" w:rsidRDefault="00181874" w:rsidP="00181874">
      <w:pPr>
        <w:numPr>
          <w:ilvl w:val="0"/>
          <w:numId w:val="13"/>
        </w:numPr>
      </w:pPr>
      <w:r w:rsidRPr="00181874">
        <w:t>Unified "Seasons" → "Season"</w:t>
      </w:r>
    </w:p>
    <w:p w14:paraId="30B7885B" w14:textId="77777777" w:rsidR="00181874" w:rsidRPr="00181874" w:rsidRDefault="00181874" w:rsidP="00181874">
      <w:pPr>
        <w:numPr>
          <w:ilvl w:val="0"/>
          <w:numId w:val="13"/>
        </w:numPr>
      </w:pPr>
      <w:r w:rsidRPr="00181874">
        <w:t xml:space="preserve">Split into </w:t>
      </w:r>
      <w:proofErr w:type="spellStart"/>
      <w:r w:rsidRPr="00181874">
        <w:t>duration_int</w:t>
      </w:r>
      <w:proofErr w:type="spellEnd"/>
      <w:r w:rsidRPr="00181874">
        <w:t xml:space="preserve"> (numeric value) and </w:t>
      </w:r>
      <w:proofErr w:type="spellStart"/>
      <w:r w:rsidRPr="00181874">
        <w:t>duration_type</w:t>
      </w:r>
      <w:proofErr w:type="spellEnd"/>
      <w:r w:rsidRPr="00181874">
        <w:t xml:space="preserve"> (unit: min or Season)</w:t>
      </w:r>
    </w:p>
    <w:p w14:paraId="0BF6E6A0" w14:textId="5CD750E7" w:rsidR="00181874" w:rsidRPr="00181874" w:rsidRDefault="00181874" w:rsidP="00181874">
      <w:r w:rsidRPr="00181874">
        <w:rPr>
          <w:b/>
          <w:bCs/>
        </w:rPr>
        <w:t>3.6</w:t>
      </w:r>
      <w:r>
        <w:t xml:space="preserve"> </w:t>
      </w:r>
      <w:r w:rsidRPr="00181874">
        <w:rPr>
          <w:b/>
          <w:bCs/>
        </w:rPr>
        <w:t>Removed duplicates</w:t>
      </w:r>
      <w:r w:rsidRPr="00181874">
        <w:t xml:space="preserve"> and stripped whitespace from categorical fields.</w:t>
      </w:r>
    </w:p>
    <w:p w14:paraId="18C1B8DD" w14:textId="77777777" w:rsidR="00F008C0" w:rsidRDefault="00181874" w:rsidP="007E3FFF">
      <w:r w:rsidRPr="00181874">
        <w:rPr>
          <w:b/>
          <w:bCs/>
        </w:rPr>
        <w:t>3.7</w:t>
      </w:r>
      <w:r w:rsidRPr="00181874">
        <w:t xml:space="preserve"> Reset the index after cleaning</w:t>
      </w:r>
      <w:r w:rsidR="00F008C0">
        <w:t>.</w:t>
      </w:r>
    </w:p>
    <w:p w14:paraId="15FBB365" w14:textId="77777777" w:rsidR="00DE4218" w:rsidRDefault="00DE4218" w:rsidP="007E3FFF"/>
    <w:p w14:paraId="09BEDBAC" w14:textId="053F2B74" w:rsidR="00F008C0" w:rsidRPr="00F008C0" w:rsidRDefault="00F008C0" w:rsidP="00F008C0">
      <w:pPr>
        <w:rPr>
          <w:b/>
          <w:bCs/>
          <w:sz w:val="32"/>
          <w:szCs w:val="32"/>
        </w:rPr>
      </w:pPr>
      <w:r w:rsidRPr="00DE4218">
        <w:rPr>
          <w:b/>
          <w:bCs/>
          <w:sz w:val="32"/>
          <w:szCs w:val="32"/>
        </w:rPr>
        <w:t>4</w:t>
      </w:r>
      <w:r w:rsidRPr="00F008C0">
        <w:rPr>
          <w:b/>
          <w:bCs/>
          <w:sz w:val="32"/>
          <w:szCs w:val="32"/>
        </w:rPr>
        <w:t>. Dataset Comparison</w:t>
      </w:r>
    </w:p>
    <w:p w14:paraId="79FE15FF" w14:textId="77777777" w:rsidR="00F008C0" w:rsidRPr="00F008C0" w:rsidRDefault="00F008C0" w:rsidP="00F008C0">
      <w:pPr>
        <w:rPr>
          <w:b/>
          <w:bCs/>
        </w:rPr>
      </w:pPr>
      <w:r w:rsidRPr="00F008C0">
        <w:rPr>
          <w:b/>
          <w:bCs/>
        </w:rPr>
        <w:t>Before Cleaning</w:t>
      </w:r>
    </w:p>
    <w:p w14:paraId="239EC08A" w14:textId="77777777" w:rsidR="00F008C0" w:rsidRPr="00F008C0" w:rsidRDefault="00F008C0" w:rsidP="00F008C0">
      <w:pPr>
        <w:numPr>
          <w:ilvl w:val="0"/>
          <w:numId w:val="15"/>
        </w:numPr>
      </w:pPr>
      <w:r w:rsidRPr="00F008C0">
        <w:t>Columns had missing values in country, rating, and duration.</w:t>
      </w:r>
    </w:p>
    <w:p w14:paraId="1C4D2D00" w14:textId="77777777" w:rsidR="00F008C0" w:rsidRPr="00F008C0" w:rsidRDefault="00F008C0" w:rsidP="00F008C0">
      <w:pPr>
        <w:numPr>
          <w:ilvl w:val="0"/>
          <w:numId w:val="15"/>
        </w:numPr>
      </w:pPr>
      <w:r w:rsidRPr="00F008C0">
        <w:lastRenderedPageBreak/>
        <w:t>Duration was inconsistent (e.g., “1 Season”, “2 Seasons”, “90 min”).</w:t>
      </w:r>
    </w:p>
    <w:p w14:paraId="57C41BAF" w14:textId="77777777" w:rsidR="00F008C0" w:rsidRPr="00F008C0" w:rsidRDefault="00F008C0" w:rsidP="00F008C0">
      <w:pPr>
        <w:numPr>
          <w:ilvl w:val="0"/>
          <w:numId w:val="15"/>
        </w:numPr>
      </w:pPr>
      <w:r w:rsidRPr="00F008C0">
        <w:t>Contained duplicate rows and unnecessary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1383"/>
      </w:tblGrid>
      <w:tr w:rsidR="00F008C0" w:rsidRPr="00F008C0" w14:paraId="54D26325" w14:textId="77777777" w:rsidTr="00DE4218">
        <w:trPr>
          <w:trHeight w:val="813"/>
          <w:tblHeader/>
          <w:tblCellSpacing w:w="15" w:type="dxa"/>
        </w:trPr>
        <w:tc>
          <w:tcPr>
            <w:tcW w:w="2346" w:type="dxa"/>
            <w:tcBorders>
              <w:top w:val="single" w:sz="4" w:space="0" w:color="auto"/>
              <w:left w:val="single" w:sz="4" w:space="0" w:color="auto"/>
              <w:bottom w:val="single" w:sz="4" w:space="0" w:color="auto"/>
              <w:right w:val="single" w:sz="4" w:space="0" w:color="auto"/>
            </w:tcBorders>
            <w:vAlign w:val="center"/>
            <w:hideMark/>
          </w:tcPr>
          <w:p w14:paraId="1966FBBE" w14:textId="77777777" w:rsidR="00F008C0" w:rsidRPr="00F008C0" w:rsidRDefault="00F008C0" w:rsidP="00F008C0">
            <w:pPr>
              <w:rPr>
                <w:b/>
                <w:bCs/>
              </w:rPr>
            </w:pPr>
            <w:r w:rsidRPr="00F008C0">
              <w:rPr>
                <w:b/>
                <w:bCs/>
              </w:rPr>
              <w:t>Metric</w:t>
            </w:r>
          </w:p>
        </w:tc>
        <w:tc>
          <w:tcPr>
            <w:tcW w:w="1338" w:type="dxa"/>
            <w:tcBorders>
              <w:top w:val="single" w:sz="4" w:space="0" w:color="auto"/>
              <w:bottom w:val="single" w:sz="4" w:space="0" w:color="auto"/>
              <w:right w:val="single" w:sz="4" w:space="0" w:color="auto"/>
            </w:tcBorders>
            <w:vAlign w:val="center"/>
            <w:hideMark/>
          </w:tcPr>
          <w:p w14:paraId="1ED46278" w14:textId="0C45F04B" w:rsidR="00F008C0" w:rsidRPr="00F008C0" w:rsidRDefault="00F008C0" w:rsidP="00F008C0">
            <w:pPr>
              <w:rPr>
                <w:b/>
                <w:bCs/>
              </w:rPr>
            </w:pPr>
            <w:r>
              <w:rPr>
                <w:b/>
                <w:bCs/>
              </w:rPr>
              <w:t xml:space="preserve">    </w:t>
            </w:r>
            <w:r w:rsidRPr="00F008C0">
              <w:rPr>
                <w:b/>
                <w:bCs/>
              </w:rPr>
              <w:t>Value (Example)</w:t>
            </w:r>
          </w:p>
        </w:tc>
      </w:tr>
      <w:tr w:rsidR="00F008C0" w:rsidRPr="00F008C0" w14:paraId="54F1BF83" w14:textId="77777777" w:rsidTr="00DE4218">
        <w:trPr>
          <w:trHeight w:val="476"/>
          <w:tblCellSpacing w:w="15" w:type="dxa"/>
        </w:trPr>
        <w:tc>
          <w:tcPr>
            <w:tcW w:w="2346" w:type="dxa"/>
            <w:tcBorders>
              <w:left w:val="single" w:sz="4" w:space="0" w:color="auto"/>
              <w:bottom w:val="single" w:sz="4" w:space="0" w:color="auto"/>
              <w:right w:val="single" w:sz="4" w:space="0" w:color="auto"/>
            </w:tcBorders>
            <w:vAlign w:val="center"/>
            <w:hideMark/>
          </w:tcPr>
          <w:p w14:paraId="26325C35" w14:textId="77777777" w:rsidR="00F008C0" w:rsidRPr="00F008C0" w:rsidRDefault="00F008C0" w:rsidP="00F008C0">
            <w:r w:rsidRPr="00F008C0">
              <w:t>Total rows</w:t>
            </w:r>
          </w:p>
        </w:tc>
        <w:tc>
          <w:tcPr>
            <w:tcW w:w="1338" w:type="dxa"/>
            <w:tcBorders>
              <w:bottom w:val="single" w:sz="4" w:space="0" w:color="auto"/>
              <w:right w:val="single" w:sz="4" w:space="0" w:color="auto"/>
            </w:tcBorders>
            <w:vAlign w:val="center"/>
            <w:hideMark/>
          </w:tcPr>
          <w:p w14:paraId="750827F4" w14:textId="54065F24" w:rsidR="00F008C0" w:rsidRPr="00F008C0" w:rsidRDefault="00F008C0" w:rsidP="00F008C0">
            <w:r>
              <w:t xml:space="preserve">    </w:t>
            </w:r>
            <w:r w:rsidRPr="00F008C0">
              <w:t>~ 7,787</w:t>
            </w:r>
          </w:p>
        </w:tc>
      </w:tr>
      <w:tr w:rsidR="00F008C0" w:rsidRPr="00F008C0" w14:paraId="6E4A00C0" w14:textId="77777777" w:rsidTr="00DE4218">
        <w:trPr>
          <w:trHeight w:val="488"/>
          <w:tblCellSpacing w:w="15" w:type="dxa"/>
        </w:trPr>
        <w:tc>
          <w:tcPr>
            <w:tcW w:w="2346" w:type="dxa"/>
            <w:tcBorders>
              <w:left w:val="single" w:sz="4" w:space="0" w:color="auto"/>
              <w:bottom w:val="single" w:sz="4" w:space="0" w:color="auto"/>
              <w:right w:val="single" w:sz="4" w:space="0" w:color="auto"/>
            </w:tcBorders>
            <w:vAlign w:val="center"/>
            <w:hideMark/>
          </w:tcPr>
          <w:p w14:paraId="594CF8CD" w14:textId="77777777" w:rsidR="00F008C0" w:rsidRPr="00F008C0" w:rsidRDefault="00F008C0" w:rsidP="00F008C0">
            <w:r w:rsidRPr="00F008C0">
              <w:t>Missing in country</w:t>
            </w:r>
          </w:p>
        </w:tc>
        <w:tc>
          <w:tcPr>
            <w:tcW w:w="1338" w:type="dxa"/>
            <w:tcBorders>
              <w:bottom w:val="single" w:sz="4" w:space="0" w:color="auto"/>
              <w:right w:val="single" w:sz="4" w:space="0" w:color="auto"/>
            </w:tcBorders>
            <w:vAlign w:val="center"/>
            <w:hideMark/>
          </w:tcPr>
          <w:p w14:paraId="78F1C61B" w14:textId="3765A882" w:rsidR="00F008C0" w:rsidRPr="00F008C0" w:rsidRDefault="00F008C0" w:rsidP="00F008C0">
            <w:r>
              <w:t xml:space="preserve">    </w:t>
            </w:r>
            <w:r w:rsidRPr="00F008C0">
              <w:t>~ 831</w:t>
            </w:r>
          </w:p>
        </w:tc>
      </w:tr>
      <w:tr w:rsidR="00F008C0" w:rsidRPr="00F008C0" w14:paraId="1487F1AC" w14:textId="77777777" w:rsidTr="00DE4218">
        <w:trPr>
          <w:trHeight w:val="476"/>
          <w:tblCellSpacing w:w="15" w:type="dxa"/>
        </w:trPr>
        <w:tc>
          <w:tcPr>
            <w:tcW w:w="2346" w:type="dxa"/>
            <w:tcBorders>
              <w:left w:val="single" w:sz="4" w:space="0" w:color="auto"/>
              <w:bottom w:val="single" w:sz="4" w:space="0" w:color="auto"/>
              <w:right w:val="single" w:sz="4" w:space="0" w:color="auto"/>
            </w:tcBorders>
            <w:vAlign w:val="center"/>
            <w:hideMark/>
          </w:tcPr>
          <w:p w14:paraId="280BCB33" w14:textId="77777777" w:rsidR="00F008C0" w:rsidRPr="00F008C0" w:rsidRDefault="00F008C0" w:rsidP="00F008C0">
            <w:r w:rsidRPr="00F008C0">
              <w:t>Missing in rating</w:t>
            </w:r>
          </w:p>
        </w:tc>
        <w:tc>
          <w:tcPr>
            <w:tcW w:w="1338" w:type="dxa"/>
            <w:tcBorders>
              <w:bottom w:val="single" w:sz="4" w:space="0" w:color="auto"/>
              <w:right w:val="single" w:sz="4" w:space="0" w:color="auto"/>
            </w:tcBorders>
            <w:vAlign w:val="center"/>
            <w:hideMark/>
          </w:tcPr>
          <w:p w14:paraId="677F2A55" w14:textId="2344B487" w:rsidR="00F008C0" w:rsidRPr="00F008C0" w:rsidRDefault="00F008C0" w:rsidP="00F008C0">
            <w:r>
              <w:t xml:space="preserve">    </w:t>
            </w:r>
            <w:r w:rsidRPr="00F008C0">
              <w:t>~ 4</w:t>
            </w:r>
          </w:p>
        </w:tc>
      </w:tr>
      <w:tr w:rsidR="00F008C0" w:rsidRPr="00F008C0" w14:paraId="68108AB7" w14:textId="77777777" w:rsidTr="00DE4218">
        <w:trPr>
          <w:trHeight w:val="476"/>
          <w:tblCellSpacing w:w="15" w:type="dxa"/>
        </w:trPr>
        <w:tc>
          <w:tcPr>
            <w:tcW w:w="2346" w:type="dxa"/>
            <w:tcBorders>
              <w:left w:val="single" w:sz="4" w:space="0" w:color="auto"/>
              <w:right w:val="single" w:sz="4" w:space="0" w:color="auto"/>
            </w:tcBorders>
            <w:vAlign w:val="center"/>
            <w:hideMark/>
          </w:tcPr>
          <w:p w14:paraId="3E4F1173" w14:textId="77777777" w:rsidR="00F008C0" w:rsidRPr="00F008C0" w:rsidRDefault="00F008C0" w:rsidP="00F008C0">
            <w:r w:rsidRPr="00F008C0">
              <w:t>Missing in duration</w:t>
            </w:r>
          </w:p>
        </w:tc>
        <w:tc>
          <w:tcPr>
            <w:tcW w:w="1338" w:type="dxa"/>
            <w:tcBorders>
              <w:right w:val="single" w:sz="4" w:space="0" w:color="auto"/>
            </w:tcBorders>
            <w:vAlign w:val="center"/>
            <w:hideMark/>
          </w:tcPr>
          <w:p w14:paraId="7A5D4AEE" w14:textId="6D6674F7" w:rsidR="00F008C0" w:rsidRPr="00F008C0" w:rsidRDefault="00F008C0" w:rsidP="00F008C0">
            <w:r>
              <w:t xml:space="preserve">    </w:t>
            </w:r>
            <w:r w:rsidRPr="00F008C0">
              <w:t>~ 3</w:t>
            </w:r>
          </w:p>
        </w:tc>
      </w:tr>
      <w:tr w:rsidR="00F008C0" w:rsidRPr="00F008C0" w14:paraId="4D090F8A" w14:textId="77777777" w:rsidTr="00DE4218">
        <w:trPr>
          <w:trHeight w:val="476"/>
          <w:tblCellSpacing w:w="15" w:type="dxa"/>
        </w:trPr>
        <w:tc>
          <w:tcPr>
            <w:tcW w:w="2346" w:type="dxa"/>
            <w:tcBorders>
              <w:top w:val="single" w:sz="4" w:space="0" w:color="auto"/>
              <w:left w:val="single" w:sz="4" w:space="0" w:color="auto"/>
              <w:bottom w:val="single" w:sz="4" w:space="0" w:color="auto"/>
              <w:right w:val="single" w:sz="4" w:space="0" w:color="auto"/>
            </w:tcBorders>
            <w:vAlign w:val="center"/>
            <w:hideMark/>
          </w:tcPr>
          <w:p w14:paraId="5DA66ADE" w14:textId="77777777" w:rsidR="00F008C0" w:rsidRPr="00F008C0" w:rsidRDefault="00F008C0" w:rsidP="00F008C0">
            <w:r w:rsidRPr="00F008C0">
              <w:t>Duplicate rows</w:t>
            </w:r>
          </w:p>
        </w:tc>
        <w:tc>
          <w:tcPr>
            <w:tcW w:w="1338" w:type="dxa"/>
            <w:tcBorders>
              <w:top w:val="single" w:sz="4" w:space="0" w:color="auto"/>
              <w:bottom w:val="single" w:sz="4" w:space="0" w:color="auto"/>
              <w:right w:val="single" w:sz="4" w:space="0" w:color="auto"/>
            </w:tcBorders>
            <w:vAlign w:val="center"/>
            <w:hideMark/>
          </w:tcPr>
          <w:p w14:paraId="545E9F10" w14:textId="5AC9BA96" w:rsidR="00F008C0" w:rsidRPr="00F008C0" w:rsidRDefault="00F008C0" w:rsidP="00F008C0">
            <w:r>
              <w:t xml:space="preserve">    </w:t>
            </w:r>
            <w:r w:rsidRPr="00F008C0">
              <w:t>Present</w:t>
            </w:r>
          </w:p>
        </w:tc>
      </w:tr>
    </w:tbl>
    <w:p w14:paraId="6FA5FC18" w14:textId="7CD6FCB2" w:rsidR="00F008C0" w:rsidRPr="00F008C0" w:rsidRDefault="00F008C0" w:rsidP="00F008C0"/>
    <w:p w14:paraId="4DC51230" w14:textId="77777777" w:rsidR="00F008C0" w:rsidRPr="00F008C0" w:rsidRDefault="00F008C0" w:rsidP="00F008C0">
      <w:pPr>
        <w:rPr>
          <w:b/>
          <w:bCs/>
        </w:rPr>
      </w:pPr>
      <w:r w:rsidRPr="00F008C0">
        <w:rPr>
          <w:b/>
          <w:bCs/>
        </w:rPr>
        <w:t>After Cleaning</w:t>
      </w:r>
    </w:p>
    <w:p w14:paraId="1C57A3D1" w14:textId="77777777" w:rsidR="00F008C0" w:rsidRPr="00F008C0" w:rsidRDefault="00F008C0" w:rsidP="00F008C0">
      <w:pPr>
        <w:numPr>
          <w:ilvl w:val="0"/>
          <w:numId w:val="16"/>
        </w:numPr>
      </w:pPr>
      <w:r w:rsidRPr="00F008C0">
        <w:t>No missing values in key columns.</w:t>
      </w:r>
    </w:p>
    <w:p w14:paraId="69343D60" w14:textId="77777777" w:rsidR="00F008C0" w:rsidRPr="00F008C0" w:rsidRDefault="00F008C0" w:rsidP="00F008C0">
      <w:pPr>
        <w:numPr>
          <w:ilvl w:val="0"/>
          <w:numId w:val="16"/>
        </w:numPr>
      </w:pPr>
      <w:r w:rsidRPr="00F008C0">
        <w:t>All duplicates removed.</w:t>
      </w:r>
    </w:p>
    <w:p w14:paraId="14236B69" w14:textId="77777777" w:rsidR="00F008C0" w:rsidRPr="00F008C0" w:rsidRDefault="00F008C0" w:rsidP="00F008C0">
      <w:pPr>
        <w:numPr>
          <w:ilvl w:val="0"/>
          <w:numId w:val="16"/>
        </w:numPr>
      </w:pPr>
      <w:r w:rsidRPr="00F008C0">
        <w:t>Duration standardized and split into numeric &amp; type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1172"/>
      </w:tblGrid>
      <w:tr w:rsidR="00F008C0" w:rsidRPr="00F008C0" w14:paraId="46D1FF96" w14:textId="77777777" w:rsidTr="00DE4218">
        <w:trPr>
          <w:trHeight w:val="817"/>
          <w:tblHeader/>
          <w:tblCellSpacing w:w="15" w:type="dxa"/>
        </w:trPr>
        <w:tc>
          <w:tcPr>
            <w:tcW w:w="2331" w:type="dxa"/>
            <w:tcBorders>
              <w:top w:val="single" w:sz="4" w:space="0" w:color="auto"/>
              <w:left w:val="single" w:sz="4" w:space="0" w:color="auto"/>
              <w:right w:val="single" w:sz="4" w:space="0" w:color="auto"/>
            </w:tcBorders>
            <w:vAlign w:val="center"/>
            <w:hideMark/>
          </w:tcPr>
          <w:p w14:paraId="2DDC6553" w14:textId="77777777" w:rsidR="00F008C0" w:rsidRPr="00F008C0" w:rsidRDefault="00F008C0" w:rsidP="00F008C0">
            <w:pPr>
              <w:rPr>
                <w:b/>
                <w:bCs/>
              </w:rPr>
            </w:pPr>
            <w:r w:rsidRPr="00F008C0">
              <w:rPr>
                <w:b/>
                <w:bCs/>
              </w:rPr>
              <w:t>Metric</w:t>
            </w:r>
          </w:p>
        </w:tc>
        <w:tc>
          <w:tcPr>
            <w:tcW w:w="988" w:type="dxa"/>
            <w:tcBorders>
              <w:top w:val="single" w:sz="4" w:space="0" w:color="auto"/>
              <w:right w:val="single" w:sz="4" w:space="0" w:color="auto"/>
            </w:tcBorders>
            <w:vAlign w:val="center"/>
            <w:hideMark/>
          </w:tcPr>
          <w:p w14:paraId="7B27F43F" w14:textId="77777777" w:rsidR="00F008C0" w:rsidRPr="00F008C0" w:rsidRDefault="00F008C0" w:rsidP="00F008C0">
            <w:pPr>
              <w:rPr>
                <w:b/>
                <w:bCs/>
              </w:rPr>
            </w:pPr>
            <w:r w:rsidRPr="00F008C0">
              <w:rPr>
                <w:b/>
                <w:bCs/>
              </w:rPr>
              <w:t>Value (Example)</w:t>
            </w:r>
          </w:p>
        </w:tc>
      </w:tr>
      <w:tr w:rsidR="00F008C0" w:rsidRPr="00F008C0" w14:paraId="1C28B2DC" w14:textId="77777777" w:rsidTr="00DE4218">
        <w:trPr>
          <w:trHeight w:val="497"/>
          <w:tblCellSpacing w:w="15" w:type="dxa"/>
        </w:trPr>
        <w:tc>
          <w:tcPr>
            <w:tcW w:w="2331" w:type="dxa"/>
            <w:tcBorders>
              <w:top w:val="single" w:sz="4" w:space="0" w:color="auto"/>
              <w:left w:val="single" w:sz="4" w:space="0" w:color="auto"/>
              <w:bottom w:val="single" w:sz="4" w:space="0" w:color="auto"/>
              <w:right w:val="single" w:sz="4" w:space="0" w:color="auto"/>
            </w:tcBorders>
            <w:vAlign w:val="center"/>
            <w:hideMark/>
          </w:tcPr>
          <w:p w14:paraId="0146EA26" w14:textId="77777777" w:rsidR="00F008C0" w:rsidRPr="00F008C0" w:rsidRDefault="00F008C0" w:rsidP="00F008C0">
            <w:r w:rsidRPr="00F008C0">
              <w:t>Total rows</w:t>
            </w:r>
          </w:p>
        </w:tc>
        <w:tc>
          <w:tcPr>
            <w:tcW w:w="988" w:type="dxa"/>
            <w:tcBorders>
              <w:top w:val="single" w:sz="4" w:space="0" w:color="auto"/>
              <w:bottom w:val="single" w:sz="4" w:space="0" w:color="auto"/>
              <w:right w:val="single" w:sz="4" w:space="0" w:color="auto"/>
            </w:tcBorders>
            <w:vAlign w:val="center"/>
            <w:hideMark/>
          </w:tcPr>
          <w:p w14:paraId="18916051" w14:textId="77777777" w:rsidR="00F008C0" w:rsidRPr="00F008C0" w:rsidRDefault="00F008C0" w:rsidP="00F008C0">
            <w:r w:rsidRPr="00F008C0">
              <w:t>~ 7,774</w:t>
            </w:r>
          </w:p>
        </w:tc>
      </w:tr>
      <w:tr w:rsidR="00F008C0" w:rsidRPr="00F008C0" w14:paraId="3361D96B" w14:textId="77777777" w:rsidTr="00DE4218">
        <w:trPr>
          <w:trHeight w:val="485"/>
          <w:tblCellSpacing w:w="15" w:type="dxa"/>
        </w:trPr>
        <w:tc>
          <w:tcPr>
            <w:tcW w:w="2331" w:type="dxa"/>
            <w:tcBorders>
              <w:left w:val="single" w:sz="4" w:space="0" w:color="auto"/>
              <w:right w:val="single" w:sz="4" w:space="0" w:color="auto"/>
            </w:tcBorders>
            <w:vAlign w:val="center"/>
            <w:hideMark/>
          </w:tcPr>
          <w:p w14:paraId="60626013" w14:textId="77777777" w:rsidR="00F008C0" w:rsidRPr="00F008C0" w:rsidRDefault="00F008C0" w:rsidP="00F008C0">
            <w:r w:rsidRPr="00F008C0">
              <w:t>Missing in country</w:t>
            </w:r>
          </w:p>
        </w:tc>
        <w:tc>
          <w:tcPr>
            <w:tcW w:w="988" w:type="dxa"/>
            <w:tcBorders>
              <w:right w:val="single" w:sz="4" w:space="0" w:color="auto"/>
            </w:tcBorders>
            <w:vAlign w:val="center"/>
            <w:hideMark/>
          </w:tcPr>
          <w:p w14:paraId="390C994C" w14:textId="77777777" w:rsidR="00F008C0" w:rsidRPr="00F008C0" w:rsidRDefault="00F008C0" w:rsidP="00F008C0">
            <w:r w:rsidRPr="00F008C0">
              <w:t>0</w:t>
            </w:r>
          </w:p>
        </w:tc>
      </w:tr>
      <w:tr w:rsidR="00F008C0" w:rsidRPr="00F008C0" w14:paraId="4F0252B4" w14:textId="77777777" w:rsidTr="00DE4218">
        <w:trPr>
          <w:trHeight w:val="485"/>
          <w:tblCellSpacing w:w="15" w:type="dxa"/>
        </w:trPr>
        <w:tc>
          <w:tcPr>
            <w:tcW w:w="2331" w:type="dxa"/>
            <w:tcBorders>
              <w:top w:val="single" w:sz="4" w:space="0" w:color="auto"/>
              <w:left w:val="single" w:sz="4" w:space="0" w:color="auto"/>
              <w:right w:val="single" w:sz="4" w:space="0" w:color="auto"/>
            </w:tcBorders>
            <w:vAlign w:val="center"/>
            <w:hideMark/>
          </w:tcPr>
          <w:p w14:paraId="4BDEAB6C" w14:textId="77777777" w:rsidR="00F008C0" w:rsidRPr="00F008C0" w:rsidRDefault="00F008C0" w:rsidP="00F008C0">
            <w:r w:rsidRPr="00F008C0">
              <w:t>Missing in rating</w:t>
            </w:r>
          </w:p>
        </w:tc>
        <w:tc>
          <w:tcPr>
            <w:tcW w:w="988" w:type="dxa"/>
            <w:tcBorders>
              <w:top w:val="single" w:sz="4" w:space="0" w:color="auto"/>
              <w:right w:val="single" w:sz="4" w:space="0" w:color="auto"/>
            </w:tcBorders>
            <w:vAlign w:val="center"/>
            <w:hideMark/>
          </w:tcPr>
          <w:p w14:paraId="38632800" w14:textId="77777777" w:rsidR="00F008C0" w:rsidRPr="00F008C0" w:rsidRDefault="00F008C0" w:rsidP="00F008C0">
            <w:r w:rsidRPr="00F008C0">
              <w:t>0</w:t>
            </w:r>
          </w:p>
        </w:tc>
      </w:tr>
      <w:tr w:rsidR="00F008C0" w:rsidRPr="00F008C0" w14:paraId="5BA6D3D7" w14:textId="77777777" w:rsidTr="00DE4218">
        <w:trPr>
          <w:trHeight w:val="509"/>
          <w:tblCellSpacing w:w="15" w:type="dxa"/>
        </w:trPr>
        <w:tc>
          <w:tcPr>
            <w:tcW w:w="2331" w:type="dxa"/>
            <w:tcBorders>
              <w:top w:val="single" w:sz="4" w:space="0" w:color="auto"/>
              <w:left w:val="single" w:sz="4" w:space="0" w:color="auto"/>
              <w:bottom w:val="single" w:sz="4" w:space="0" w:color="auto"/>
              <w:right w:val="single" w:sz="4" w:space="0" w:color="auto"/>
            </w:tcBorders>
            <w:vAlign w:val="center"/>
            <w:hideMark/>
          </w:tcPr>
          <w:p w14:paraId="272BA0E7" w14:textId="77777777" w:rsidR="00F008C0" w:rsidRPr="00F008C0" w:rsidRDefault="00F008C0" w:rsidP="00F008C0">
            <w:r w:rsidRPr="00F008C0">
              <w:t>Missing in duration</w:t>
            </w:r>
          </w:p>
        </w:tc>
        <w:tc>
          <w:tcPr>
            <w:tcW w:w="988" w:type="dxa"/>
            <w:tcBorders>
              <w:top w:val="single" w:sz="4" w:space="0" w:color="auto"/>
              <w:bottom w:val="single" w:sz="4" w:space="0" w:color="auto"/>
              <w:right w:val="single" w:sz="4" w:space="0" w:color="auto"/>
            </w:tcBorders>
            <w:vAlign w:val="center"/>
            <w:hideMark/>
          </w:tcPr>
          <w:p w14:paraId="4FC88BC5" w14:textId="77777777" w:rsidR="00F008C0" w:rsidRPr="00F008C0" w:rsidRDefault="00F008C0" w:rsidP="00F008C0">
            <w:r w:rsidRPr="00F008C0">
              <w:t>0</w:t>
            </w:r>
          </w:p>
        </w:tc>
      </w:tr>
      <w:tr w:rsidR="00F008C0" w:rsidRPr="00F008C0" w14:paraId="5CE0A70A" w14:textId="77777777" w:rsidTr="00DE4218">
        <w:trPr>
          <w:trHeight w:val="473"/>
          <w:tblCellSpacing w:w="15" w:type="dxa"/>
        </w:trPr>
        <w:tc>
          <w:tcPr>
            <w:tcW w:w="2331" w:type="dxa"/>
            <w:tcBorders>
              <w:left w:val="single" w:sz="4" w:space="0" w:color="auto"/>
              <w:bottom w:val="single" w:sz="4" w:space="0" w:color="auto"/>
              <w:right w:val="single" w:sz="4" w:space="0" w:color="auto"/>
            </w:tcBorders>
            <w:vAlign w:val="center"/>
            <w:hideMark/>
          </w:tcPr>
          <w:p w14:paraId="2A19BFB1" w14:textId="77777777" w:rsidR="00F008C0" w:rsidRPr="00F008C0" w:rsidRDefault="00F008C0" w:rsidP="00F008C0">
            <w:r w:rsidRPr="00F008C0">
              <w:t>Duplicate rows</w:t>
            </w:r>
          </w:p>
        </w:tc>
        <w:tc>
          <w:tcPr>
            <w:tcW w:w="988" w:type="dxa"/>
            <w:tcBorders>
              <w:bottom w:val="single" w:sz="4" w:space="0" w:color="auto"/>
              <w:right w:val="single" w:sz="4" w:space="0" w:color="auto"/>
            </w:tcBorders>
            <w:vAlign w:val="center"/>
            <w:hideMark/>
          </w:tcPr>
          <w:p w14:paraId="38DBA1F3" w14:textId="77777777" w:rsidR="00F008C0" w:rsidRPr="00F008C0" w:rsidRDefault="00F008C0" w:rsidP="00F008C0">
            <w:r w:rsidRPr="00F008C0">
              <w:t>0</w:t>
            </w:r>
          </w:p>
        </w:tc>
      </w:tr>
    </w:tbl>
    <w:p w14:paraId="06925AD3" w14:textId="77777777" w:rsidR="00F008C0" w:rsidRDefault="00F008C0" w:rsidP="007E3FFF"/>
    <w:p w14:paraId="716200F9" w14:textId="39C5E044" w:rsidR="00F008C0" w:rsidRPr="00F008C0" w:rsidRDefault="00DE4218" w:rsidP="00F008C0">
      <w:pPr>
        <w:rPr>
          <w:b/>
          <w:bCs/>
          <w:sz w:val="32"/>
          <w:szCs w:val="32"/>
        </w:rPr>
      </w:pPr>
      <w:r>
        <w:rPr>
          <w:b/>
          <w:bCs/>
          <w:sz w:val="32"/>
          <w:szCs w:val="32"/>
        </w:rPr>
        <w:t>5</w:t>
      </w:r>
      <w:r w:rsidR="00F008C0" w:rsidRPr="00F008C0">
        <w:rPr>
          <w:b/>
          <w:bCs/>
          <w:sz w:val="32"/>
          <w:szCs w:val="32"/>
        </w:rPr>
        <w:t>. Normalization</w:t>
      </w:r>
    </w:p>
    <w:p w14:paraId="57CC3C81" w14:textId="77777777" w:rsidR="00F008C0" w:rsidRPr="00F008C0" w:rsidRDefault="00F008C0" w:rsidP="00F008C0">
      <w:r w:rsidRPr="00F008C0">
        <w:t xml:space="preserve">We normalized categorical and numeric features for better </w:t>
      </w:r>
      <w:proofErr w:type="spellStart"/>
      <w:r w:rsidRPr="00F008C0">
        <w:t>modeling</w:t>
      </w:r>
      <w:proofErr w:type="spellEnd"/>
      <w:r w:rsidRPr="00F008C0">
        <w:t>:</w:t>
      </w:r>
    </w:p>
    <w:p w14:paraId="5139F801" w14:textId="77777777" w:rsidR="00F008C0" w:rsidRPr="00F008C0" w:rsidRDefault="00F008C0" w:rsidP="00F008C0">
      <w:pPr>
        <w:numPr>
          <w:ilvl w:val="0"/>
          <w:numId w:val="17"/>
        </w:numPr>
      </w:pPr>
      <w:r w:rsidRPr="00F008C0">
        <w:rPr>
          <w:b/>
          <w:bCs/>
        </w:rPr>
        <w:t>Categorical Normalization:</w:t>
      </w:r>
    </w:p>
    <w:p w14:paraId="37EC21B8" w14:textId="77777777" w:rsidR="00F008C0" w:rsidRPr="00F008C0" w:rsidRDefault="00F008C0" w:rsidP="00F008C0">
      <w:pPr>
        <w:numPr>
          <w:ilvl w:val="1"/>
          <w:numId w:val="17"/>
        </w:numPr>
      </w:pPr>
      <w:proofErr w:type="spellStart"/>
      <w:r w:rsidRPr="00F008C0">
        <w:t>content_type</w:t>
      </w:r>
      <w:proofErr w:type="spellEnd"/>
      <w:r w:rsidRPr="00F008C0">
        <w:t xml:space="preserve"> → </w:t>
      </w:r>
      <w:r w:rsidRPr="00F008C0">
        <w:rPr>
          <w:b/>
          <w:bCs/>
        </w:rPr>
        <w:t>Label Encoded</w:t>
      </w:r>
      <w:r w:rsidRPr="00F008C0">
        <w:t xml:space="preserve"> (Movie=0, TV Show=1)</w:t>
      </w:r>
    </w:p>
    <w:p w14:paraId="78D66423" w14:textId="77777777" w:rsidR="00F008C0" w:rsidRPr="00F008C0" w:rsidRDefault="00F008C0" w:rsidP="00F008C0">
      <w:pPr>
        <w:numPr>
          <w:ilvl w:val="1"/>
          <w:numId w:val="17"/>
        </w:numPr>
      </w:pPr>
      <w:r w:rsidRPr="00F008C0">
        <w:lastRenderedPageBreak/>
        <w:t xml:space="preserve">country → </w:t>
      </w:r>
      <w:r w:rsidRPr="00F008C0">
        <w:rPr>
          <w:b/>
          <w:bCs/>
        </w:rPr>
        <w:t>Frequency Encoded</w:t>
      </w:r>
      <w:r w:rsidRPr="00F008C0">
        <w:t xml:space="preserve"> (# of titles from each country)</w:t>
      </w:r>
    </w:p>
    <w:p w14:paraId="53CC79D1" w14:textId="77777777" w:rsidR="00F008C0" w:rsidRPr="00F008C0" w:rsidRDefault="00F008C0" w:rsidP="00F008C0">
      <w:pPr>
        <w:numPr>
          <w:ilvl w:val="1"/>
          <w:numId w:val="17"/>
        </w:numPr>
      </w:pPr>
      <w:r w:rsidRPr="00F008C0">
        <w:t xml:space="preserve">rating → </w:t>
      </w:r>
      <w:r w:rsidRPr="00F008C0">
        <w:rPr>
          <w:b/>
          <w:bCs/>
        </w:rPr>
        <w:t>Ordinal Encoded</w:t>
      </w:r>
      <w:r w:rsidRPr="00F008C0">
        <w:t xml:space="preserve"> (e.g., G=0, PG=1, …, TV-MA=10, Not Rated=-1)</w:t>
      </w:r>
    </w:p>
    <w:p w14:paraId="666A1E5D" w14:textId="77777777" w:rsidR="00F008C0" w:rsidRPr="00F008C0" w:rsidRDefault="00F008C0" w:rsidP="00F008C0">
      <w:pPr>
        <w:numPr>
          <w:ilvl w:val="1"/>
          <w:numId w:val="17"/>
        </w:numPr>
      </w:pPr>
      <w:r w:rsidRPr="00F008C0">
        <w:t xml:space="preserve">genres → </w:t>
      </w:r>
      <w:r w:rsidRPr="00F008C0">
        <w:rPr>
          <w:b/>
          <w:bCs/>
        </w:rPr>
        <w:t>Frequency Encoded</w:t>
      </w:r>
      <w:r w:rsidRPr="00F008C0">
        <w:t xml:space="preserve"> (based on main/first genre)</w:t>
      </w:r>
    </w:p>
    <w:p w14:paraId="101BD504" w14:textId="77777777" w:rsidR="00F008C0" w:rsidRPr="00F008C0" w:rsidRDefault="00F008C0" w:rsidP="00F008C0">
      <w:pPr>
        <w:numPr>
          <w:ilvl w:val="1"/>
          <w:numId w:val="17"/>
        </w:numPr>
      </w:pPr>
      <w:proofErr w:type="spellStart"/>
      <w:r w:rsidRPr="00F008C0">
        <w:t>duration_type</w:t>
      </w:r>
      <w:proofErr w:type="spellEnd"/>
      <w:r w:rsidRPr="00F008C0">
        <w:t xml:space="preserve"> → </w:t>
      </w:r>
      <w:r w:rsidRPr="00F008C0">
        <w:rPr>
          <w:b/>
          <w:bCs/>
        </w:rPr>
        <w:t>Label Encoded</w:t>
      </w:r>
      <w:r w:rsidRPr="00F008C0">
        <w:t xml:space="preserve"> (min=0, Season=1)</w:t>
      </w:r>
    </w:p>
    <w:p w14:paraId="16C7BE44" w14:textId="77777777" w:rsidR="00F008C0" w:rsidRPr="00F008C0" w:rsidRDefault="00F008C0" w:rsidP="00F008C0">
      <w:pPr>
        <w:numPr>
          <w:ilvl w:val="0"/>
          <w:numId w:val="17"/>
        </w:numPr>
      </w:pPr>
      <w:r w:rsidRPr="00F008C0">
        <w:rPr>
          <w:b/>
          <w:bCs/>
        </w:rPr>
        <w:t>Numeric Normalization:</w:t>
      </w:r>
    </w:p>
    <w:p w14:paraId="07DAF8F2" w14:textId="77777777" w:rsidR="00F008C0" w:rsidRPr="00F008C0" w:rsidRDefault="00F008C0" w:rsidP="00F008C0">
      <w:pPr>
        <w:numPr>
          <w:ilvl w:val="1"/>
          <w:numId w:val="17"/>
        </w:numPr>
      </w:pPr>
      <w:proofErr w:type="spellStart"/>
      <w:r w:rsidRPr="00F008C0">
        <w:t>release_year</w:t>
      </w:r>
      <w:proofErr w:type="spellEnd"/>
      <w:r w:rsidRPr="00F008C0">
        <w:t xml:space="preserve"> → Frequency Encoded (# of titles per year)</w:t>
      </w:r>
    </w:p>
    <w:p w14:paraId="768CFEE7" w14:textId="77777777" w:rsidR="00F008C0" w:rsidRPr="00F008C0" w:rsidRDefault="00F008C0" w:rsidP="00F008C0">
      <w:pPr>
        <w:numPr>
          <w:ilvl w:val="1"/>
          <w:numId w:val="17"/>
        </w:numPr>
      </w:pPr>
      <w:proofErr w:type="spellStart"/>
      <w:r w:rsidRPr="00F008C0">
        <w:t>duration_int</w:t>
      </w:r>
      <w:proofErr w:type="spellEnd"/>
      <w:r w:rsidRPr="00F008C0">
        <w:t xml:space="preserve"> → </w:t>
      </w:r>
      <w:r w:rsidRPr="00F008C0">
        <w:rPr>
          <w:b/>
          <w:bCs/>
        </w:rPr>
        <w:t>Min-Max Scaled</w:t>
      </w:r>
      <w:r w:rsidRPr="00F008C0">
        <w:t xml:space="preserve"> (0–1)</w:t>
      </w:r>
    </w:p>
    <w:p w14:paraId="1A1BDD74" w14:textId="77777777" w:rsidR="00F008C0" w:rsidRPr="00F008C0" w:rsidRDefault="00F008C0" w:rsidP="00F008C0">
      <w:pPr>
        <w:numPr>
          <w:ilvl w:val="1"/>
          <w:numId w:val="17"/>
        </w:numPr>
      </w:pPr>
      <w:proofErr w:type="spellStart"/>
      <w:r w:rsidRPr="00F008C0">
        <w:t>date_added</w:t>
      </w:r>
      <w:proofErr w:type="spellEnd"/>
      <w:r w:rsidRPr="00F008C0">
        <w:t xml:space="preserve"> → Converted to number of days since earliest date and scaled.</w:t>
      </w:r>
    </w:p>
    <w:p w14:paraId="3A0B7698" w14:textId="77777777" w:rsidR="00F008C0" w:rsidRPr="00F008C0" w:rsidRDefault="00000000" w:rsidP="00F008C0">
      <w:r>
        <w:pict w14:anchorId="736383E6">
          <v:rect id="_x0000_i1025" style="width:0;height:1.5pt" o:hralign="center" o:hrstd="t" o:hr="t" fillcolor="#a0a0a0" stroked="f"/>
        </w:pict>
      </w:r>
    </w:p>
    <w:p w14:paraId="64D17BAF" w14:textId="77777777" w:rsidR="00F008C0" w:rsidRPr="00F008C0" w:rsidRDefault="00F008C0" w:rsidP="00F008C0">
      <w:pPr>
        <w:rPr>
          <w:b/>
          <w:bCs/>
        </w:rPr>
      </w:pPr>
      <w:r w:rsidRPr="00F008C0">
        <w:rPr>
          <w:b/>
          <w:bCs/>
        </w:rPr>
        <w:t>After Normalization</w:t>
      </w:r>
    </w:p>
    <w:p w14:paraId="5382D9F1" w14:textId="77777777" w:rsidR="00F008C0" w:rsidRPr="00F008C0" w:rsidRDefault="00F008C0" w:rsidP="00F008C0">
      <w:pPr>
        <w:numPr>
          <w:ilvl w:val="0"/>
          <w:numId w:val="18"/>
        </w:numPr>
      </w:pPr>
      <w:r w:rsidRPr="00F008C0">
        <w:t>All columns are numeric and machine-learning ready.</w:t>
      </w:r>
    </w:p>
    <w:p w14:paraId="5DEFC592" w14:textId="77777777" w:rsidR="00F008C0" w:rsidRPr="00F008C0" w:rsidRDefault="00F008C0" w:rsidP="00F008C0">
      <w:pPr>
        <w:numPr>
          <w:ilvl w:val="0"/>
          <w:numId w:val="18"/>
        </w:numPr>
      </w:pPr>
      <w:r w:rsidRPr="00F008C0">
        <w:t>Preserved essential information but standardized formats.</w:t>
      </w:r>
    </w:p>
    <w:tbl>
      <w:tblPr>
        <w:tblW w:w="4576" w:type="dxa"/>
        <w:tblCellSpacing w:w="15" w:type="dxa"/>
        <w:tblCellMar>
          <w:top w:w="15" w:type="dxa"/>
          <w:left w:w="15" w:type="dxa"/>
          <w:bottom w:w="15" w:type="dxa"/>
          <w:right w:w="15" w:type="dxa"/>
        </w:tblCellMar>
        <w:tblLook w:val="04A0" w:firstRow="1" w:lastRow="0" w:firstColumn="1" w:lastColumn="0" w:noHBand="0" w:noVBand="1"/>
      </w:tblPr>
      <w:tblGrid>
        <w:gridCol w:w="1741"/>
        <w:gridCol w:w="2835"/>
      </w:tblGrid>
      <w:tr w:rsidR="00F008C0" w:rsidRPr="00F008C0" w14:paraId="7DD5D719" w14:textId="77777777" w:rsidTr="00DE4218">
        <w:trPr>
          <w:trHeight w:val="436"/>
          <w:tblHeader/>
          <w:tblCellSpacing w:w="15" w:type="dxa"/>
        </w:trPr>
        <w:tc>
          <w:tcPr>
            <w:tcW w:w="0" w:type="auto"/>
            <w:tcBorders>
              <w:top w:val="single" w:sz="4" w:space="0" w:color="auto"/>
              <w:left w:val="single" w:sz="4" w:space="0" w:color="auto"/>
              <w:right w:val="single" w:sz="4" w:space="0" w:color="auto"/>
            </w:tcBorders>
            <w:vAlign w:val="center"/>
            <w:hideMark/>
          </w:tcPr>
          <w:p w14:paraId="527B55C5" w14:textId="77777777" w:rsidR="00F008C0" w:rsidRPr="00F008C0" w:rsidRDefault="00F008C0" w:rsidP="00F008C0">
            <w:pPr>
              <w:rPr>
                <w:b/>
                <w:bCs/>
              </w:rPr>
            </w:pPr>
            <w:r w:rsidRPr="00F008C0">
              <w:rPr>
                <w:b/>
                <w:bCs/>
              </w:rPr>
              <w:t>Feature Example</w:t>
            </w:r>
          </w:p>
        </w:tc>
        <w:tc>
          <w:tcPr>
            <w:tcW w:w="2790" w:type="dxa"/>
            <w:tcBorders>
              <w:top w:val="single" w:sz="4" w:space="0" w:color="auto"/>
              <w:right w:val="single" w:sz="4" w:space="0" w:color="auto"/>
            </w:tcBorders>
            <w:vAlign w:val="center"/>
            <w:hideMark/>
          </w:tcPr>
          <w:p w14:paraId="60963756" w14:textId="77777777" w:rsidR="00F008C0" w:rsidRPr="00F008C0" w:rsidRDefault="00F008C0" w:rsidP="00F008C0">
            <w:pPr>
              <w:rPr>
                <w:b/>
                <w:bCs/>
              </w:rPr>
            </w:pPr>
            <w:r w:rsidRPr="00F008C0">
              <w:rPr>
                <w:b/>
                <w:bCs/>
              </w:rPr>
              <w:t>Transformation</w:t>
            </w:r>
          </w:p>
        </w:tc>
      </w:tr>
      <w:tr w:rsidR="00F008C0" w:rsidRPr="00F008C0" w14:paraId="4DE2EFF4" w14:textId="77777777" w:rsidTr="00DE4218">
        <w:trPr>
          <w:trHeight w:val="436"/>
          <w:tblCellSpacing w:w="15" w:type="dxa"/>
        </w:trPr>
        <w:tc>
          <w:tcPr>
            <w:tcW w:w="0" w:type="auto"/>
            <w:tcBorders>
              <w:top w:val="single" w:sz="4" w:space="0" w:color="auto"/>
              <w:left w:val="single" w:sz="4" w:space="0" w:color="auto"/>
              <w:right w:val="single" w:sz="4" w:space="0" w:color="auto"/>
            </w:tcBorders>
            <w:vAlign w:val="center"/>
            <w:hideMark/>
          </w:tcPr>
          <w:p w14:paraId="0FA9D9C3" w14:textId="77777777" w:rsidR="00F008C0" w:rsidRPr="00F008C0" w:rsidRDefault="00F008C0" w:rsidP="00F008C0">
            <w:proofErr w:type="spellStart"/>
            <w:r w:rsidRPr="00F008C0">
              <w:t>content_type</w:t>
            </w:r>
            <w:proofErr w:type="spellEnd"/>
          </w:p>
        </w:tc>
        <w:tc>
          <w:tcPr>
            <w:tcW w:w="2790" w:type="dxa"/>
            <w:tcBorders>
              <w:top w:val="single" w:sz="4" w:space="0" w:color="auto"/>
              <w:right w:val="single" w:sz="4" w:space="0" w:color="auto"/>
            </w:tcBorders>
            <w:vAlign w:val="center"/>
            <w:hideMark/>
          </w:tcPr>
          <w:p w14:paraId="0213D51A" w14:textId="77777777" w:rsidR="00F008C0" w:rsidRPr="00F008C0" w:rsidRDefault="00F008C0" w:rsidP="00F008C0">
            <w:r w:rsidRPr="00F008C0">
              <w:t>Movie → 0, TV Show → 1</w:t>
            </w:r>
          </w:p>
        </w:tc>
      </w:tr>
      <w:tr w:rsidR="00F008C0" w:rsidRPr="00F008C0" w14:paraId="092D4A8B" w14:textId="77777777" w:rsidTr="00DE4218">
        <w:trPr>
          <w:trHeight w:val="446"/>
          <w:tblCellSpacing w:w="15" w:type="dxa"/>
        </w:trPr>
        <w:tc>
          <w:tcPr>
            <w:tcW w:w="0" w:type="auto"/>
            <w:tcBorders>
              <w:top w:val="single" w:sz="4" w:space="0" w:color="auto"/>
              <w:left w:val="single" w:sz="4" w:space="0" w:color="auto"/>
              <w:right w:val="single" w:sz="4" w:space="0" w:color="auto"/>
            </w:tcBorders>
            <w:vAlign w:val="center"/>
            <w:hideMark/>
          </w:tcPr>
          <w:p w14:paraId="161C559D" w14:textId="77777777" w:rsidR="00F008C0" w:rsidRPr="00F008C0" w:rsidRDefault="00F008C0" w:rsidP="00F008C0">
            <w:r w:rsidRPr="00F008C0">
              <w:t>rating</w:t>
            </w:r>
          </w:p>
        </w:tc>
        <w:tc>
          <w:tcPr>
            <w:tcW w:w="2790" w:type="dxa"/>
            <w:tcBorders>
              <w:top w:val="single" w:sz="4" w:space="0" w:color="auto"/>
              <w:right w:val="single" w:sz="4" w:space="0" w:color="auto"/>
            </w:tcBorders>
            <w:vAlign w:val="center"/>
            <w:hideMark/>
          </w:tcPr>
          <w:p w14:paraId="580D16B7" w14:textId="77777777" w:rsidR="00F008C0" w:rsidRPr="00F008C0" w:rsidRDefault="00F008C0" w:rsidP="00F008C0">
            <w:r w:rsidRPr="00F008C0">
              <w:t>TV-MA → 10, G → 0, etc.</w:t>
            </w:r>
          </w:p>
        </w:tc>
      </w:tr>
      <w:tr w:rsidR="00F008C0" w:rsidRPr="00F008C0" w14:paraId="1AC3A209" w14:textId="77777777" w:rsidTr="00DE4218">
        <w:trPr>
          <w:trHeight w:val="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9164BB" w14:textId="77777777" w:rsidR="00F008C0" w:rsidRPr="00F008C0" w:rsidRDefault="00F008C0" w:rsidP="00F008C0">
            <w:r w:rsidRPr="00F008C0">
              <w:t>country</w:t>
            </w:r>
          </w:p>
        </w:tc>
        <w:tc>
          <w:tcPr>
            <w:tcW w:w="2790" w:type="dxa"/>
            <w:tcBorders>
              <w:top w:val="single" w:sz="4" w:space="0" w:color="auto"/>
              <w:bottom w:val="single" w:sz="4" w:space="0" w:color="auto"/>
              <w:right w:val="single" w:sz="4" w:space="0" w:color="auto"/>
            </w:tcBorders>
            <w:vAlign w:val="center"/>
            <w:hideMark/>
          </w:tcPr>
          <w:p w14:paraId="49D2102E" w14:textId="77777777" w:rsidR="00F008C0" w:rsidRPr="00F008C0" w:rsidRDefault="00F008C0" w:rsidP="00F008C0">
            <w:r w:rsidRPr="00F008C0">
              <w:t>US → 2800, UK → 650</w:t>
            </w:r>
          </w:p>
        </w:tc>
      </w:tr>
      <w:tr w:rsidR="00F008C0" w:rsidRPr="00F008C0" w14:paraId="1715A113" w14:textId="77777777" w:rsidTr="00DE4218">
        <w:trPr>
          <w:trHeight w:val="436"/>
          <w:tblCellSpacing w:w="15" w:type="dxa"/>
        </w:trPr>
        <w:tc>
          <w:tcPr>
            <w:tcW w:w="0" w:type="auto"/>
            <w:tcBorders>
              <w:left w:val="single" w:sz="4" w:space="0" w:color="auto"/>
              <w:bottom w:val="single" w:sz="4" w:space="0" w:color="auto"/>
              <w:right w:val="single" w:sz="4" w:space="0" w:color="auto"/>
            </w:tcBorders>
            <w:vAlign w:val="center"/>
            <w:hideMark/>
          </w:tcPr>
          <w:p w14:paraId="5E2BE745" w14:textId="77777777" w:rsidR="00F008C0" w:rsidRPr="00F008C0" w:rsidRDefault="00F008C0" w:rsidP="00F008C0">
            <w:proofErr w:type="spellStart"/>
            <w:r w:rsidRPr="00F008C0">
              <w:t>duration_int</w:t>
            </w:r>
            <w:proofErr w:type="spellEnd"/>
          </w:p>
        </w:tc>
        <w:tc>
          <w:tcPr>
            <w:tcW w:w="2790" w:type="dxa"/>
            <w:tcBorders>
              <w:bottom w:val="single" w:sz="4" w:space="0" w:color="auto"/>
              <w:right w:val="single" w:sz="4" w:space="0" w:color="auto"/>
            </w:tcBorders>
            <w:vAlign w:val="center"/>
            <w:hideMark/>
          </w:tcPr>
          <w:p w14:paraId="55541E27" w14:textId="77777777" w:rsidR="00F008C0" w:rsidRPr="00F008C0" w:rsidRDefault="00F008C0" w:rsidP="00F008C0">
            <w:r w:rsidRPr="00F008C0">
              <w:t>Scaled between 0–1</w:t>
            </w:r>
          </w:p>
        </w:tc>
      </w:tr>
      <w:tr w:rsidR="00F008C0" w:rsidRPr="00F008C0" w14:paraId="1912AC2D" w14:textId="77777777" w:rsidTr="00DE4218">
        <w:trPr>
          <w:trHeight w:val="436"/>
          <w:tblCellSpacing w:w="15" w:type="dxa"/>
        </w:trPr>
        <w:tc>
          <w:tcPr>
            <w:tcW w:w="0" w:type="auto"/>
            <w:tcBorders>
              <w:left w:val="single" w:sz="4" w:space="0" w:color="auto"/>
              <w:bottom w:val="single" w:sz="4" w:space="0" w:color="auto"/>
              <w:right w:val="single" w:sz="4" w:space="0" w:color="auto"/>
            </w:tcBorders>
            <w:vAlign w:val="center"/>
            <w:hideMark/>
          </w:tcPr>
          <w:p w14:paraId="33D126C0" w14:textId="77777777" w:rsidR="00F008C0" w:rsidRPr="00F008C0" w:rsidRDefault="00F008C0" w:rsidP="00F008C0">
            <w:r w:rsidRPr="00F008C0">
              <w:t>genres</w:t>
            </w:r>
          </w:p>
        </w:tc>
        <w:tc>
          <w:tcPr>
            <w:tcW w:w="2790" w:type="dxa"/>
            <w:tcBorders>
              <w:bottom w:val="single" w:sz="4" w:space="0" w:color="auto"/>
              <w:right w:val="single" w:sz="4" w:space="0" w:color="auto"/>
            </w:tcBorders>
            <w:vAlign w:val="center"/>
            <w:hideMark/>
          </w:tcPr>
          <w:p w14:paraId="79C86D36" w14:textId="77777777" w:rsidR="00F008C0" w:rsidRPr="00F008C0" w:rsidRDefault="00F008C0" w:rsidP="00F008C0">
            <w:r w:rsidRPr="00F008C0">
              <w:t>Frequency of genre</w:t>
            </w:r>
          </w:p>
        </w:tc>
      </w:tr>
    </w:tbl>
    <w:p w14:paraId="0B81EAD5" w14:textId="77777777" w:rsidR="00DE4218" w:rsidRPr="00F008C0" w:rsidRDefault="00DE4218" w:rsidP="00F008C0"/>
    <w:p w14:paraId="23AFA669" w14:textId="70B9282A" w:rsidR="00F008C0" w:rsidRPr="00F008C0" w:rsidRDefault="00DE4218" w:rsidP="00F008C0">
      <w:pPr>
        <w:rPr>
          <w:b/>
          <w:bCs/>
          <w:sz w:val="32"/>
          <w:szCs w:val="32"/>
        </w:rPr>
      </w:pPr>
      <w:r>
        <w:rPr>
          <w:b/>
          <w:bCs/>
          <w:sz w:val="32"/>
          <w:szCs w:val="32"/>
        </w:rPr>
        <w:t>6</w:t>
      </w:r>
      <w:r w:rsidR="00F008C0" w:rsidRPr="00F008C0">
        <w:rPr>
          <w:b/>
          <w:bCs/>
          <w:sz w:val="32"/>
          <w:szCs w:val="32"/>
        </w:rPr>
        <w:t>. Key Insights &amp; Metrics</w:t>
      </w:r>
    </w:p>
    <w:p w14:paraId="248FBD06" w14:textId="77777777" w:rsidR="00F008C0" w:rsidRPr="00F008C0" w:rsidRDefault="00F008C0" w:rsidP="00F008C0">
      <w:r w:rsidRPr="00F008C0">
        <w:t>Here are some descriptive insights derived from the cleaned dataset:</w:t>
      </w:r>
    </w:p>
    <w:p w14:paraId="39534F78" w14:textId="77777777" w:rsidR="00F008C0" w:rsidRPr="00F008C0" w:rsidRDefault="00F008C0" w:rsidP="00F008C0">
      <w:pPr>
        <w:rPr>
          <w:b/>
          <w:bCs/>
        </w:rPr>
      </w:pPr>
      <w:r w:rsidRPr="00F008C0">
        <w:rPr>
          <w:b/>
          <w:bCs/>
        </w:rPr>
        <w:t>1. Content Distribution</w:t>
      </w:r>
    </w:p>
    <w:p w14:paraId="4C1C8297" w14:textId="77777777" w:rsidR="00F008C0" w:rsidRPr="00F008C0" w:rsidRDefault="00F008C0" w:rsidP="00F008C0">
      <w:pPr>
        <w:numPr>
          <w:ilvl w:val="0"/>
          <w:numId w:val="19"/>
        </w:numPr>
      </w:pPr>
      <w:r w:rsidRPr="00F008C0">
        <w:rPr>
          <w:b/>
          <w:bCs/>
        </w:rPr>
        <w:t>Movies:</w:t>
      </w:r>
      <w:r w:rsidRPr="00F008C0">
        <w:t xml:space="preserve"> ~70% of total titles</w:t>
      </w:r>
    </w:p>
    <w:p w14:paraId="7CCAA615" w14:textId="77777777" w:rsidR="00F008C0" w:rsidRPr="00F008C0" w:rsidRDefault="00F008C0" w:rsidP="00F008C0">
      <w:pPr>
        <w:numPr>
          <w:ilvl w:val="0"/>
          <w:numId w:val="19"/>
        </w:numPr>
      </w:pPr>
      <w:r w:rsidRPr="00F008C0">
        <w:rPr>
          <w:b/>
          <w:bCs/>
        </w:rPr>
        <w:t>TV Shows:</w:t>
      </w:r>
      <w:r w:rsidRPr="00F008C0">
        <w:t xml:space="preserve"> ~30% of total titles</w:t>
      </w:r>
    </w:p>
    <w:p w14:paraId="05525B8F" w14:textId="77777777" w:rsidR="00F008C0" w:rsidRPr="00F008C0" w:rsidRDefault="00F008C0" w:rsidP="00F008C0">
      <w:pPr>
        <w:rPr>
          <w:b/>
          <w:bCs/>
        </w:rPr>
      </w:pPr>
      <w:r w:rsidRPr="00F008C0">
        <w:rPr>
          <w:b/>
          <w:bCs/>
        </w:rPr>
        <w:t>2. Top Countries with Most Titles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1710"/>
        <w:gridCol w:w="1402"/>
      </w:tblGrid>
      <w:tr w:rsidR="00F008C0" w:rsidRPr="00F008C0" w14:paraId="221B4F3E" w14:textId="77777777" w:rsidTr="00F008C0">
        <w:trPr>
          <w:tblHeader/>
          <w:tblCellSpacing w:w="15" w:type="dxa"/>
        </w:trPr>
        <w:tc>
          <w:tcPr>
            <w:tcW w:w="0" w:type="auto"/>
            <w:tcBorders>
              <w:top w:val="single" w:sz="4" w:space="0" w:color="auto"/>
              <w:left w:val="single" w:sz="4" w:space="0" w:color="auto"/>
            </w:tcBorders>
            <w:vAlign w:val="center"/>
            <w:hideMark/>
          </w:tcPr>
          <w:p w14:paraId="438F2E07" w14:textId="77777777" w:rsidR="00F008C0" w:rsidRPr="00F008C0" w:rsidRDefault="00F008C0" w:rsidP="00F008C0">
            <w:pPr>
              <w:rPr>
                <w:b/>
                <w:bCs/>
              </w:rPr>
            </w:pPr>
            <w:r w:rsidRPr="00F008C0">
              <w:rPr>
                <w:b/>
                <w:bCs/>
              </w:rPr>
              <w:lastRenderedPageBreak/>
              <w:t>Rank</w:t>
            </w:r>
          </w:p>
        </w:tc>
        <w:tc>
          <w:tcPr>
            <w:tcW w:w="0" w:type="auto"/>
            <w:tcBorders>
              <w:top w:val="single" w:sz="4" w:space="0" w:color="auto"/>
            </w:tcBorders>
            <w:vAlign w:val="center"/>
            <w:hideMark/>
          </w:tcPr>
          <w:p w14:paraId="66E59B68" w14:textId="77777777" w:rsidR="00F008C0" w:rsidRPr="00F008C0" w:rsidRDefault="00F008C0" w:rsidP="00F008C0">
            <w:pPr>
              <w:rPr>
                <w:b/>
                <w:bCs/>
              </w:rPr>
            </w:pPr>
            <w:r w:rsidRPr="00F008C0">
              <w:rPr>
                <w:b/>
                <w:bCs/>
              </w:rPr>
              <w:t>Country</w:t>
            </w:r>
          </w:p>
        </w:tc>
        <w:tc>
          <w:tcPr>
            <w:tcW w:w="0" w:type="auto"/>
            <w:tcBorders>
              <w:top w:val="single" w:sz="4" w:space="0" w:color="auto"/>
              <w:right w:val="single" w:sz="4" w:space="0" w:color="auto"/>
            </w:tcBorders>
            <w:vAlign w:val="center"/>
            <w:hideMark/>
          </w:tcPr>
          <w:p w14:paraId="1187CEF5" w14:textId="77777777" w:rsidR="00F008C0" w:rsidRPr="00F008C0" w:rsidRDefault="00F008C0" w:rsidP="00F008C0">
            <w:pPr>
              <w:rPr>
                <w:b/>
                <w:bCs/>
              </w:rPr>
            </w:pPr>
            <w:r w:rsidRPr="00F008C0">
              <w:rPr>
                <w:b/>
                <w:bCs/>
              </w:rPr>
              <w:t>Titles Count</w:t>
            </w:r>
          </w:p>
        </w:tc>
      </w:tr>
      <w:tr w:rsidR="00F008C0" w:rsidRPr="00F008C0" w14:paraId="5E2B2BCE"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0CBBC6E2" w14:textId="77777777" w:rsidR="00F008C0" w:rsidRPr="00F008C0" w:rsidRDefault="00F008C0" w:rsidP="00F008C0">
            <w:r w:rsidRPr="00F008C0">
              <w:t>1</w:t>
            </w:r>
          </w:p>
        </w:tc>
        <w:tc>
          <w:tcPr>
            <w:tcW w:w="0" w:type="auto"/>
            <w:tcBorders>
              <w:top w:val="single" w:sz="4" w:space="0" w:color="auto"/>
              <w:bottom w:val="single" w:sz="4" w:space="0" w:color="auto"/>
            </w:tcBorders>
            <w:vAlign w:val="center"/>
            <w:hideMark/>
          </w:tcPr>
          <w:p w14:paraId="1AC978E9" w14:textId="77777777" w:rsidR="00F008C0" w:rsidRPr="00F008C0" w:rsidRDefault="00F008C0" w:rsidP="00F008C0">
            <w:r w:rsidRPr="00F008C0">
              <w:t>United States</w:t>
            </w:r>
          </w:p>
        </w:tc>
        <w:tc>
          <w:tcPr>
            <w:tcW w:w="0" w:type="auto"/>
            <w:tcBorders>
              <w:top w:val="single" w:sz="4" w:space="0" w:color="auto"/>
              <w:bottom w:val="single" w:sz="4" w:space="0" w:color="auto"/>
              <w:right w:val="single" w:sz="4" w:space="0" w:color="auto"/>
            </w:tcBorders>
            <w:vAlign w:val="center"/>
            <w:hideMark/>
          </w:tcPr>
          <w:p w14:paraId="3E304DF3" w14:textId="77777777" w:rsidR="00F008C0" w:rsidRPr="00F008C0" w:rsidRDefault="00F008C0" w:rsidP="00F008C0">
            <w:r w:rsidRPr="00F008C0">
              <w:t>~2,800</w:t>
            </w:r>
          </w:p>
        </w:tc>
      </w:tr>
      <w:tr w:rsidR="00F008C0" w:rsidRPr="00F008C0" w14:paraId="6ED5EFF3" w14:textId="77777777" w:rsidTr="00F008C0">
        <w:trPr>
          <w:tblCellSpacing w:w="15" w:type="dxa"/>
        </w:trPr>
        <w:tc>
          <w:tcPr>
            <w:tcW w:w="0" w:type="auto"/>
            <w:tcBorders>
              <w:left w:val="single" w:sz="4" w:space="0" w:color="auto"/>
            </w:tcBorders>
            <w:vAlign w:val="center"/>
            <w:hideMark/>
          </w:tcPr>
          <w:p w14:paraId="393C7772" w14:textId="77777777" w:rsidR="00F008C0" w:rsidRPr="00F008C0" w:rsidRDefault="00F008C0" w:rsidP="00F008C0">
            <w:r w:rsidRPr="00F008C0">
              <w:t>2</w:t>
            </w:r>
          </w:p>
        </w:tc>
        <w:tc>
          <w:tcPr>
            <w:tcW w:w="0" w:type="auto"/>
            <w:vAlign w:val="center"/>
            <w:hideMark/>
          </w:tcPr>
          <w:p w14:paraId="5FBF22AF" w14:textId="77777777" w:rsidR="00F008C0" w:rsidRPr="00F008C0" w:rsidRDefault="00F008C0" w:rsidP="00F008C0">
            <w:r w:rsidRPr="00F008C0">
              <w:t>India</w:t>
            </w:r>
          </w:p>
        </w:tc>
        <w:tc>
          <w:tcPr>
            <w:tcW w:w="0" w:type="auto"/>
            <w:tcBorders>
              <w:right w:val="single" w:sz="4" w:space="0" w:color="auto"/>
            </w:tcBorders>
            <w:vAlign w:val="center"/>
            <w:hideMark/>
          </w:tcPr>
          <w:p w14:paraId="42A27E59" w14:textId="77777777" w:rsidR="00F008C0" w:rsidRPr="00F008C0" w:rsidRDefault="00F008C0" w:rsidP="00F008C0">
            <w:r w:rsidRPr="00F008C0">
              <w:t>~900</w:t>
            </w:r>
          </w:p>
        </w:tc>
      </w:tr>
      <w:tr w:rsidR="00F008C0" w:rsidRPr="00F008C0" w14:paraId="76AE92E1"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20633264" w14:textId="77777777" w:rsidR="00F008C0" w:rsidRPr="00F008C0" w:rsidRDefault="00F008C0" w:rsidP="00F008C0">
            <w:r w:rsidRPr="00F008C0">
              <w:t>3</w:t>
            </w:r>
          </w:p>
        </w:tc>
        <w:tc>
          <w:tcPr>
            <w:tcW w:w="0" w:type="auto"/>
            <w:tcBorders>
              <w:top w:val="single" w:sz="4" w:space="0" w:color="auto"/>
              <w:bottom w:val="single" w:sz="4" w:space="0" w:color="auto"/>
            </w:tcBorders>
            <w:vAlign w:val="center"/>
            <w:hideMark/>
          </w:tcPr>
          <w:p w14:paraId="1890FC93" w14:textId="77777777" w:rsidR="00F008C0" w:rsidRPr="00F008C0" w:rsidRDefault="00F008C0" w:rsidP="00F008C0">
            <w:r w:rsidRPr="00F008C0">
              <w:t>United Kingdom</w:t>
            </w:r>
          </w:p>
        </w:tc>
        <w:tc>
          <w:tcPr>
            <w:tcW w:w="0" w:type="auto"/>
            <w:tcBorders>
              <w:top w:val="single" w:sz="4" w:space="0" w:color="auto"/>
              <w:bottom w:val="single" w:sz="4" w:space="0" w:color="auto"/>
              <w:right w:val="single" w:sz="4" w:space="0" w:color="auto"/>
            </w:tcBorders>
            <w:vAlign w:val="center"/>
            <w:hideMark/>
          </w:tcPr>
          <w:p w14:paraId="0D364981" w14:textId="77777777" w:rsidR="00F008C0" w:rsidRPr="00F008C0" w:rsidRDefault="00F008C0" w:rsidP="00F008C0">
            <w:r w:rsidRPr="00F008C0">
              <w:t>~650</w:t>
            </w:r>
          </w:p>
        </w:tc>
      </w:tr>
      <w:tr w:rsidR="00F008C0" w:rsidRPr="00F008C0" w14:paraId="2891F508" w14:textId="77777777" w:rsidTr="00F008C0">
        <w:trPr>
          <w:tblCellSpacing w:w="15" w:type="dxa"/>
        </w:trPr>
        <w:tc>
          <w:tcPr>
            <w:tcW w:w="0" w:type="auto"/>
            <w:tcBorders>
              <w:left w:val="single" w:sz="4" w:space="0" w:color="auto"/>
            </w:tcBorders>
            <w:vAlign w:val="center"/>
            <w:hideMark/>
          </w:tcPr>
          <w:p w14:paraId="2245CAB6" w14:textId="77777777" w:rsidR="00F008C0" w:rsidRPr="00F008C0" w:rsidRDefault="00F008C0" w:rsidP="00F008C0">
            <w:r w:rsidRPr="00F008C0">
              <w:t>4</w:t>
            </w:r>
          </w:p>
        </w:tc>
        <w:tc>
          <w:tcPr>
            <w:tcW w:w="0" w:type="auto"/>
            <w:vAlign w:val="center"/>
            <w:hideMark/>
          </w:tcPr>
          <w:p w14:paraId="6A7E5D17" w14:textId="77777777" w:rsidR="00F008C0" w:rsidRPr="00F008C0" w:rsidRDefault="00F008C0" w:rsidP="00F008C0">
            <w:r w:rsidRPr="00F008C0">
              <w:t>Canada</w:t>
            </w:r>
          </w:p>
        </w:tc>
        <w:tc>
          <w:tcPr>
            <w:tcW w:w="0" w:type="auto"/>
            <w:tcBorders>
              <w:right w:val="single" w:sz="4" w:space="0" w:color="auto"/>
            </w:tcBorders>
            <w:vAlign w:val="center"/>
            <w:hideMark/>
          </w:tcPr>
          <w:p w14:paraId="0CC6254F" w14:textId="77777777" w:rsidR="00F008C0" w:rsidRPr="00F008C0" w:rsidRDefault="00F008C0" w:rsidP="00F008C0">
            <w:r w:rsidRPr="00F008C0">
              <w:t>~400</w:t>
            </w:r>
          </w:p>
        </w:tc>
      </w:tr>
      <w:tr w:rsidR="00F008C0" w:rsidRPr="00F008C0" w14:paraId="102C9442"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027209A1" w14:textId="77777777" w:rsidR="00F008C0" w:rsidRPr="00F008C0" w:rsidRDefault="00F008C0" w:rsidP="00F008C0">
            <w:r w:rsidRPr="00F008C0">
              <w:t>5</w:t>
            </w:r>
          </w:p>
        </w:tc>
        <w:tc>
          <w:tcPr>
            <w:tcW w:w="0" w:type="auto"/>
            <w:tcBorders>
              <w:top w:val="single" w:sz="4" w:space="0" w:color="auto"/>
              <w:bottom w:val="single" w:sz="4" w:space="0" w:color="auto"/>
            </w:tcBorders>
            <w:vAlign w:val="center"/>
            <w:hideMark/>
          </w:tcPr>
          <w:p w14:paraId="6BE8112B" w14:textId="77777777" w:rsidR="00F008C0" w:rsidRPr="00F008C0" w:rsidRDefault="00F008C0" w:rsidP="00F008C0">
            <w:r w:rsidRPr="00F008C0">
              <w:t>Japan</w:t>
            </w:r>
          </w:p>
        </w:tc>
        <w:tc>
          <w:tcPr>
            <w:tcW w:w="0" w:type="auto"/>
            <w:tcBorders>
              <w:top w:val="single" w:sz="4" w:space="0" w:color="auto"/>
              <w:bottom w:val="single" w:sz="4" w:space="0" w:color="auto"/>
              <w:right w:val="single" w:sz="4" w:space="0" w:color="auto"/>
            </w:tcBorders>
            <w:vAlign w:val="center"/>
            <w:hideMark/>
          </w:tcPr>
          <w:p w14:paraId="40E79ADB" w14:textId="77777777" w:rsidR="00F008C0" w:rsidRPr="00F008C0" w:rsidRDefault="00F008C0" w:rsidP="00F008C0">
            <w:r w:rsidRPr="00F008C0">
              <w:t>~350</w:t>
            </w:r>
          </w:p>
        </w:tc>
      </w:tr>
    </w:tbl>
    <w:p w14:paraId="589BF94C" w14:textId="2E5CD68B" w:rsidR="00F008C0" w:rsidRPr="00F008C0" w:rsidRDefault="00F008C0" w:rsidP="00F008C0">
      <w:r w:rsidRPr="00F008C0">
        <w:t xml:space="preserve">The majority of titles are from the </w:t>
      </w:r>
      <w:r w:rsidRPr="00F008C0">
        <w:rPr>
          <w:b/>
          <w:bCs/>
        </w:rPr>
        <w:t>United States</w:t>
      </w:r>
      <w:r w:rsidRPr="00F008C0">
        <w:t xml:space="preserve">, followed by </w:t>
      </w:r>
      <w:r w:rsidRPr="00F008C0">
        <w:rPr>
          <w:b/>
          <w:bCs/>
        </w:rPr>
        <w:t>India</w:t>
      </w:r>
      <w:r w:rsidRPr="00F008C0">
        <w:t xml:space="preserve"> and the </w:t>
      </w:r>
      <w:r w:rsidRPr="00F008C0">
        <w:rPr>
          <w:b/>
          <w:bCs/>
        </w:rPr>
        <w:t>United Kingdom</w:t>
      </w:r>
      <w:r w:rsidRPr="00F008C0">
        <w:t>.</w:t>
      </w:r>
    </w:p>
    <w:p w14:paraId="72B7C5DA" w14:textId="77777777" w:rsidR="00F008C0" w:rsidRPr="00F008C0" w:rsidRDefault="00F008C0" w:rsidP="00F008C0">
      <w:pPr>
        <w:rPr>
          <w:b/>
          <w:bCs/>
        </w:rPr>
      </w:pPr>
      <w:r w:rsidRPr="00F008C0">
        <w:rPr>
          <w:b/>
          <w:bCs/>
        </w:rPr>
        <w:t>3. Ratings Distribution</w:t>
      </w:r>
    </w:p>
    <w:p w14:paraId="0F2E35F5" w14:textId="77777777" w:rsidR="00F008C0" w:rsidRPr="00F008C0" w:rsidRDefault="00F008C0" w:rsidP="00F008C0">
      <w:pPr>
        <w:numPr>
          <w:ilvl w:val="0"/>
          <w:numId w:val="20"/>
        </w:numPr>
      </w:pPr>
      <w:r w:rsidRPr="00F008C0">
        <w:rPr>
          <w:b/>
          <w:bCs/>
        </w:rPr>
        <w:t>Most common rating:</w:t>
      </w:r>
      <w:r w:rsidRPr="00F008C0">
        <w:t xml:space="preserve"> </w:t>
      </w:r>
      <w:r w:rsidRPr="00F008C0">
        <w:rPr>
          <w:b/>
          <w:bCs/>
        </w:rPr>
        <w:t>TV-MA</w:t>
      </w:r>
      <w:r w:rsidRPr="00F008C0">
        <w:t xml:space="preserve"> (suitable for mature audiences)</w:t>
      </w:r>
    </w:p>
    <w:p w14:paraId="662E943B" w14:textId="33534883" w:rsidR="00F008C0" w:rsidRPr="00F008C0" w:rsidRDefault="00F008C0" w:rsidP="00F008C0">
      <w:pPr>
        <w:numPr>
          <w:ilvl w:val="0"/>
          <w:numId w:val="20"/>
        </w:numPr>
      </w:pPr>
      <w:r w:rsidRPr="00F008C0">
        <w:t xml:space="preserve">Other frequent ratings: </w:t>
      </w:r>
      <w:r w:rsidRPr="00F008C0">
        <w:rPr>
          <w:b/>
          <w:bCs/>
        </w:rPr>
        <w:t>TV-14</w:t>
      </w:r>
      <w:r w:rsidRPr="00F008C0">
        <w:t xml:space="preserve">, </w:t>
      </w:r>
      <w:r w:rsidRPr="00F008C0">
        <w:rPr>
          <w:b/>
          <w:bCs/>
        </w:rPr>
        <w:t>TV-PG</w:t>
      </w:r>
      <w:r w:rsidRPr="00F008C0">
        <w:t xml:space="preserve">, </w:t>
      </w:r>
      <w:r w:rsidRPr="00F008C0">
        <w:rPr>
          <w:b/>
          <w:bCs/>
        </w:rPr>
        <w:t>R</w:t>
      </w:r>
    </w:p>
    <w:p w14:paraId="23F9920C" w14:textId="77777777" w:rsidR="00F008C0" w:rsidRPr="00F008C0" w:rsidRDefault="00F008C0" w:rsidP="00F008C0">
      <w:pPr>
        <w:rPr>
          <w:b/>
          <w:bCs/>
        </w:rPr>
      </w:pPr>
      <w:r w:rsidRPr="00F008C0">
        <w:rPr>
          <w:b/>
          <w:bCs/>
        </w:rPr>
        <w:t>4. Genre Insights</w:t>
      </w:r>
    </w:p>
    <w:p w14:paraId="38649E71" w14:textId="77777777" w:rsidR="00F008C0" w:rsidRPr="00F008C0" w:rsidRDefault="00F008C0" w:rsidP="00F008C0">
      <w:pPr>
        <w:numPr>
          <w:ilvl w:val="0"/>
          <w:numId w:val="21"/>
        </w:numPr>
      </w:pPr>
      <w:r w:rsidRPr="00F008C0">
        <w:t xml:space="preserve">Top genres include </w:t>
      </w:r>
      <w:r w:rsidRPr="00F008C0">
        <w:rPr>
          <w:b/>
          <w:bCs/>
        </w:rPr>
        <w:t>International Movies</w:t>
      </w:r>
      <w:r w:rsidRPr="00F008C0">
        <w:t xml:space="preserve">, </w:t>
      </w:r>
      <w:r w:rsidRPr="00F008C0">
        <w:rPr>
          <w:b/>
          <w:bCs/>
        </w:rPr>
        <w:t>Dramas</w:t>
      </w:r>
      <w:r w:rsidRPr="00F008C0">
        <w:t xml:space="preserve">, </w:t>
      </w:r>
      <w:r w:rsidRPr="00F008C0">
        <w:rPr>
          <w:b/>
          <w:bCs/>
        </w:rPr>
        <w:t>Comedies</w:t>
      </w:r>
      <w:r w:rsidRPr="00F008C0">
        <w:t xml:space="preserve">, and </w:t>
      </w:r>
      <w:r w:rsidRPr="00F008C0">
        <w:rPr>
          <w:b/>
          <w:bCs/>
        </w:rPr>
        <w:t>Action &amp; Adventure</w:t>
      </w:r>
      <w:r w:rsidRPr="00F008C0">
        <w:t>.</w:t>
      </w:r>
    </w:p>
    <w:p w14:paraId="50D583D4" w14:textId="216B3026" w:rsidR="00F008C0" w:rsidRPr="00F008C0" w:rsidRDefault="00F008C0" w:rsidP="00F008C0">
      <w:pPr>
        <w:numPr>
          <w:ilvl w:val="0"/>
          <w:numId w:val="21"/>
        </w:numPr>
      </w:pPr>
      <w:r w:rsidRPr="00F008C0">
        <w:t>Genre frequency encoding helps identify popular categories for analysis.</w:t>
      </w:r>
    </w:p>
    <w:p w14:paraId="2A2F448B" w14:textId="77777777" w:rsidR="00F008C0" w:rsidRPr="00F008C0" w:rsidRDefault="00F008C0" w:rsidP="00F008C0">
      <w:pPr>
        <w:rPr>
          <w:b/>
          <w:bCs/>
        </w:rPr>
      </w:pPr>
      <w:r w:rsidRPr="00F008C0">
        <w:rPr>
          <w:b/>
          <w:bCs/>
        </w:rPr>
        <w:t>5. Release Year Trends</w:t>
      </w:r>
    </w:p>
    <w:p w14:paraId="72654AE1" w14:textId="77777777" w:rsidR="00F008C0" w:rsidRPr="00F008C0" w:rsidRDefault="00F008C0" w:rsidP="00F008C0">
      <w:pPr>
        <w:numPr>
          <w:ilvl w:val="0"/>
          <w:numId w:val="22"/>
        </w:numPr>
      </w:pPr>
      <w:r w:rsidRPr="00F008C0">
        <w:t xml:space="preserve">Peak content production was between </w:t>
      </w:r>
      <w:r w:rsidRPr="00F008C0">
        <w:rPr>
          <w:b/>
          <w:bCs/>
        </w:rPr>
        <w:t>2015 – 2020</w:t>
      </w:r>
      <w:r w:rsidRPr="00F008C0">
        <w:t xml:space="preserve">, especially for </w:t>
      </w:r>
      <w:r w:rsidRPr="00F008C0">
        <w:rPr>
          <w:b/>
          <w:bCs/>
        </w:rPr>
        <w:t>Movies</w:t>
      </w:r>
      <w:r w:rsidRPr="00F008C0">
        <w:t>.</w:t>
      </w:r>
    </w:p>
    <w:p w14:paraId="391AC8B2" w14:textId="4229FD5C" w:rsidR="00F008C0" w:rsidRPr="00F008C0" w:rsidRDefault="00F008C0" w:rsidP="00F008C0">
      <w:pPr>
        <w:numPr>
          <w:ilvl w:val="0"/>
          <w:numId w:val="22"/>
        </w:numPr>
      </w:pPr>
      <w:r w:rsidRPr="00F008C0">
        <w:t>TV Shows saw rapid growth after 2017.</w:t>
      </w:r>
    </w:p>
    <w:p w14:paraId="539227AF" w14:textId="77777777" w:rsidR="00F008C0" w:rsidRPr="00F008C0" w:rsidRDefault="00F008C0" w:rsidP="00F008C0">
      <w:pPr>
        <w:rPr>
          <w:b/>
          <w:bCs/>
        </w:rPr>
      </w:pPr>
      <w:r w:rsidRPr="00F008C0">
        <w:rPr>
          <w:b/>
          <w:bCs/>
        </w:rPr>
        <w:t>6. Duration Insights</w:t>
      </w:r>
    </w:p>
    <w:p w14:paraId="2909484E" w14:textId="77777777" w:rsidR="00F008C0" w:rsidRPr="00F008C0" w:rsidRDefault="00F008C0" w:rsidP="00F008C0">
      <w:pPr>
        <w:numPr>
          <w:ilvl w:val="0"/>
          <w:numId w:val="23"/>
        </w:numPr>
      </w:pPr>
      <w:r w:rsidRPr="00F008C0">
        <w:t xml:space="preserve">Most movies have a duration between </w:t>
      </w:r>
      <w:r w:rsidRPr="00F008C0">
        <w:rPr>
          <w:b/>
          <w:bCs/>
        </w:rPr>
        <w:t>90–120 minutes</w:t>
      </w:r>
      <w:r w:rsidRPr="00F008C0">
        <w:t>.</w:t>
      </w:r>
    </w:p>
    <w:p w14:paraId="35FA1C42" w14:textId="61BD3E13" w:rsidR="009E7E9F" w:rsidRDefault="00F008C0" w:rsidP="009E7E9F">
      <w:pPr>
        <w:numPr>
          <w:ilvl w:val="0"/>
          <w:numId w:val="23"/>
        </w:numPr>
      </w:pPr>
      <w:r w:rsidRPr="00F008C0">
        <w:t xml:space="preserve">TV Shows usually have </w:t>
      </w:r>
      <w:r w:rsidRPr="00F008C0">
        <w:rPr>
          <w:b/>
          <w:bCs/>
        </w:rPr>
        <w:t>1–2 Season</w:t>
      </w:r>
      <w:r w:rsidR="00DE4218">
        <w:rPr>
          <w:b/>
          <w:bCs/>
        </w:rPr>
        <w:t>.</w:t>
      </w:r>
    </w:p>
    <w:p w14:paraId="7D53A3C8" w14:textId="77777777" w:rsidR="009E7E9F" w:rsidRDefault="009E7E9F" w:rsidP="009E7E9F"/>
    <w:p w14:paraId="5B2DCAED" w14:textId="77777777" w:rsidR="00083023" w:rsidRDefault="00083023" w:rsidP="00083023"/>
    <w:p w14:paraId="2CF8E3FE" w14:textId="77777777" w:rsidR="009E7E9F" w:rsidRDefault="009E7E9F" w:rsidP="009E7E9F">
      <w:pPr>
        <w:rPr>
          <w:b/>
          <w:bCs/>
          <w:sz w:val="32"/>
          <w:szCs w:val="32"/>
        </w:rPr>
      </w:pPr>
    </w:p>
    <w:p w14:paraId="0FEDE0A8" w14:textId="5DE2BCA4" w:rsidR="009E7E9F" w:rsidRPr="009E7E9F" w:rsidRDefault="009E7E9F" w:rsidP="009E7E9F">
      <w:pPr>
        <w:rPr>
          <w:b/>
          <w:bCs/>
          <w:sz w:val="32"/>
          <w:szCs w:val="32"/>
        </w:rPr>
      </w:pPr>
      <w:r w:rsidRPr="009E7E9F">
        <w:rPr>
          <w:b/>
          <w:bCs/>
          <w:sz w:val="32"/>
          <w:szCs w:val="32"/>
        </w:rPr>
        <w:t xml:space="preserve">Milestone 2: </w:t>
      </w:r>
      <w:r w:rsidRPr="009E7E9F">
        <w:rPr>
          <w:sz w:val="32"/>
          <w:szCs w:val="32"/>
        </w:rPr>
        <w:t xml:space="preserve"> EDA &amp; Feature Engineering</w:t>
      </w:r>
      <w:r>
        <w:rPr>
          <w:sz w:val="32"/>
          <w:szCs w:val="32"/>
        </w:rPr>
        <w:t xml:space="preserve"> (</w:t>
      </w:r>
      <w:r w:rsidRPr="009E7E9F">
        <w:rPr>
          <w:sz w:val="32"/>
          <w:szCs w:val="32"/>
        </w:rPr>
        <w:t>Week 3 &amp; 4</w:t>
      </w:r>
      <w:r>
        <w:rPr>
          <w:sz w:val="32"/>
          <w:szCs w:val="32"/>
        </w:rPr>
        <w:t>)</w:t>
      </w:r>
    </w:p>
    <w:p w14:paraId="6D5FE94B" w14:textId="77777777" w:rsidR="009E7E9F" w:rsidRDefault="009E7E9F" w:rsidP="00DC2F7E">
      <w:pPr>
        <w:rPr>
          <w:b/>
          <w:bCs/>
          <w:sz w:val="32"/>
          <w:szCs w:val="32"/>
        </w:rPr>
      </w:pPr>
    </w:p>
    <w:p w14:paraId="515E20EB" w14:textId="76956F7B" w:rsidR="00DC2F7E" w:rsidRPr="00DC2F7E" w:rsidRDefault="009E7E9F" w:rsidP="00DC2F7E">
      <w:pPr>
        <w:rPr>
          <w:b/>
          <w:bCs/>
          <w:sz w:val="32"/>
          <w:szCs w:val="32"/>
        </w:rPr>
      </w:pPr>
      <w:r>
        <w:rPr>
          <w:b/>
          <w:bCs/>
          <w:sz w:val="32"/>
          <w:szCs w:val="32"/>
        </w:rPr>
        <w:t>1</w:t>
      </w:r>
      <w:r w:rsidR="00083023" w:rsidRPr="00DC2F7E">
        <w:rPr>
          <w:b/>
          <w:bCs/>
          <w:sz w:val="32"/>
          <w:szCs w:val="32"/>
        </w:rPr>
        <w:t xml:space="preserve">. </w:t>
      </w:r>
      <w:r w:rsidR="00DC2F7E" w:rsidRPr="00DC2F7E">
        <w:rPr>
          <w:b/>
          <w:bCs/>
          <w:sz w:val="32"/>
          <w:szCs w:val="32"/>
        </w:rPr>
        <w:t>Exploratory Data Analysis (EDA)</w:t>
      </w:r>
    </w:p>
    <w:p w14:paraId="2321B2DC" w14:textId="77777777" w:rsidR="00DC2F7E" w:rsidRPr="00DC2F7E" w:rsidRDefault="00DC2F7E" w:rsidP="00DC2F7E">
      <w:r w:rsidRPr="00DC2F7E">
        <w:lastRenderedPageBreak/>
        <w:t>After cleaning and normalizing the dataset, Exploratory Data Analysis (EDA) was conducted to understand key patterns, distributions, and relationships in the Netflix catalogue. The analysis focused on content growth trends, genre composition, rating distribution, and geographic contribution.</w:t>
      </w:r>
    </w:p>
    <w:p w14:paraId="5ED77371" w14:textId="77777777" w:rsidR="00DC2F7E" w:rsidRPr="00DC2F7E" w:rsidRDefault="00DC2F7E" w:rsidP="00DC2F7E">
      <w:pPr>
        <w:rPr>
          <w:b/>
          <w:bCs/>
        </w:rPr>
      </w:pPr>
      <w:r w:rsidRPr="00DC2F7E">
        <w:rPr>
          <w:b/>
          <w:bCs/>
        </w:rPr>
        <w:t>1. Content Growth Over Time</w:t>
      </w:r>
    </w:p>
    <w:p w14:paraId="0A74A7DF" w14:textId="77777777" w:rsidR="00DC2F7E" w:rsidRPr="00DC2F7E" w:rsidRDefault="00DC2F7E" w:rsidP="00DC2F7E">
      <w:pPr>
        <w:numPr>
          <w:ilvl w:val="0"/>
          <w:numId w:val="26"/>
        </w:numPr>
      </w:pPr>
      <w:r w:rsidRPr="00DC2F7E">
        <w:t xml:space="preserve">The number of titles increased steadily from 2010, with the sharpest growth observed between </w:t>
      </w:r>
      <w:r w:rsidRPr="00DC2F7E">
        <w:rPr>
          <w:b/>
          <w:bCs/>
        </w:rPr>
        <w:t>2015 and 2020</w:t>
      </w:r>
      <w:r w:rsidRPr="00DC2F7E">
        <w:t>.</w:t>
      </w:r>
    </w:p>
    <w:p w14:paraId="3858C61E" w14:textId="77777777" w:rsidR="00DC2F7E" w:rsidRPr="00DC2F7E" w:rsidRDefault="00DC2F7E" w:rsidP="00DC2F7E">
      <w:pPr>
        <w:numPr>
          <w:ilvl w:val="0"/>
          <w:numId w:val="26"/>
        </w:numPr>
      </w:pPr>
      <w:r w:rsidRPr="00DC2F7E">
        <w:rPr>
          <w:b/>
          <w:bCs/>
        </w:rPr>
        <w:t>TV Shows</w:t>
      </w:r>
      <w:r w:rsidRPr="00DC2F7E">
        <w:t xml:space="preserve"> saw rapid expansion after </w:t>
      </w:r>
      <w:r w:rsidRPr="00DC2F7E">
        <w:rPr>
          <w:b/>
          <w:bCs/>
        </w:rPr>
        <w:t>2017</w:t>
      </w:r>
      <w:r w:rsidRPr="00DC2F7E">
        <w:t>, reflecting Netflix’s strategic shift toward serialized and original content.</w:t>
      </w:r>
    </w:p>
    <w:p w14:paraId="40B537E7" w14:textId="77777777" w:rsidR="00DC2F7E" w:rsidRPr="00DC2F7E" w:rsidRDefault="00DC2F7E" w:rsidP="00DC2F7E">
      <w:pPr>
        <w:rPr>
          <w:b/>
          <w:bCs/>
        </w:rPr>
      </w:pPr>
      <w:r w:rsidRPr="00DC2F7E">
        <w:rPr>
          <w:b/>
          <w:bCs/>
        </w:rPr>
        <w:t>2. Content Type Distribution</w:t>
      </w:r>
    </w:p>
    <w:p w14:paraId="032E6BF1" w14:textId="77777777" w:rsidR="00DC2F7E" w:rsidRPr="00DC2F7E" w:rsidRDefault="00DC2F7E" w:rsidP="00DC2F7E">
      <w:pPr>
        <w:numPr>
          <w:ilvl w:val="0"/>
          <w:numId w:val="27"/>
        </w:numPr>
      </w:pPr>
      <w:r w:rsidRPr="00DC2F7E">
        <w:rPr>
          <w:b/>
          <w:bCs/>
        </w:rPr>
        <w:t>Movies</w:t>
      </w:r>
      <w:r w:rsidRPr="00DC2F7E">
        <w:t xml:space="preserve"> constitute approximately </w:t>
      </w:r>
      <w:r w:rsidRPr="00DC2F7E">
        <w:rPr>
          <w:b/>
          <w:bCs/>
        </w:rPr>
        <w:t>70%</w:t>
      </w:r>
      <w:r w:rsidRPr="00DC2F7E">
        <w:t xml:space="preserve"> of the total titles.</w:t>
      </w:r>
    </w:p>
    <w:p w14:paraId="26EFB9EB" w14:textId="77777777" w:rsidR="00DC2F7E" w:rsidRPr="00DC2F7E" w:rsidRDefault="00DC2F7E" w:rsidP="00DC2F7E">
      <w:pPr>
        <w:numPr>
          <w:ilvl w:val="0"/>
          <w:numId w:val="27"/>
        </w:numPr>
      </w:pPr>
      <w:r w:rsidRPr="00DC2F7E">
        <w:rPr>
          <w:b/>
          <w:bCs/>
        </w:rPr>
        <w:t>TV Shows</w:t>
      </w:r>
      <w:r w:rsidRPr="00DC2F7E">
        <w:t xml:space="preserve"> make up the remaining </w:t>
      </w:r>
      <w:r w:rsidRPr="00DC2F7E">
        <w:rPr>
          <w:b/>
          <w:bCs/>
        </w:rPr>
        <w:t>30%</w:t>
      </w:r>
      <w:r w:rsidRPr="00DC2F7E">
        <w:t>, showing significant growth in recent years.</w:t>
      </w:r>
    </w:p>
    <w:p w14:paraId="55BC3D25" w14:textId="77777777" w:rsidR="00DC2F7E" w:rsidRPr="00DC2F7E" w:rsidRDefault="00DC2F7E" w:rsidP="00DC2F7E">
      <w:pPr>
        <w:rPr>
          <w:b/>
          <w:bCs/>
        </w:rPr>
      </w:pPr>
      <w:r w:rsidRPr="00DC2F7E">
        <w:rPr>
          <w:b/>
          <w:bCs/>
        </w:rPr>
        <w:t>3. Genre Analysis</w:t>
      </w:r>
    </w:p>
    <w:p w14:paraId="31829DF1" w14:textId="77777777" w:rsidR="00DC2F7E" w:rsidRPr="00DC2F7E" w:rsidRDefault="00DC2F7E" w:rsidP="00DC2F7E">
      <w:pPr>
        <w:numPr>
          <w:ilvl w:val="0"/>
          <w:numId w:val="28"/>
        </w:numPr>
      </w:pPr>
      <w:r w:rsidRPr="00DC2F7E">
        <w:t xml:space="preserve">The most frequent genres are </w:t>
      </w:r>
      <w:r w:rsidRPr="00DC2F7E">
        <w:rPr>
          <w:b/>
          <w:bCs/>
        </w:rPr>
        <w:t>International Movies</w:t>
      </w:r>
      <w:r w:rsidRPr="00DC2F7E">
        <w:t xml:space="preserve">, </w:t>
      </w:r>
      <w:r w:rsidRPr="00DC2F7E">
        <w:rPr>
          <w:b/>
          <w:bCs/>
        </w:rPr>
        <w:t>Dramas</w:t>
      </w:r>
      <w:r w:rsidRPr="00DC2F7E">
        <w:t xml:space="preserve">, </w:t>
      </w:r>
      <w:r w:rsidRPr="00DC2F7E">
        <w:rPr>
          <w:b/>
          <w:bCs/>
        </w:rPr>
        <w:t>Comedies</w:t>
      </w:r>
      <w:r w:rsidRPr="00DC2F7E">
        <w:t xml:space="preserve">, and </w:t>
      </w:r>
      <w:r w:rsidRPr="00DC2F7E">
        <w:rPr>
          <w:b/>
          <w:bCs/>
        </w:rPr>
        <w:t>Action &amp; Adventure</w:t>
      </w:r>
      <w:r w:rsidRPr="00DC2F7E">
        <w:t>.</w:t>
      </w:r>
    </w:p>
    <w:p w14:paraId="7AF1F6CC" w14:textId="77777777" w:rsidR="00DC2F7E" w:rsidRPr="00DC2F7E" w:rsidRDefault="00DC2F7E" w:rsidP="00DC2F7E">
      <w:pPr>
        <w:numPr>
          <w:ilvl w:val="0"/>
          <w:numId w:val="28"/>
        </w:numPr>
      </w:pPr>
      <w:r w:rsidRPr="00DC2F7E">
        <w:t>The dominance of international and dramatic content highlights Netflix’s global audience targeting.</w:t>
      </w:r>
    </w:p>
    <w:p w14:paraId="2F95DE8E" w14:textId="77777777" w:rsidR="00DC2F7E" w:rsidRPr="00DC2F7E" w:rsidRDefault="00DC2F7E" w:rsidP="00DC2F7E">
      <w:pPr>
        <w:rPr>
          <w:b/>
          <w:bCs/>
        </w:rPr>
      </w:pPr>
      <w:r w:rsidRPr="00DC2F7E">
        <w:rPr>
          <w:b/>
          <w:bCs/>
        </w:rPr>
        <w:t>4. Ratings Distribution</w:t>
      </w:r>
    </w:p>
    <w:p w14:paraId="2387BD89" w14:textId="77777777" w:rsidR="00DC2F7E" w:rsidRPr="00DC2F7E" w:rsidRDefault="00DC2F7E" w:rsidP="00DC2F7E">
      <w:pPr>
        <w:numPr>
          <w:ilvl w:val="0"/>
          <w:numId w:val="29"/>
        </w:numPr>
      </w:pPr>
      <w:r w:rsidRPr="00DC2F7E">
        <w:t xml:space="preserve">The most common rating is </w:t>
      </w:r>
      <w:r w:rsidRPr="00DC2F7E">
        <w:rPr>
          <w:b/>
          <w:bCs/>
        </w:rPr>
        <w:t>TV-MA</w:t>
      </w:r>
      <w:r w:rsidRPr="00DC2F7E">
        <w:t xml:space="preserve">, followed by </w:t>
      </w:r>
      <w:r w:rsidRPr="00DC2F7E">
        <w:rPr>
          <w:b/>
          <w:bCs/>
        </w:rPr>
        <w:t>TV-14</w:t>
      </w:r>
      <w:r w:rsidRPr="00DC2F7E">
        <w:t xml:space="preserve">, </w:t>
      </w:r>
      <w:r w:rsidRPr="00DC2F7E">
        <w:rPr>
          <w:b/>
          <w:bCs/>
        </w:rPr>
        <w:t>TV-PG</w:t>
      </w:r>
      <w:r w:rsidRPr="00DC2F7E">
        <w:t xml:space="preserve">, and </w:t>
      </w:r>
      <w:r w:rsidRPr="00DC2F7E">
        <w:rPr>
          <w:b/>
          <w:bCs/>
        </w:rPr>
        <w:t>R</w:t>
      </w:r>
      <w:r w:rsidRPr="00DC2F7E">
        <w:t>.</w:t>
      </w:r>
    </w:p>
    <w:p w14:paraId="297F0358" w14:textId="77777777" w:rsidR="00DC2F7E" w:rsidRPr="00DC2F7E" w:rsidRDefault="00DC2F7E" w:rsidP="00DC2F7E">
      <w:pPr>
        <w:numPr>
          <w:ilvl w:val="0"/>
          <w:numId w:val="29"/>
        </w:numPr>
      </w:pPr>
      <w:r w:rsidRPr="00DC2F7E">
        <w:t xml:space="preserve">This indicates that the majority of Netflix content caters to </w:t>
      </w:r>
      <w:r w:rsidRPr="00DC2F7E">
        <w:rPr>
          <w:b/>
          <w:bCs/>
        </w:rPr>
        <w:t>mature audiences</w:t>
      </w:r>
      <w:r w:rsidRPr="00DC2F7E">
        <w:t>, with limited family-oriented content.</w:t>
      </w:r>
    </w:p>
    <w:p w14:paraId="08B000E4" w14:textId="77777777" w:rsidR="00DC2F7E" w:rsidRPr="00DC2F7E" w:rsidRDefault="00DC2F7E" w:rsidP="00DC2F7E">
      <w:pPr>
        <w:rPr>
          <w:b/>
          <w:bCs/>
        </w:rPr>
      </w:pPr>
      <w:r w:rsidRPr="00DC2F7E">
        <w:rPr>
          <w:b/>
          <w:bCs/>
        </w:rPr>
        <w:t>5. Country-Level Contribution</w:t>
      </w:r>
    </w:p>
    <w:p w14:paraId="631EEDF6" w14:textId="77777777" w:rsidR="00DC2F7E" w:rsidRPr="00DC2F7E" w:rsidRDefault="00DC2F7E" w:rsidP="00DC2F7E">
      <w:pPr>
        <w:numPr>
          <w:ilvl w:val="0"/>
          <w:numId w:val="30"/>
        </w:numPr>
      </w:pPr>
      <w:r w:rsidRPr="00DC2F7E">
        <w:rPr>
          <w:b/>
          <w:bCs/>
        </w:rPr>
        <w:t>Top countries</w:t>
      </w:r>
      <w:r w:rsidRPr="00DC2F7E">
        <w:t xml:space="preserve"> by content count:</w:t>
      </w:r>
    </w:p>
    <w:p w14:paraId="349BECFB" w14:textId="77777777" w:rsidR="00DC2F7E" w:rsidRPr="00DC2F7E" w:rsidRDefault="00DC2F7E" w:rsidP="00DC2F7E">
      <w:pPr>
        <w:numPr>
          <w:ilvl w:val="1"/>
          <w:numId w:val="30"/>
        </w:numPr>
      </w:pPr>
      <w:r w:rsidRPr="00DC2F7E">
        <w:t>United States (~2,800 titles)</w:t>
      </w:r>
    </w:p>
    <w:p w14:paraId="5CDF2143" w14:textId="77777777" w:rsidR="00DC2F7E" w:rsidRPr="00DC2F7E" w:rsidRDefault="00DC2F7E" w:rsidP="00DC2F7E">
      <w:pPr>
        <w:numPr>
          <w:ilvl w:val="1"/>
          <w:numId w:val="30"/>
        </w:numPr>
      </w:pPr>
      <w:r w:rsidRPr="00DC2F7E">
        <w:t>India (~900 titles)</w:t>
      </w:r>
    </w:p>
    <w:p w14:paraId="770BFD80" w14:textId="77777777" w:rsidR="00DC2F7E" w:rsidRPr="00DC2F7E" w:rsidRDefault="00DC2F7E" w:rsidP="00DC2F7E">
      <w:pPr>
        <w:numPr>
          <w:ilvl w:val="1"/>
          <w:numId w:val="30"/>
        </w:numPr>
      </w:pPr>
      <w:r w:rsidRPr="00DC2F7E">
        <w:t>United Kingdom (~650 titles)</w:t>
      </w:r>
    </w:p>
    <w:p w14:paraId="22090280" w14:textId="77777777" w:rsidR="00DC2F7E" w:rsidRPr="00DC2F7E" w:rsidRDefault="00DC2F7E" w:rsidP="00DC2F7E">
      <w:pPr>
        <w:numPr>
          <w:ilvl w:val="1"/>
          <w:numId w:val="30"/>
        </w:numPr>
      </w:pPr>
      <w:r w:rsidRPr="00DC2F7E">
        <w:t>Canada (~400 titles)</w:t>
      </w:r>
    </w:p>
    <w:p w14:paraId="4EB1AAA9" w14:textId="77777777" w:rsidR="00DC2F7E" w:rsidRPr="00DC2F7E" w:rsidRDefault="00DC2F7E" w:rsidP="00DC2F7E">
      <w:pPr>
        <w:numPr>
          <w:ilvl w:val="1"/>
          <w:numId w:val="30"/>
        </w:numPr>
      </w:pPr>
      <w:r w:rsidRPr="00DC2F7E">
        <w:t>Japan (~350 titles)</w:t>
      </w:r>
    </w:p>
    <w:p w14:paraId="10ECFE26" w14:textId="77777777" w:rsidR="00DC2F7E" w:rsidRPr="00DC2F7E" w:rsidRDefault="00DC2F7E" w:rsidP="00DC2F7E">
      <w:pPr>
        <w:numPr>
          <w:ilvl w:val="0"/>
          <w:numId w:val="30"/>
        </w:numPr>
      </w:pPr>
      <w:r w:rsidRPr="00DC2F7E">
        <w:t>The U.S. remains the primary content producer, while India and the U.K. are strong emerging contributors.</w:t>
      </w:r>
    </w:p>
    <w:p w14:paraId="6EDEA8BB" w14:textId="77777777" w:rsidR="00DC2F7E" w:rsidRPr="00DC2F7E" w:rsidRDefault="00DC2F7E" w:rsidP="00DC2F7E">
      <w:pPr>
        <w:rPr>
          <w:b/>
          <w:bCs/>
        </w:rPr>
      </w:pPr>
      <w:r w:rsidRPr="00DC2F7E">
        <w:rPr>
          <w:b/>
          <w:bCs/>
        </w:rPr>
        <w:lastRenderedPageBreak/>
        <w:t>6. Duration Trends</w:t>
      </w:r>
    </w:p>
    <w:p w14:paraId="6EFBFF39" w14:textId="77777777" w:rsidR="00DC2F7E" w:rsidRPr="00DC2F7E" w:rsidRDefault="00DC2F7E" w:rsidP="00DC2F7E">
      <w:pPr>
        <w:numPr>
          <w:ilvl w:val="0"/>
          <w:numId w:val="31"/>
        </w:numPr>
      </w:pPr>
      <w:r w:rsidRPr="00DC2F7E">
        <w:t xml:space="preserve">Most </w:t>
      </w:r>
      <w:r w:rsidRPr="00DC2F7E">
        <w:rPr>
          <w:b/>
          <w:bCs/>
        </w:rPr>
        <w:t>Movies</w:t>
      </w:r>
      <w:r w:rsidRPr="00DC2F7E">
        <w:t xml:space="preserve"> range between </w:t>
      </w:r>
      <w:r w:rsidRPr="00DC2F7E">
        <w:rPr>
          <w:b/>
          <w:bCs/>
        </w:rPr>
        <w:t>90–120 minutes</w:t>
      </w:r>
      <w:r w:rsidRPr="00DC2F7E">
        <w:t>.</w:t>
      </w:r>
    </w:p>
    <w:p w14:paraId="547B201F" w14:textId="77777777" w:rsidR="00DC2F7E" w:rsidRDefault="00DC2F7E" w:rsidP="00DC2F7E">
      <w:pPr>
        <w:numPr>
          <w:ilvl w:val="0"/>
          <w:numId w:val="31"/>
        </w:numPr>
      </w:pPr>
      <w:r w:rsidRPr="00DC2F7E">
        <w:t xml:space="preserve">Most </w:t>
      </w:r>
      <w:r w:rsidRPr="00DC2F7E">
        <w:rPr>
          <w:b/>
          <w:bCs/>
        </w:rPr>
        <w:t>TV Shows</w:t>
      </w:r>
      <w:r w:rsidRPr="00DC2F7E">
        <w:t xml:space="preserve"> have </w:t>
      </w:r>
      <w:r w:rsidRPr="00DC2F7E">
        <w:rPr>
          <w:b/>
          <w:bCs/>
        </w:rPr>
        <w:t>1–2 Seasons</w:t>
      </w:r>
      <w:r w:rsidRPr="00DC2F7E">
        <w:t>, indicating limited-series formats are common.</w:t>
      </w:r>
    </w:p>
    <w:p w14:paraId="4C95D8BB" w14:textId="77777777" w:rsidR="009E7E9F" w:rsidRDefault="009E7E9F" w:rsidP="009E7E9F"/>
    <w:p w14:paraId="397E616A" w14:textId="77777777" w:rsidR="009E7E9F" w:rsidRPr="009E7E9F" w:rsidRDefault="009E7E9F" w:rsidP="009E7E9F">
      <w:pPr>
        <w:rPr>
          <w:b/>
          <w:bCs/>
          <w:sz w:val="32"/>
          <w:szCs w:val="32"/>
        </w:rPr>
      </w:pPr>
      <w:r w:rsidRPr="009E7E9F">
        <w:rPr>
          <w:b/>
          <w:bCs/>
          <w:sz w:val="32"/>
          <w:szCs w:val="32"/>
        </w:rPr>
        <w:t>2. Feature Engineering</w:t>
      </w:r>
    </w:p>
    <w:p w14:paraId="406BFFB7" w14:textId="77777777" w:rsidR="009E7E9F" w:rsidRPr="009E7E9F" w:rsidRDefault="009E7E9F" w:rsidP="009E7E9F">
      <w:r w:rsidRPr="009E7E9F">
        <w:t xml:space="preserve">After EDA, </w:t>
      </w:r>
      <w:r w:rsidRPr="009E7E9F">
        <w:rPr>
          <w:b/>
          <w:bCs/>
        </w:rPr>
        <w:t>feature engineering</w:t>
      </w:r>
      <w:r w:rsidRPr="009E7E9F">
        <w:t xml:space="preserve"> was performed to create new variables and improve the dataset’s predictive power. These derived features capture additional insights and relationships not directly visible in raw data.</w:t>
      </w:r>
    </w:p>
    <w:p w14:paraId="0A3DF204" w14:textId="77777777" w:rsidR="009E7E9F" w:rsidRPr="009E7E9F" w:rsidRDefault="009E7E9F" w:rsidP="009E7E9F">
      <w:pPr>
        <w:rPr>
          <w:b/>
          <w:bCs/>
        </w:rPr>
      </w:pPr>
      <w:r w:rsidRPr="009E7E9F">
        <w:rPr>
          <w:b/>
          <w:bCs/>
        </w:rPr>
        <w:t>a. Date-based Features</w:t>
      </w:r>
    </w:p>
    <w:p w14:paraId="057A3177" w14:textId="77777777" w:rsidR="009E7E9F" w:rsidRPr="009E7E9F" w:rsidRDefault="009E7E9F" w:rsidP="009E7E9F">
      <w:pPr>
        <w:numPr>
          <w:ilvl w:val="0"/>
          <w:numId w:val="32"/>
        </w:numPr>
      </w:pPr>
      <w:r w:rsidRPr="009E7E9F">
        <w:rPr>
          <w:b/>
          <w:bCs/>
        </w:rPr>
        <w:t>Date Added</w:t>
      </w:r>
      <w:r w:rsidRPr="009E7E9F">
        <w:t xml:space="preserve"> was split into separate columns for </w:t>
      </w:r>
      <w:r w:rsidRPr="009E7E9F">
        <w:rPr>
          <w:b/>
          <w:bCs/>
        </w:rPr>
        <w:t>Year</w:t>
      </w:r>
      <w:r w:rsidRPr="009E7E9F">
        <w:t xml:space="preserve">, </w:t>
      </w:r>
      <w:r w:rsidRPr="009E7E9F">
        <w:rPr>
          <w:b/>
          <w:bCs/>
        </w:rPr>
        <w:t>Month</w:t>
      </w:r>
      <w:r w:rsidRPr="009E7E9F">
        <w:t xml:space="preserve">, and </w:t>
      </w:r>
      <w:r w:rsidRPr="009E7E9F">
        <w:rPr>
          <w:b/>
          <w:bCs/>
        </w:rPr>
        <w:t>Day</w:t>
      </w:r>
      <w:r w:rsidRPr="009E7E9F">
        <w:t xml:space="preserve"> to </w:t>
      </w:r>
      <w:proofErr w:type="spellStart"/>
      <w:r w:rsidRPr="009E7E9F">
        <w:t>analyze</w:t>
      </w:r>
      <w:proofErr w:type="spellEnd"/>
      <w:r w:rsidRPr="009E7E9F">
        <w:t xml:space="preserve"> seasonal patterns in content addition.</w:t>
      </w:r>
    </w:p>
    <w:p w14:paraId="3BC84393" w14:textId="77777777" w:rsidR="009E7E9F" w:rsidRPr="009E7E9F" w:rsidRDefault="009E7E9F" w:rsidP="009E7E9F">
      <w:pPr>
        <w:numPr>
          <w:ilvl w:val="0"/>
          <w:numId w:val="32"/>
        </w:numPr>
      </w:pPr>
      <w:r w:rsidRPr="009E7E9F">
        <w:t xml:space="preserve">These components were converted into </w:t>
      </w:r>
      <w:r w:rsidRPr="009E7E9F">
        <w:rPr>
          <w:b/>
          <w:bCs/>
        </w:rPr>
        <w:t>integer values</w:t>
      </w:r>
      <w:r w:rsidRPr="009E7E9F">
        <w:t xml:space="preserve"> for </w:t>
      </w:r>
      <w:proofErr w:type="spellStart"/>
      <w:r w:rsidRPr="009E7E9F">
        <w:t>modeling</w:t>
      </w:r>
      <w:proofErr w:type="spellEnd"/>
      <w:r w:rsidRPr="009E7E9F">
        <w:t xml:space="preserve"> compatibility.</w:t>
      </w:r>
    </w:p>
    <w:p w14:paraId="0CD531BA" w14:textId="77777777" w:rsidR="009E7E9F" w:rsidRPr="009E7E9F" w:rsidRDefault="009E7E9F" w:rsidP="009E7E9F">
      <w:pPr>
        <w:rPr>
          <w:b/>
          <w:bCs/>
        </w:rPr>
      </w:pPr>
      <w:r w:rsidRPr="009E7E9F">
        <w:rPr>
          <w:b/>
          <w:bCs/>
        </w:rPr>
        <w:t>b. Duration-based Features</w:t>
      </w:r>
    </w:p>
    <w:p w14:paraId="69E15F72" w14:textId="77777777" w:rsidR="009E7E9F" w:rsidRPr="009E7E9F" w:rsidRDefault="009E7E9F" w:rsidP="009E7E9F">
      <w:pPr>
        <w:numPr>
          <w:ilvl w:val="0"/>
          <w:numId w:val="33"/>
        </w:numPr>
      </w:pPr>
      <w:r w:rsidRPr="009E7E9F">
        <w:t>The original duration column was standardized into:</w:t>
      </w:r>
    </w:p>
    <w:p w14:paraId="06177F12" w14:textId="77777777" w:rsidR="009E7E9F" w:rsidRPr="009E7E9F" w:rsidRDefault="009E7E9F" w:rsidP="009E7E9F">
      <w:pPr>
        <w:numPr>
          <w:ilvl w:val="1"/>
          <w:numId w:val="33"/>
        </w:numPr>
      </w:pPr>
      <w:proofErr w:type="spellStart"/>
      <w:r w:rsidRPr="009E7E9F">
        <w:rPr>
          <w:b/>
          <w:bCs/>
        </w:rPr>
        <w:t>duration_int</w:t>
      </w:r>
      <w:proofErr w:type="spellEnd"/>
      <w:r w:rsidRPr="009E7E9F">
        <w:t xml:space="preserve"> → Numeric value (e.g., 90, 2, etc.)</w:t>
      </w:r>
    </w:p>
    <w:p w14:paraId="4E72832B" w14:textId="77777777" w:rsidR="009E7E9F" w:rsidRPr="009E7E9F" w:rsidRDefault="009E7E9F" w:rsidP="009E7E9F">
      <w:pPr>
        <w:numPr>
          <w:ilvl w:val="1"/>
          <w:numId w:val="33"/>
        </w:numPr>
      </w:pPr>
      <w:proofErr w:type="spellStart"/>
      <w:r w:rsidRPr="009E7E9F">
        <w:rPr>
          <w:b/>
          <w:bCs/>
        </w:rPr>
        <w:t>duration_type</w:t>
      </w:r>
      <w:proofErr w:type="spellEnd"/>
      <w:r w:rsidRPr="009E7E9F">
        <w:t xml:space="preserve"> → Category (min or Season)</w:t>
      </w:r>
    </w:p>
    <w:p w14:paraId="1A1EFA37" w14:textId="77777777" w:rsidR="009E7E9F" w:rsidRPr="009E7E9F" w:rsidRDefault="009E7E9F" w:rsidP="009E7E9F">
      <w:r w:rsidRPr="009E7E9F">
        <w:t>This separation allows clearer comparisons between movie lengths and show seasons.</w:t>
      </w:r>
    </w:p>
    <w:p w14:paraId="3171D18B" w14:textId="77777777" w:rsidR="009E7E9F" w:rsidRPr="009E7E9F" w:rsidRDefault="009E7E9F" w:rsidP="009E7E9F">
      <w:pPr>
        <w:rPr>
          <w:b/>
          <w:bCs/>
        </w:rPr>
      </w:pPr>
      <w:r w:rsidRPr="009E7E9F">
        <w:rPr>
          <w:b/>
          <w:bCs/>
        </w:rPr>
        <w:t>c. Content-Length Category</w:t>
      </w:r>
    </w:p>
    <w:p w14:paraId="768098DC" w14:textId="77777777" w:rsidR="009E7E9F" w:rsidRPr="009E7E9F" w:rsidRDefault="009E7E9F" w:rsidP="009E7E9F">
      <w:pPr>
        <w:numPr>
          <w:ilvl w:val="0"/>
          <w:numId w:val="34"/>
        </w:numPr>
      </w:pPr>
      <w:r w:rsidRPr="009E7E9F">
        <w:t xml:space="preserve">A new derived column </w:t>
      </w:r>
      <w:proofErr w:type="spellStart"/>
      <w:r w:rsidRPr="009E7E9F">
        <w:rPr>
          <w:b/>
          <w:bCs/>
        </w:rPr>
        <w:t>Content_Length_Category</w:t>
      </w:r>
      <w:proofErr w:type="spellEnd"/>
      <w:r w:rsidRPr="009E7E9F">
        <w:t xml:space="preserve"> was created using the </w:t>
      </w:r>
      <w:proofErr w:type="spellStart"/>
      <w:r w:rsidRPr="009E7E9F">
        <w:t>duration_int</w:t>
      </w:r>
      <w:proofErr w:type="spellEnd"/>
      <w:r w:rsidRPr="009E7E9F">
        <w:t xml:space="preserve"> feature:</w:t>
      </w:r>
    </w:p>
    <w:p w14:paraId="3E75282F" w14:textId="77777777" w:rsidR="009E7E9F" w:rsidRPr="009E7E9F" w:rsidRDefault="009E7E9F" w:rsidP="009E7E9F">
      <w:pPr>
        <w:numPr>
          <w:ilvl w:val="1"/>
          <w:numId w:val="34"/>
        </w:numPr>
      </w:pPr>
      <w:r w:rsidRPr="009E7E9F">
        <w:rPr>
          <w:b/>
          <w:bCs/>
        </w:rPr>
        <w:t>Short</w:t>
      </w:r>
      <w:r w:rsidRPr="009E7E9F">
        <w:t xml:space="preserve"> → less than 60 minutes</w:t>
      </w:r>
    </w:p>
    <w:p w14:paraId="2F935B15" w14:textId="77777777" w:rsidR="009E7E9F" w:rsidRPr="009E7E9F" w:rsidRDefault="009E7E9F" w:rsidP="009E7E9F">
      <w:pPr>
        <w:numPr>
          <w:ilvl w:val="1"/>
          <w:numId w:val="34"/>
        </w:numPr>
      </w:pPr>
      <w:r w:rsidRPr="009E7E9F">
        <w:rPr>
          <w:b/>
          <w:bCs/>
        </w:rPr>
        <w:t>Medium</w:t>
      </w:r>
      <w:r w:rsidRPr="009E7E9F">
        <w:t xml:space="preserve"> → between 60–120 minutes</w:t>
      </w:r>
    </w:p>
    <w:p w14:paraId="4319FD76" w14:textId="77777777" w:rsidR="009E7E9F" w:rsidRPr="009E7E9F" w:rsidRDefault="009E7E9F" w:rsidP="009E7E9F">
      <w:pPr>
        <w:numPr>
          <w:ilvl w:val="1"/>
          <w:numId w:val="34"/>
        </w:numPr>
      </w:pPr>
      <w:r w:rsidRPr="009E7E9F">
        <w:rPr>
          <w:b/>
          <w:bCs/>
        </w:rPr>
        <w:t>Long</w:t>
      </w:r>
      <w:r w:rsidRPr="009E7E9F">
        <w:t xml:space="preserve"> → more than 120 minutes</w:t>
      </w:r>
      <w:r w:rsidRPr="009E7E9F">
        <w:br/>
        <w:t>This helps group titles into meaningful viewing duration segments.</w:t>
      </w:r>
    </w:p>
    <w:p w14:paraId="571D609F" w14:textId="77777777" w:rsidR="009E7E9F" w:rsidRPr="009E7E9F" w:rsidRDefault="009E7E9F" w:rsidP="009E7E9F">
      <w:pPr>
        <w:rPr>
          <w:b/>
          <w:bCs/>
        </w:rPr>
      </w:pPr>
      <w:r w:rsidRPr="009E7E9F">
        <w:rPr>
          <w:b/>
          <w:bCs/>
        </w:rPr>
        <w:t>d. Licensing and Production Type (Derived Feature)</w:t>
      </w:r>
    </w:p>
    <w:p w14:paraId="1D109BEA" w14:textId="77777777" w:rsidR="009E7E9F" w:rsidRPr="009E7E9F" w:rsidRDefault="009E7E9F" w:rsidP="009E7E9F">
      <w:pPr>
        <w:numPr>
          <w:ilvl w:val="0"/>
          <w:numId w:val="35"/>
        </w:numPr>
      </w:pPr>
      <w:r w:rsidRPr="009E7E9F">
        <w:t xml:space="preserve">A binary feature </w:t>
      </w:r>
      <w:proofErr w:type="spellStart"/>
      <w:r w:rsidRPr="009E7E9F">
        <w:rPr>
          <w:b/>
          <w:bCs/>
        </w:rPr>
        <w:t>Original_vs_Licensed</w:t>
      </w:r>
      <w:proofErr w:type="spellEnd"/>
      <w:r w:rsidRPr="009E7E9F">
        <w:t xml:space="preserve"> was derived based on whether the title’s description or metadata indicated </w:t>
      </w:r>
      <w:r w:rsidRPr="009E7E9F">
        <w:rPr>
          <w:b/>
          <w:bCs/>
        </w:rPr>
        <w:t>“Netflix Original”</w:t>
      </w:r>
      <w:r w:rsidRPr="009E7E9F">
        <w:t>.</w:t>
      </w:r>
    </w:p>
    <w:p w14:paraId="213A25EB" w14:textId="77777777" w:rsidR="009E7E9F" w:rsidRPr="009E7E9F" w:rsidRDefault="009E7E9F" w:rsidP="009E7E9F">
      <w:pPr>
        <w:numPr>
          <w:ilvl w:val="1"/>
          <w:numId w:val="35"/>
        </w:numPr>
      </w:pPr>
      <w:r w:rsidRPr="009E7E9F">
        <w:t>1 → Netflix Original Content</w:t>
      </w:r>
    </w:p>
    <w:p w14:paraId="4ECD6DE7" w14:textId="77777777" w:rsidR="009E7E9F" w:rsidRPr="009E7E9F" w:rsidRDefault="009E7E9F" w:rsidP="009E7E9F">
      <w:pPr>
        <w:numPr>
          <w:ilvl w:val="1"/>
          <w:numId w:val="35"/>
        </w:numPr>
      </w:pPr>
      <w:r w:rsidRPr="009E7E9F">
        <w:lastRenderedPageBreak/>
        <w:t>0 → Licensed / Third-Party Content</w:t>
      </w:r>
      <w:r w:rsidRPr="009E7E9F">
        <w:br/>
        <w:t>This feature helps distinguish Netflix’s in-house productions from externally licensed titles.</w:t>
      </w:r>
    </w:p>
    <w:p w14:paraId="39FE2656" w14:textId="77777777" w:rsidR="009E7E9F" w:rsidRPr="009E7E9F" w:rsidRDefault="009E7E9F" w:rsidP="009E7E9F">
      <w:pPr>
        <w:rPr>
          <w:b/>
          <w:bCs/>
        </w:rPr>
      </w:pPr>
      <w:r w:rsidRPr="009E7E9F">
        <w:rPr>
          <w:b/>
          <w:bCs/>
        </w:rPr>
        <w:t>e. Genre Simplification</w:t>
      </w:r>
    </w:p>
    <w:p w14:paraId="66118EE7" w14:textId="77777777" w:rsidR="009E7E9F" w:rsidRPr="009E7E9F" w:rsidRDefault="009E7E9F" w:rsidP="009E7E9F">
      <w:pPr>
        <w:numPr>
          <w:ilvl w:val="0"/>
          <w:numId w:val="36"/>
        </w:numPr>
      </w:pPr>
      <w:r w:rsidRPr="009E7E9F">
        <w:t xml:space="preserve">For multi-genre titles, the </w:t>
      </w:r>
      <w:r w:rsidRPr="009E7E9F">
        <w:rPr>
          <w:b/>
          <w:bCs/>
        </w:rPr>
        <w:t>first genre</w:t>
      </w:r>
      <w:r w:rsidRPr="009E7E9F">
        <w:t xml:space="preserve"> was extracted as </w:t>
      </w:r>
      <w:proofErr w:type="spellStart"/>
      <w:r w:rsidRPr="009E7E9F">
        <w:rPr>
          <w:b/>
          <w:bCs/>
        </w:rPr>
        <w:t>main_genre</w:t>
      </w:r>
      <w:proofErr w:type="spellEnd"/>
      <w:r w:rsidRPr="009E7E9F">
        <w:t xml:space="preserve"> for analysis and frequency encoding.</w:t>
      </w:r>
    </w:p>
    <w:p w14:paraId="4AA40FB4" w14:textId="77777777" w:rsidR="009E7E9F" w:rsidRPr="009E7E9F" w:rsidRDefault="009E7E9F" w:rsidP="009E7E9F">
      <w:pPr>
        <w:numPr>
          <w:ilvl w:val="0"/>
          <w:numId w:val="36"/>
        </w:numPr>
      </w:pPr>
      <w:r w:rsidRPr="009E7E9F">
        <w:t xml:space="preserve">This improves clarity when visualizing or </w:t>
      </w:r>
      <w:proofErr w:type="spellStart"/>
      <w:r w:rsidRPr="009E7E9F">
        <w:t>modeling</w:t>
      </w:r>
      <w:proofErr w:type="spellEnd"/>
      <w:r w:rsidRPr="009E7E9F">
        <w:t xml:space="preserve"> categorical data.</w:t>
      </w:r>
    </w:p>
    <w:p w14:paraId="12FB59CA" w14:textId="77777777" w:rsidR="009E7E9F" w:rsidRPr="009E7E9F" w:rsidRDefault="009E7E9F" w:rsidP="009E7E9F">
      <w:pPr>
        <w:rPr>
          <w:b/>
          <w:bCs/>
        </w:rPr>
      </w:pPr>
      <w:r w:rsidRPr="009E7E9F">
        <w:rPr>
          <w:b/>
          <w:bCs/>
        </w:rPr>
        <w:t>f. Country Normalization</w:t>
      </w:r>
    </w:p>
    <w:p w14:paraId="4FB0555A" w14:textId="77777777" w:rsidR="009E7E9F" w:rsidRPr="009E7E9F" w:rsidRDefault="009E7E9F" w:rsidP="009E7E9F">
      <w:pPr>
        <w:numPr>
          <w:ilvl w:val="0"/>
          <w:numId w:val="37"/>
        </w:numPr>
      </w:pPr>
      <w:r w:rsidRPr="009E7E9F">
        <w:t xml:space="preserve">For titles with multiple countries, the </w:t>
      </w:r>
      <w:r w:rsidRPr="009E7E9F">
        <w:rPr>
          <w:b/>
          <w:bCs/>
        </w:rPr>
        <w:t>first country</w:t>
      </w:r>
      <w:r w:rsidRPr="009E7E9F">
        <w:t xml:space="preserve"> was taken as the </w:t>
      </w:r>
      <w:r w:rsidRPr="009E7E9F">
        <w:rPr>
          <w:b/>
          <w:bCs/>
        </w:rPr>
        <w:t>primary production country</w:t>
      </w:r>
      <w:r w:rsidRPr="009E7E9F">
        <w:t xml:space="preserve"> (</w:t>
      </w:r>
      <w:proofErr w:type="spellStart"/>
      <w:r w:rsidRPr="009E7E9F">
        <w:t>main_country</w:t>
      </w:r>
      <w:proofErr w:type="spellEnd"/>
      <w:r w:rsidRPr="009E7E9F">
        <w:t>).</w:t>
      </w:r>
    </w:p>
    <w:p w14:paraId="076277AE" w14:textId="01370084" w:rsidR="009E7E9F" w:rsidRPr="009E7E9F" w:rsidRDefault="009E7E9F" w:rsidP="009E7E9F">
      <w:pPr>
        <w:numPr>
          <w:ilvl w:val="0"/>
          <w:numId w:val="37"/>
        </w:numPr>
      </w:pPr>
      <w:r w:rsidRPr="009E7E9F">
        <w:t>This ensures uniformity in country-level analysis.</w:t>
      </w:r>
    </w:p>
    <w:p w14:paraId="6795F52C" w14:textId="77777777" w:rsidR="009E7E9F" w:rsidRPr="009E7E9F" w:rsidRDefault="009E7E9F" w:rsidP="009E7E9F">
      <w:pPr>
        <w:rPr>
          <w:b/>
          <w:bCs/>
          <w:sz w:val="32"/>
          <w:szCs w:val="32"/>
        </w:rPr>
      </w:pPr>
      <w:r w:rsidRPr="009E7E9F">
        <w:rPr>
          <w:b/>
          <w:bCs/>
          <w:sz w:val="32"/>
          <w:szCs w:val="32"/>
        </w:rPr>
        <w:t>3. Visualization</w:t>
      </w:r>
    </w:p>
    <w:p w14:paraId="7EEB8434" w14:textId="77777777" w:rsidR="009E7E9F" w:rsidRPr="009E7E9F" w:rsidRDefault="009E7E9F" w:rsidP="009E7E9F">
      <w:r w:rsidRPr="009E7E9F">
        <w:t>Visualizations were created to represent:</w:t>
      </w:r>
    </w:p>
    <w:p w14:paraId="2C3BBC52" w14:textId="77777777" w:rsidR="009E7E9F" w:rsidRPr="009E7E9F" w:rsidRDefault="009E7E9F" w:rsidP="009E7E9F">
      <w:pPr>
        <w:numPr>
          <w:ilvl w:val="0"/>
          <w:numId w:val="38"/>
        </w:numPr>
      </w:pPr>
      <w:r w:rsidRPr="009E7E9F">
        <w:rPr>
          <w:b/>
          <w:bCs/>
        </w:rPr>
        <w:t>Content growth trend</w:t>
      </w:r>
      <w:r w:rsidRPr="009E7E9F">
        <w:t xml:space="preserve"> (line plot)</w:t>
      </w:r>
    </w:p>
    <w:p w14:paraId="0AB47254" w14:textId="77777777" w:rsidR="009E7E9F" w:rsidRPr="009E7E9F" w:rsidRDefault="009E7E9F" w:rsidP="009E7E9F">
      <w:pPr>
        <w:numPr>
          <w:ilvl w:val="0"/>
          <w:numId w:val="38"/>
        </w:numPr>
      </w:pPr>
      <w:r w:rsidRPr="009E7E9F">
        <w:rPr>
          <w:b/>
          <w:bCs/>
        </w:rPr>
        <w:t>Genre and rating distributions</w:t>
      </w:r>
      <w:r w:rsidRPr="009E7E9F">
        <w:t xml:space="preserve"> (bar and pie charts)</w:t>
      </w:r>
    </w:p>
    <w:p w14:paraId="4792C081" w14:textId="77777777" w:rsidR="009E7E9F" w:rsidRPr="009E7E9F" w:rsidRDefault="009E7E9F" w:rsidP="009E7E9F">
      <w:pPr>
        <w:numPr>
          <w:ilvl w:val="0"/>
          <w:numId w:val="38"/>
        </w:numPr>
      </w:pPr>
      <w:r w:rsidRPr="009E7E9F">
        <w:rPr>
          <w:b/>
          <w:bCs/>
        </w:rPr>
        <w:t>Country-wise contributions</w:t>
      </w:r>
      <w:r w:rsidRPr="009E7E9F">
        <w:t xml:space="preserve"> (bar chart)</w:t>
      </w:r>
    </w:p>
    <w:p w14:paraId="63EFF359" w14:textId="77777777" w:rsidR="009E7E9F" w:rsidRPr="009E7E9F" w:rsidRDefault="009E7E9F" w:rsidP="009E7E9F">
      <w:pPr>
        <w:numPr>
          <w:ilvl w:val="0"/>
          <w:numId w:val="38"/>
        </w:numPr>
      </w:pPr>
      <w:r w:rsidRPr="009E7E9F">
        <w:rPr>
          <w:b/>
          <w:bCs/>
        </w:rPr>
        <w:t>Content type ratio (Movies vs TV Shows)</w:t>
      </w:r>
      <w:r w:rsidRPr="009E7E9F">
        <w:t xml:space="preserve"> (pie chart)</w:t>
      </w:r>
    </w:p>
    <w:p w14:paraId="41CB816C" w14:textId="54EE1891" w:rsidR="009E7E9F" w:rsidRPr="009E7E9F" w:rsidRDefault="009E7E9F" w:rsidP="009E7E9F">
      <w:r w:rsidRPr="009E7E9F">
        <w:t>These visualizations helped validate feature relationships and trends observed during analysis.</w:t>
      </w:r>
    </w:p>
    <w:p w14:paraId="3730F1B0" w14:textId="7A22B529" w:rsidR="009E7E9F" w:rsidRPr="009E7E9F" w:rsidRDefault="009E7E9F" w:rsidP="009E7E9F">
      <w:pPr>
        <w:rPr>
          <w:b/>
          <w:bCs/>
        </w:rPr>
      </w:pPr>
      <w:r w:rsidRPr="009E7E9F">
        <w:rPr>
          <w:b/>
          <w:bCs/>
        </w:rPr>
        <w:t xml:space="preserve"> Outcome of Feature Engineering</w:t>
      </w:r>
    </w:p>
    <w:p w14:paraId="6BB4C487" w14:textId="77777777" w:rsidR="009E7E9F" w:rsidRPr="009E7E9F" w:rsidRDefault="009E7E9F" w:rsidP="009E7E9F">
      <w:pPr>
        <w:numPr>
          <w:ilvl w:val="0"/>
          <w:numId w:val="39"/>
        </w:numPr>
      </w:pPr>
      <w:r w:rsidRPr="009E7E9F">
        <w:t xml:space="preserve">Dataset now includes multiple derived and encoded columns for better interpretability and </w:t>
      </w:r>
      <w:proofErr w:type="spellStart"/>
      <w:r w:rsidRPr="009E7E9F">
        <w:t>modeling</w:t>
      </w:r>
      <w:proofErr w:type="spellEnd"/>
      <w:r w:rsidRPr="009E7E9F">
        <w:t>.</w:t>
      </w:r>
    </w:p>
    <w:p w14:paraId="10E455D9" w14:textId="77777777" w:rsidR="009E7E9F" w:rsidRPr="009E7E9F" w:rsidRDefault="009E7E9F" w:rsidP="009E7E9F">
      <w:pPr>
        <w:numPr>
          <w:ilvl w:val="0"/>
          <w:numId w:val="39"/>
        </w:numPr>
      </w:pPr>
      <w:r w:rsidRPr="009E7E9F">
        <w:t xml:space="preserve">Enhanced features such as </w:t>
      </w:r>
      <w:proofErr w:type="spellStart"/>
      <w:r w:rsidRPr="009E7E9F">
        <w:t>Content_Length_Category</w:t>
      </w:r>
      <w:proofErr w:type="spellEnd"/>
      <w:r w:rsidRPr="009E7E9F">
        <w:t xml:space="preserve">, </w:t>
      </w:r>
      <w:proofErr w:type="spellStart"/>
      <w:r w:rsidRPr="009E7E9F">
        <w:t>Original_vs_Licensed</w:t>
      </w:r>
      <w:proofErr w:type="spellEnd"/>
      <w:r w:rsidRPr="009E7E9F">
        <w:t>, and split date attributes provide deeper analytical insights.</w:t>
      </w:r>
    </w:p>
    <w:p w14:paraId="22BE2167" w14:textId="77777777" w:rsidR="009E7E9F" w:rsidRPr="009E7E9F" w:rsidRDefault="009E7E9F" w:rsidP="009E7E9F">
      <w:pPr>
        <w:numPr>
          <w:ilvl w:val="0"/>
          <w:numId w:val="39"/>
        </w:numPr>
      </w:pPr>
      <w:r w:rsidRPr="009E7E9F">
        <w:t>The processed dataset is ready for machine learning tasks such as recommendation systems, trend forecasting, or clustering analysis.</w:t>
      </w:r>
    </w:p>
    <w:p w14:paraId="74A0B412" w14:textId="77777777" w:rsidR="009E7E9F" w:rsidRPr="00DC2F7E" w:rsidRDefault="009E7E9F" w:rsidP="009E7E9F"/>
    <w:p w14:paraId="48D93B7E" w14:textId="128C2D31" w:rsidR="00083023" w:rsidRPr="00DE4218" w:rsidRDefault="00083023" w:rsidP="00083023"/>
    <w:p w14:paraId="25C45EC3" w14:textId="77777777" w:rsidR="00DE4218" w:rsidRPr="00F008C0" w:rsidRDefault="00DE4218" w:rsidP="00DE4218">
      <w:pPr>
        <w:ind w:left="720"/>
      </w:pPr>
    </w:p>
    <w:p w14:paraId="0ADDE321" w14:textId="214545FA" w:rsidR="00F008C0" w:rsidRDefault="00F008C0" w:rsidP="007E3FFF"/>
    <w:sectPr w:rsidR="00F00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638D8" w14:textId="77777777" w:rsidR="001D128D" w:rsidRDefault="001D128D" w:rsidP="00DE4218">
      <w:pPr>
        <w:spacing w:after="0" w:line="240" w:lineRule="auto"/>
      </w:pPr>
      <w:r>
        <w:separator/>
      </w:r>
    </w:p>
  </w:endnote>
  <w:endnote w:type="continuationSeparator" w:id="0">
    <w:p w14:paraId="1F450BF9" w14:textId="77777777" w:rsidR="001D128D" w:rsidRDefault="001D128D" w:rsidP="00DE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62325" w14:textId="77777777" w:rsidR="001D128D" w:rsidRDefault="001D128D" w:rsidP="00DE4218">
      <w:pPr>
        <w:spacing w:after="0" w:line="240" w:lineRule="auto"/>
      </w:pPr>
      <w:r>
        <w:separator/>
      </w:r>
    </w:p>
  </w:footnote>
  <w:footnote w:type="continuationSeparator" w:id="0">
    <w:p w14:paraId="3C001386" w14:textId="77777777" w:rsidR="001D128D" w:rsidRDefault="001D128D" w:rsidP="00DE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5AE9"/>
    <w:multiLevelType w:val="hybridMultilevel"/>
    <w:tmpl w:val="B7C4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D0BDD"/>
    <w:multiLevelType w:val="multilevel"/>
    <w:tmpl w:val="B5E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83A16"/>
    <w:multiLevelType w:val="multilevel"/>
    <w:tmpl w:val="43A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559F9"/>
    <w:multiLevelType w:val="multilevel"/>
    <w:tmpl w:val="EC5E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F4434"/>
    <w:multiLevelType w:val="multilevel"/>
    <w:tmpl w:val="9ACA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742E6"/>
    <w:multiLevelType w:val="multilevel"/>
    <w:tmpl w:val="615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47CEC"/>
    <w:multiLevelType w:val="hybridMultilevel"/>
    <w:tmpl w:val="7840C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E0E45"/>
    <w:multiLevelType w:val="hybridMultilevel"/>
    <w:tmpl w:val="3C9E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0400E4"/>
    <w:multiLevelType w:val="multilevel"/>
    <w:tmpl w:val="AF0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01AF8"/>
    <w:multiLevelType w:val="multilevel"/>
    <w:tmpl w:val="B23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B096A"/>
    <w:multiLevelType w:val="multilevel"/>
    <w:tmpl w:val="A80C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8417C"/>
    <w:multiLevelType w:val="multilevel"/>
    <w:tmpl w:val="FC3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722F6"/>
    <w:multiLevelType w:val="multilevel"/>
    <w:tmpl w:val="036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64E4B"/>
    <w:multiLevelType w:val="multilevel"/>
    <w:tmpl w:val="CC4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652E6"/>
    <w:multiLevelType w:val="multilevel"/>
    <w:tmpl w:val="2404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F36FB"/>
    <w:multiLevelType w:val="multilevel"/>
    <w:tmpl w:val="151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5012D"/>
    <w:multiLevelType w:val="multilevel"/>
    <w:tmpl w:val="7AE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410FB"/>
    <w:multiLevelType w:val="multilevel"/>
    <w:tmpl w:val="5C5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73537"/>
    <w:multiLevelType w:val="multilevel"/>
    <w:tmpl w:val="9CE6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C5425"/>
    <w:multiLevelType w:val="multilevel"/>
    <w:tmpl w:val="CDF8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E2278"/>
    <w:multiLevelType w:val="multilevel"/>
    <w:tmpl w:val="1F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57957"/>
    <w:multiLevelType w:val="multilevel"/>
    <w:tmpl w:val="A0C67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64D2C"/>
    <w:multiLevelType w:val="multilevel"/>
    <w:tmpl w:val="A84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B5312"/>
    <w:multiLevelType w:val="multilevel"/>
    <w:tmpl w:val="50A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E3086"/>
    <w:multiLevelType w:val="multilevel"/>
    <w:tmpl w:val="7D0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905A5"/>
    <w:multiLevelType w:val="multilevel"/>
    <w:tmpl w:val="876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9220A"/>
    <w:multiLevelType w:val="multilevel"/>
    <w:tmpl w:val="278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18FB"/>
    <w:multiLevelType w:val="multilevel"/>
    <w:tmpl w:val="1DD8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938FC"/>
    <w:multiLevelType w:val="multilevel"/>
    <w:tmpl w:val="A4F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A41E4"/>
    <w:multiLevelType w:val="multilevel"/>
    <w:tmpl w:val="F04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E237E"/>
    <w:multiLevelType w:val="hybridMultilevel"/>
    <w:tmpl w:val="BC0A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F84C4D"/>
    <w:multiLevelType w:val="multilevel"/>
    <w:tmpl w:val="D1C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C1B28"/>
    <w:multiLevelType w:val="multilevel"/>
    <w:tmpl w:val="E2B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D60C21"/>
    <w:multiLevelType w:val="multilevel"/>
    <w:tmpl w:val="1A3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56DF5"/>
    <w:multiLevelType w:val="hybridMultilevel"/>
    <w:tmpl w:val="2E1C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C07DC7"/>
    <w:multiLevelType w:val="multilevel"/>
    <w:tmpl w:val="1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53C70"/>
    <w:multiLevelType w:val="hybridMultilevel"/>
    <w:tmpl w:val="B2CCD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B2942"/>
    <w:multiLevelType w:val="multilevel"/>
    <w:tmpl w:val="E77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A5F78"/>
    <w:multiLevelType w:val="multilevel"/>
    <w:tmpl w:val="A08A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528416">
    <w:abstractNumId w:val="27"/>
  </w:num>
  <w:num w:numId="2" w16cid:durableId="642194905">
    <w:abstractNumId w:val="16"/>
  </w:num>
  <w:num w:numId="3" w16cid:durableId="1153645097">
    <w:abstractNumId w:val="34"/>
  </w:num>
  <w:num w:numId="4" w16cid:durableId="1730225447">
    <w:abstractNumId w:val="6"/>
  </w:num>
  <w:num w:numId="5" w16cid:durableId="928540447">
    <w:abstractNumId w:val="30"/>
  </w:num>
  <w:num w:numId="6" w16cid:durableId="1393697046">
    <w:abstractNumId w:val="36"/>
  </w:num>
  <w:num w:numId="7" w16cid:durableId="1021669032">
    <w:abstractNumId w:val="0"/>
  </w:num>
  <w:num w:numId="8" w16cid:durableId="621115763">
    <w:abstractNumId w:val="7"/>
  </w:num>
  <w:num w:numId="9" w16cid:durableId="1764758518">
    <w:abstractNumId w:val="9"/>
  </w:num>
  <w:num w:numId="10" w16cid:durableId="1598782834">
    <w:abstractNumId w:val="22"/>
  </w:num>
  <w:num w:numId="11" w16cid:durableId="1884706532">
    <w:abstractNumId w:val="12"/>
  </w:num>
  <w:num w:numId="12" w16cid:durableId="1823425299">
    <w:abstractNumId w:val="26"/>
  </w:num>
  <w:num w:numId="13" w16cid:durableId="939222942">
    <w:abstractNumId w:val="32"/>
  </w:num>
  <w:num w:numId="14" w16cid:durableId="524683253">
    <w:abstractNumId w:val="37"/>
  </w:num>
  <w:num w:numId="15" w16cid:durableId="1264071330">
    <w:abstractNumId w:val="2"/>
  </w:num>
  <w:num w:numId="16" w16cid:durableId="924806290">
    <w:abstractNumId w:val="19"/>
  </w:num>
  <w:num w:numId="17" w16cid:durableId="166527295">
    <w:abstractNumId w:val="3"/>
  </w:num>
  <w:num w:numId="18" w16cid:durableId="644549019">
    <w:abstractNumId w:val="35"/>
  </w:num>
  <w:num w:numId="19" w16cid:durableId="20713622">
    <w:abstractNumId w:val="33"/>
  </w:num>
  <w:num w:numId="20" w16cid:durableId="1331830883">
    <w:abstractNumId w:val="5"/>
  </w:num>
  <w:num w:numId="21" w16cid:durableId="205145470">
    <w:abstractNumId w:val="20"/>
  </w:num>
  <w:num w:numId="22" w16cid:durableId="1165851853">
    <w:abstractNumId w:val="25"/>
  </w:num>
  <w:num w:numId="23" w16cid:durableId="2127313723">
    <w:abstractNumId w:val="11"/>
  </w:num>
  <w:num w:numId="24" w16cid:durableId="708065918">
    <w:abstractNumId w:val="1"/>
  </w:num>
  <w:num w:numId="25" w16cid:durableId="1797019266">
    <w:abstractNumId w:val="23"/>
  </w:num>
  <w:num w:numId="26" w16cid:durableId="229510572">
    <w:abstractNumId w:val="10"/>
  </w:num>
  <w:num w:numId="27" w16cid:durableId="707877494">
    <w:abstractNumId w:val="13"/>
  </w:num>
  <w:num w:numId="28" w16cid:durableId="141894113">
    <w:abstractNumId w:val="17"/>
  </w:num>
  <w:num w:numId="29" w16cid:durableId="1849830760">
    <w:abstractNumId w:val="38"/>
  </w:num>
  <w:num w:numId="30" w16cid:durableId="901217393">
    <w:abstractNumId w:val="21"/>
  </w:num>
  <w:num w:numId="31" w16cid:durableId="30503076">
    <w:abstractNumId w:val="31"/>
  </w:num>
  <w:num w:numId="32" w16cid:durableId="488595659">
    <w:abstractNumId w:val="28"/>
  </w:num>
  <w:num w:numId="33" w16cid:durableId="682828768">
    <w:abstractNumId w:val="14"/>
  </w:num>
  <w:num w:numId="34" w16cid:durableId="894584870">
    <w:abstractNumId w:val="4"/>
  </w:num>
  <w:num w:numId="35" w16cid:durableId="722556130">
    <w:abstractNumId w:val="18"/>
  </w:num>
  <w:num w:numId="36" w16cid:durableId="993530180">
    <w:abstractNumId w:val="15"/>
  </w:num>
  <w:num w:numId="37" w16cid:durableId="116488592">
    <w:abstractNumId w:val="8"/>
  </w:num>
  <w:num w:numId="38" w16cid:durableId="1941910008">
    <w:abstractNumId w:val="29"/>
  </w:num>
  <w:num w:numId="39" w16cid:durableId="14895135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FF"/>
    <w:rsid w:val="00083023"/>
    <w:rsid w:val="00097444"/>
    <w:rsid w:val="00181874"/>
    <w:rsid w:val="001D128D"/>
    <w:rsid w:val="00346503"/>
    <w:rsid w:val="00412310"/>
    <w:rsid w:val="007B4021"/>
    <w:rsid w:val="007C5C2B"/>
    <w:rsid w:val="007E3FFF"/>
    <w:rsid w:val="008713B9"/>
    <w:rsid w:val="00897F07"/>
    <w:rsid w:val="008D5A8F"/>
    <w:rsid w:val="00902CCF"/>
    <w:rsid w:val="009E7E9F"/>
    <w:rsid w:val="00A8484A"/>
    <w:rsid w:val="00B653AB"/>
    <w:rsid w:val="00CA585E"/>
    <w:rsid w:val="00D738E1"/>
    <w:rsid w:val="00DC2F7E"/>
    <w:rsid w:val="00DD01E9"/>
    <w:rsid w:val="00DE4218"/>
    <w:rsid w:val="00EB1F15"/>
    <w:rsid w:val="00F008C0"/>
    <w:rsid w:val="00F22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2E21"/>
  <w15:chartTrackingRefBased/>
  <w15:docId w15:val="{C5AA4A21-CDE1-469A-BE8F-E7F07BB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03"/>
  </w:style>
  <w:style w:type="paragraph" w:styleId="Heading1">
    <w:name w:val="heading 1"/>
    <w:basedOn w:val="Normal"/>
    <w:next w:val="Normal"/>
    <w:link w:val="Heading1Char"/>
    <w:uiPriority w:val="9"/>
    <w:qFormat/>
    <w:rsid w:val="007E3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FFF"/>
    <w:rPr>
      <w:rFonts w:eastAsiaTheme="majorEastAsia" w:cstheme="majorBidi"/>
      <w:color w:val="272727" w:themeColor="text1" w:themeTint="D8"/>
    </w:rPr>
  </w:style>
  <w:style w:type="paragraph" w:styleId="Title">
    <w:name w:val="Title"/>
    <w:basedOn w:val="Normal"/>
    <w:next w:val="Normal"/>
    <w:link w:val="TitleChar"/>
    <w:uiPriority w:val="10"/>
    <w:qFormat/>
    <w:rsid w:val="007E3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FFF"/>
    <w:pPr>
      <w:spacing w:before="160"/>
      <w:jc w:val="center"/>
    </w:pPr>
    <w:rPr>
      <w:i/>
      <w:iCs/>
      <w:color w:val="404040" w:themeColor="text1" w:themeTint="BF"/>
    </w:rPr>
  </w:style>
  <w:style w:type="character" w:customStyle="1" w:styleId="QuoteChar">
    <w:name w:val="Quote Char"/>
    <w:basedOn w:val="DefaultParagraphFont"/>
    <w:link w:val="Quote"/>
    <w:uiPriority w:val="29"/>
    <w:rsid w:val="007E3FFF"/>
    <w:rPr>
      <w:i/>
      <w:iCs/>
      <w:color w:val="404040" w:themeColor="text1" w:themeTint="BF"/>
    </w:rPr>
  </w:style>
  <w:style w:type="paragraph" w:styleId="ListParagraph">
    <w:name w:val="List Paragraph"/>
    <w:basedOn w:val="Normal"/>
    <w:uiPriority w:val="34"/>
    <w:qFormat/>
    <w:rsid w:val="007E3FFF"/>
    <w:pPr>
      <w:ind w:left="720"/>
      <w:contextualSpacing/>
    </w:pPr>
  </w:style>
  <w:style w:type="character" w:styleId="IntenseEmphasis">
    <w:name w:val="Intense Emphasis"/>
    <w:basedOn w:val="DefaultParagraphFont"/>
    <w:uiPriority w:val="21"/>
    <w:qFormat/>
    <w:rsid w:val="007E3FFF"/>
    <w:rPr>
      <w:i/>
      <w:iCs/>
      <w:color w:val="0F4761" w:themeColor="accent1" w:themeShade="BF"/>
    </w:rPr>
  </w:style>
  <w:style w:type="paragraph" w:styleId="IntenseQuote">
    <w:name w:val="Intense Quote"/>
    <w:basedOn w:val="Normal"/>
    <w:next w:val="Normal"/>
    <w:link w:val="IntenseQuoteChar"/>
    <w:uiPriority w:val="30"/>
    <w:qFormat/>
    <w:rsid w:val="007E3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FFF"/>
    <w:rPr>
      <w:i/>
      <w:iCs/>
      <w:color w:val="0F4761" w:themeColor="accent1" w:themeShade="BF"/>
    </w:rPr>
  </w:style>
  <w:style w:type="character" w:styleId="IntenseReference">
    <w:name w:val="Intense Reference"/>
    <w:basedOn w:val="DefaultParagraphFont"/>
    <w:uiPriority w:val="32"/>
    <w:qFormat/>
    <w:rsid w:val="007E3FFF"/>
    <w:rPr>
      <w:b/>
      <w:bCs/>
      <w:smallCaps/>
      <w:color w:val="0F4761" w:themeColor="accent1" w:themeShade="BF"/>
      <w:spacing w:val="5"/>
    </w:rPr>
  </w:style>
  <w:style w:type="paragraph" w:styleId="NormalWeb">
    <w:name w:val="Normal (Web)"/>
    <w:basedOn w:val="Normal"/>
    <w:uiPriority w:val="99"/>
    <w:semiHidden/>
    <w:unhideWhenUsed/>
    <w:rsid w:val="00181874"/>
    <w:rPr>
      <w:rFonts w:ascii="Times New Roman" w:hAnsi="Times New Roman" w:cs="Times New Roman"/>
    </w:rPr>
  </w:style>
  <w:style w:type="paragraph" w:styleId="Header">
    <w:name w:val="header"/>
    <w:basedOn w:val="Normal"/>
    <w:link w:val="HeaderChar"/>
    <w:uiPriority w:val="99"/>
    <w:unhideWhenUsed/>
    <w:rsid w:val="00DE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218"/>
  </w:style>
  <w:style w:type="paragraph" w:styleId="Footer">
    <w:name w:val="footer"/>
    <w:basedOn w:val="Normal"/>
    <w:link w:val="FooterChar"/>
    <w:uiPriority w:val="99"/>
    <w:unhideWhenUsed/>
    <w:rsid w:val="00DE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Ankita Kumari</cp:lastModifiedBy>
  <cp:revision>5</cp:revision>
  <dcterms:created xsi:type="dcterms:W3CDTF">2025-09-29T11:11:00Z</dcterms:created>
  <dcterms:modified xsi:type="dcterms:W3CDTF">2025-10-19T06:40:00Z</dcterms:modified>
</cp:coreProperties>
</file>