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0CDE6" w14:textId="77777777" w:rsidR="00271F56" w:rsidRDefault="00000000">
      <w:pPr>
        <w:pBdr>
          <w:top w:val="nil"/>
          <w:left w:val="nil"/>
          <w:bottom w:val="nil"/>
          <w:right w:val="nil"/>
          <w:between w:val="nil"/>
        </w:pBdr>
        <w:spacing w:before="83"/>
        <w:ind w:left="3420"/>
        <w:rPr>
          <w:color w:val="000000"/>
          <w:sz w:val="20"/>
          <w:szCs w:val="20"/>
        </w:rPr>
      </w:pPr>
      <w:r>
        <w:rPr>
          <w:color w:val="0070C0"/>
          <w:sz w:val="20"/>
          <w:szCs w:val="20"/>
        </w:rPr>
        <w:t>User Requirement Specification Template Instructions</w:t>
      </w:r>
    </w:p>
    <w:p w14:paraId="1447D0D7" w14:textId="77777777" w:rsidR="00271F56" w:rsidRDefault="00271F56">
      <w:pPr>
        <w:pBdr>
          <w:top w:val="nil"/>
          <w:left w:val="nil"/>
          <w:bottom w:val="nil"/>
          <w:right w:val="nil"/>
          <w:between w:val="nil"/>
        </w:pBdr>
        <w:spacing w:before="46"/>
        <w:rPr>
          <w:color w:val="000000"/>
          <w:sz w:val="20"/>
          <w:szCs w:val="20"/>
        </w:rPr>
      </w:pPr>
    </w:p>
    <w:p w14:paraId="22238B3E" w14:textId="77777777" w:rsidR="00271F56" w:rsidRDefault="00000000">
      <w:pPr>
        <w:ind w:left="540"/>
        <w:rPr>
          <w:b/>
          <w:bCs/>
          <w:sz w:val="20"/>
          <w:szCs w:val="20"/>
        </w:rPr>
      </w:pPr>
      <w:r>
        <w:rPr>
          <w:b/>
          <w:bCs/>
          <w:color w:val="0070C0"/>
          <w:sz w:val="20"/>
          <w:szCs w:val="20"/>
        </w:rPr>
        <w:t>Important:</w:t>
      </w:r>
    </w:p>
    <w:p w14:paraId="48A199C5" w14:textId="77777777" w:rsidR="00271F56" w:rsidRDefault="00000000">
      <w:pPr>
        <w:numPr>
          <w:ilvl w:val="0"/>
          <w:numId w:val="3"/>
        </w:numPr>
        <w:pBdr>
          <w:top w:val="nil"/>
          <w:left w:val="nil"/>
          <w:bottom w:val="nil"/>
          <w:right w:val="nil"/>
          <w:between w:val="nil"/>
        </w:pBdr>
        <w:tabs>
          <w:tab w:val="left" w:pos="1259"/>
        </w:tabs>
        <w:ind w:left="1259" w:hanging="179"/>
        <w:jc w:val="both"/>
        <w:rPr>
          <w:color w:val="000000"/>
          <w:sz w:val="20"/>
          <w:szCs w:val="20"/>
        </w:rPr>
      </w:pPr>
      <w:r>
        <w:rPr>
          <w:color w:val="0070C0"/>
          <w:sz w:val="20"/>
          <w:szCs w:val="20"/>
        </w:rPr>
        <w:t>The template instructions present here should be deleted prior to route for review and approval.</w:t>
      </w:r>
    </w:p>
    <w:p w14:paraId="7A950902" w14:textId="77777777" w:rsidR="00271F56" w:rsidRDefault="00000000">
      <w:pPr>
        <w:numPr>
          <w:ilvl w:val="0"/>
          <w:numId w:val="3"/>
        </w:numPr>
        <w:pBdr>
          <w:top w:val="nil"/>
          <w:left w:val="nil"/>
          <w:bottom w:val="nil"/>
          <w:right w:val="nil"/>
          <w:between w:val="nil"/>
        </w:pBdr>
        <w:tabs>
          <w:tab w:val="left" w:pos="1259"/>
        </w:tabs>
        <w:ind w:left="1259" w:right="1258"/>
        <w:jc w:val="both"/>
        <w:rPr>
          <w:color w:val="000000"/>
          <w:sz w:val="20"/>
          <w:szCs w:val="20"/>
        </w:rPr>
      </w:pPr>
      <w:r>
        <w:rPr>
          <w:color w:val="0070C0"/>
          <w:sz w:val="20"/>
          <w:szCs w:val="20"/>
        </w:rPr>
        <w:t>The template content may be tailored(expanded) to address the needs of the project. If any section is not applicable, should keep “N/A” or “Not Applicable” and provide appropriate justification.</w:t>
      </w:r>
    </w:p>
    <w:p w14:paraId="428787E3" w14:textId="77777777" w:rsidR="00271F56" w:rsidRDefault="00000000">
      <w:pPr>
        <w:numPr>
          <w:ilvl w:val="0"/>
          <w:numId w:val="3"/>
        </w:numPr>
        <w:pBdr>
          <w:top w:val="nil"/>
          <w:left w:val="nil"/>
          <w:bottom w:val="nil"/>
          <w:right w:val="nil"/>
          <w:between w:val="nil"/>
        </w:pBdr>
        <w:tabs>
          <w:tab w:val="left" w:pos="1259"/>
        </w:tabs>
        <w:ind w:left="1259" w:right="1259"/>
        <w:rPr>
          <w:color w:val="000000"/>
          <w:sz w:val="20"/>
          <w:szCs w:val="20"/>
        </w:rPr>
      </w:pPr>
      <w:r>
        <w:rPr>
          <w:color w:val="0070C0"/>
          <w:sz w:val="20"/>
          <w:szCs w:val="20"/>
          <w:highlight w:val="lightGray"/>
        </w:rPr>
        <w:t>&lt;&lt;pointed brackets&gt;&gt;</w:t>
      </w:r>
      <w:r>
        <w:rPr>
          <w:color w:val="0070C0"/>
          <w:sz w:val="20"/>
          <w:szCs w:val="20"/>
        </w:rPr>
        <w:t xml:space="preserve"> should be replaced with the right information, and the pointed bracket gray field if not applicable.</w:t>
      </w:r>
    </w:p>
    <w:p w14:paraId="6474FA89" w14:textId="77777777" w:rsidR="00271F56" w:rsidRDefault="00000000">
      <w:pPr>
        <w:numPr>
          <w:ilvl w:val="0"/>
          <w:numId w:val="3"/>
        </w:numPr>
        <w:pBdr>
          <w:top w:val="nil"/>
          <w:left w:val="nil"/>
          <w:bottom w:val="nil"/>
          <w:right w:val="nil"/>
          <w:between w:val="nil"/>
        </w:pBdr>
        <w:tabs>
          <w:tab w:val="left" w:pos="1260"/>
        </w:tabs>
        <w:ind w:right="1258"/>
        <w:rPr>
          <w:color w:val="000000"/>
          <w:sz w:val="20"/>
          <w:szCs w:val="20"/>
        </w:rPr>
      </w:pPr>
      <w:r>
        <w:rPr>
          <w:color w:val="0070C0"/>
          <w:sz w:val="20"/>
          <w:szCs w:val="20"/>
        </w:rPr>
        <w:t>Acronyms should be spelled out the first time of use within the document and make sure all the acronyms are listed in URS document in alphabetical order.</w:t>
      </w:r>
    </w:p>
    <w:p w14:paraId="76BC4943" w14:textId="77777777" w:rsidR="00271F56" w:rsidRDefault="00000000">
      <w:pPr>
        <w:numPr>
          <w:ilvl w:val="0"/>
          <w:numId w:val="3"/>
        </w:numPr>
        <w:pBdr>
          <w:top w:val="nil"/>
          <w:left w:val="nil"/>
          <w:bottom w:val="nil"/>
          <w:right w:val="nil"/>
          <w:between w:val="nil"/>
        </w:pBdr>
        <w:tabs>
          <w:tab w:val="left" w:pos="1259"/>
        </w:tabs>
        <w:ind w:left="1259" w:hanging="179"/>
        <w:rPr>
          <w:color w:val="000000"/>
          <w:sz w:val="20"/>
          <w:szCs w:val="20"/>
        </w:rPr>
      </w:pPr>
      <w:r>
        <w:rPr>
          <w:color w:val="0070C0"/>
          <w:sz w:val="20"/>
          <w:szCs w:val="20"/>
        </w:rPr>
        <w:t>Make sure all the font size, font type and format are maintained across the document.</w:t>
      </w:r>
    </w:p>
    <w:p w14:paraId="305373F8" w14:textId="77777777" w:rsidR="00271F56" w:rsidRDefault="00000000">
      <w:pPr>
        <w:numPr>
          <w:ilvl w:val="0"/>
          <w:numId w:val="3"/>
        </w:numPr>
        <w:pBdr>
          <w:top w:val="nil"/>
          <w:left w:val="nil"/>
          <w:bottom w:val="nil"/>
          <w:right w:val="nil"/>
          <w:between w:val="nil"/>
        </w:pBdr>
        <w:tabs>
          <w:tab w:val="left" w:pos="1260"/>
        </w:tabs>
        <w:ind w:right="1258"/>
        <w:rPr>
          <w:color w:val="000000"/>
          <w:sz w:val="20"/>
          <w:szCs w:val="20"/>
        </w:rPr>
      </w:pPr>
      <w:r>
        <w:rPr>
          <w:color w:val="0070C0"/>
          <w:sz w:val="20"/>
          <w:szCs w:val="20"/>
        </w:rPr>
        <w:t>Provide appropriate reference documents in the reference document section in alphabetical order.</w:t>
      </w:r>
    </w:p>
    <w:p w14:paraId="0C94C8D7" w14:textId="77777777" w:rsidR="00271F56" w:rsidRDefault="00000000">
      <w:pPr>
        <w:numPr>
          <w:ilvl w:val="0"/>
          <w:numId w:val="3"/>
        </w:numPr>
        <w:pBdr>
          <w:top w:val="nil"/>
          <w:left w:val="nil"/>
          <w:bottom w:val="nil"/>
          <w:right w:val="nil"/>
          <w:between w:val="nil"/>
        </w:pBdr>
        <w:tabs>
          <w:tab w:val="left" w:pos="1259"/>
        </w:tabs>
        <w:ind w:left="1259" w:hanging="179"/>
        <w:rPr>
          <w:color w:val="000000"/>
          <w:sz w:val="20"/>
          <w:szCs w:val="20"/>
        </w:rPr>
      </w:pPr>
      <w:r>
        <w:rPr>
          <w:color w:val="0070C0"/>
          <w:sz w:val="20"/>
          <w:szCs w:val="20"/>
        </w:rPr>
        <w:t>URS is a living document and expected to be maintain one URS for each software/application.</w:t>
      </w:r>
    </w:p>
    <w:p w14:paraId="42E9881E" w14:textId="77777777" w:rsidR="00271F56" w:rsidRDefault="00271F56">
      <w:pPr>
        <w:pBdr>
          <w:top w:val="nil"/>
          <w:left w:val="nil"/>
          <w:bottom w:val="nil"/>
          <w:right w:val="nil"/>
          <w:between w:val="nil"/>
        </w:pBdr>
        <w:rPr>
          <w:color w:val="000000"/>
          <w:sz w:val="20"/>
          <w:szCs w:val="20"/>
        </w:rPr>
      </w:pPr>
    </w:p>
    <w:p w14:paraId="1417C097" w14:textId="77777777" w:rsidR="00271F56" w:rsidRDefault="00000000">
      <w:pPr>
        <w:ind w:left="540"/>
        <w:rPr>
          <w:b/>
          <w:bCs/>
          <w:sz w:val="20"/>
          <w:szCs w:val="20"/>
        </w:rPr>
      </w:pPr>
      <w:r>
        <w:rPr>
          <w:b/>
          <w:bCs/>
          <w:color w:val="0070C0"/>
          <w:sz w:val="20"/>
          <w:szCs w:val="20"/>
        </w:rPr>
        <w:t>Definition:</w:t>
      </w:r>
    </w:p>
    <w:p w14:paraId="6E442497" w14:textId="77777777" w:rsidR="00271F56" w:rsidRDefault="00000000">
      <w:pPr>
        <w:pBdr>
          <w:top w:val="nil"/>
          <w:left w:val="nil"/>
          <w:bottom w:val="nil"/>
          <w:right w:val="nil"/>
          <w:between w:val="nil"/>
        </w:pBdr>
        <w:ind w:left="1260"/>
        <w:rPr>
          <w:color w:val="000000"/>
          <w:sz w:val="20"/>
          <w:szCs w:val="20"/>
        </w:rPr>
      </w:pPr>
      <w:r>
        <w:rPr>
          <w:color w:val="0070C0"/>
          <w:sz w:val="20"/>
          <w:szCs w:val="20"/>
        </w:rPr>
        <w:t>The User Requirements Specification (URS) specifies, what the user expects the system to do.</w:t>
      </w:r>
    </w:p>
    <w:p w14:paraId="473C967D" w14:textId="77777777" w:rsidR="00271F56" w:rsidRDefault="00271F56">
      <w:pPr>
        <w:pBdr>
          <w:top w:val="nil"/>
          <w:left w:val="nil"/>
          <w:bottom w:val="nil"/>
          <w:right w:val="nil"/>
          <w:between w:val="nil"/>
        </w:pBdr>
        <w:rPr>
          <w:color w:val="000000"/>
          <w:sz w:val="20"/>
          <w:szCs w:val="20"/>
        </w:rPr>
      </w:pPr>
    </w:p>
    <w:p w14:paraId="7A6606F5" w14:textId="77777777" w:rsidR="00271F56" w:rsidRDefault="00271F56">
      <w:pPr>
        <w:pBdr>
          <w:top w:val="nil"/>
          <w:left w:val="nil"/>
          <w:bottom w:val="nil"/>
          <w:right w:val="nil"/>
          <w:between w:val="nil"/>
        </w:pBdr>
        <w:rPr>
          <w:color w:val="000000"/>
          <w:sz w:val="20"/>
          <w:szCs w:val="20"/>
        </w:rPr>
      </w:pPr>
    </w:p>
    <w:p w14:paraId="3725E522" w14:textId="77777777" w:rsidR="00271F56" w:rsidRDefault="00000000">
      <w:pPr>
        <w:ind w:left="540"/>
        <w:rPr>
          <w:b/>
          <w:bCs/>
          <w:sz w:val="20"/>
          <w:szCs w:val="20"/>
        </w:rPr>
      </w:pPr>
      <w:r>
        <w:rPr>
          <w:b/>
          <w:bCs/>
          <w:color w:val="0070C0"/>
          <w:sz w:val="20"/>
          <w:szCs w:val="20"/>
        </w:rPr>
        <w:t>Responsibility:</w:t>
      </w:r>
    </w:p>
    <w:p w14:paraId="43D41434" w14:textId="77777777" w:rsidR="00271F56" w:rsidRDefault="00000000">
      <w:pPr>
        <w:pBdr>
          <w:top w:val="nil"/>
          <w:left w:val="nil"/>
          <w:bottom w:val="nil"/>
          <w:right w:val="nil"/>
          <w:between w:val="nil"/>
        </w:pBdr>
        <w:ind w:left="1259" w:right="1258"/>
        <w:jc w:val="both"/>
        <w:rPr>
          <w:color w:val="000000"/>
          <w:sz w:val="20"/>
          <w:szCs w:val="20"/>
        </w:rPr>
      </w:pPr>
      <w:r>
        <w:rPr>
          <w:color w:val="0070C0"/>
          <w:sz w:val="20"/>
          <w:szCs w:val="20"/>
        </w:rPr>
        <w:t>The URS shall be completed/authored by a person(s) who has in-depth knowledge of the process, specific process requirements and application parameters. Depending on the above parameters the responsible person(s) may include business, operations, Application, Regulatory and Quality with IT team support.</w:t>
      </w:r>
    </w:p>
    <w:p w14:paraId="3A17FA57" w14:textId="77777777" w:rsidR="00271F56" w:rsidRDefault="00271F56">
      <w:pPr>
        <w:pBdr>
          <w:top w:val="nil"/>
          <w:left w:val="nil"/>
          <w:bottom w:val="nil"/>
          <w:right w:val="nil"/>
          <w:between w:val="nil"/>
        </w:pBdr>
        <w:rPr>
          <w:color w:val="000000"/>
          <w:sz w:val="20"/>
          <w:szCs w:val="20"/>
        </w:rPr>
      </w:pPr>
    </w:p>
    <w:p w14:paraId="44EBA137" w14:textId="77777777" w:rsidR="00271F56" w:rsidRDefault="00000000">
      <w:pPr>
        <w:ind w:left="540"/>
        <w:rPr>
          <w:b/>
          <w:bCs/>
          <w:sz w:val="20"/>
          <w:szCs w:val="20"/>
        </w:rPr>
      </w:pPr>
      <w:r>
        <w:rPr>
          <w:b/>
          <w:bCs/>
          <w:color w:val="0070C0"/>
          <w:sz w:val="20"/>
          <w:szCs w:val="20"/>
        </w:rPr>
        <w:t>User Requirement Authoring Guidelines:</w:t>
      </w:r>
    </w:p>
    <w:p w14:paraId="1E948B02" w14:textId="77777777" w:rsidR="00271F56" w:rsidRDefault="00000000">
      <w:pPr>
        <w:numPr>
          <w:ilvl w:val="0"/>
          <w:numId w:val="2"/>
        </w:numPr>
        <w:pBdr>
          <w:top w:val="nil"/>
          <w:left w:val="nil"/>
          <w:bottom w:val="nil"/>
          <w:right w:val="nil"/>
          <w:between w:val="nil"/>
        </w:pBdr>
        <w:tabs>
          <w:tab w:val="left" w:pos="1260"/>
        </w:tabs>
        <w:spacing w:line="244" w:lineRule="auto"/>
        <w:rPr>
          <w:b/>
          <w:bCs/>
          <w:color w:val="000000"/>
          <w:sz w:val="20"/>
          <w:szCs w:val="20"/>
        </w:rPr>
      </w:pPr>
      <w:r>
        <w:rPr>
          <w:b/>
          <w:bCs/>
          <w:color w:val="0070C0"/>
          <w:sz w:val="20"/>
          <w:szCs w:val="20"/>
        </w:rPr>
        <w:t>Do</w:t>
      </w:r>
    </w:p>
    <w:p w14:paraId="43A57EE7" w14:textId="77777777" w:rsidR="00271F56" w:rsidRDefault="00000000">
      <w:pPr>
        <w:spacing w:line="229" w:lineRule="auto"/>
        <w:ind w:left="1440"/>
        <w:rPr>
          <w:b/>
          <w:bCs/>
          <w:sz w:val="20"/>
          <w:szCs w:val="20"/>
        </w:rPr>
      </w:pPr>
      <w:r>
        <w:rPr>
          <w:b/>
          <w:bCs/>
          <w:color w:val="0070C0"/>
          <w:sz w:val="20"/>
          <w:szCs w:val="20"/>
        </w:rPr>
        <w:t>User Requirements should be written to contain the following characteristics:</w:t>
      </w:r>
    </w:p>
    <w:p w14:paraId="3F024015" w14:textId="77777777" w:rsidR="00271F56" w:rsidRDefault="00000000">
      <w:pPr>
        <w:numPr>
          <w:ilvl w:val="1"/>
          <w:numId w:val="2"/>
        </w:numPr>
        <w:pBdr>
          <w:top w:val="nil"/>
          <w:left w:val="nil"/>
          <w:bottom w:val="nil"/>
          <w:right w:val="nil"/>
          <w:between w:val="nil"/>
        </w:pBdr>
        <w:tabs>
          <w:tab w:val="left" w:pos="1439"/>
        </w:tabs>
        <w:ind w:left="1439" w:right="1258"/>
        <w:rPr>
          <w:rFonts w:ascii="Noto Sans Symbols" w:eastAsia="Noto Sans Symbols" w:hAnsi="Noto Sans Symbols" w:cs="Noto Sans Symbols"/>
          <w:color w:val="0070C0"/>
          <w:sz w:val="20"/>
          <w:szCs w:val="20"/>
        </w:rPr>
      </w:pPr>
      <w:r>
        <w:rPr>
          <w:color w:val="0070C0"/>
          <w:sz w:val="20"/>
          <w:szCs w:val="20"/>
        </w:rPr>
        <w:t xml:space="preserve">Each user requirement should have a unique number, maintain consistent and recommended to keep URS in prefix (e.g., </w:t>
      </w:r>
      <w:proofErr w:type="spellStart"/>
      <w:r>
        <w:rPr>
          <w:color w:val="0070C0"/>
          <w:sz w:val="20"/>
          <w:szCs w:val="20"/>
        </w:rPr>
        <w:t>URS_Req</w:t>
      </w:r>
      <w:proofErr w:type="spellEnd"/>
      <w:r>
        <w:rPr>
          <w:color w:val="0070C0"/>
          <w:sz w:val="20"/>
          <w:szCs w:val="20"/>
        </w:rPr>
        <w:t xml:space="preserve"> 1, </w:t>
      </w:r>
      <w:proofErr w:type="spellStart"/>
      <w:r>
        <w:rPr>
          <w:color w:val="0070C0"/>
          <w:sz w:val="20"/>
          <w:szCs w:val="20"/>
        </w:rPr>
        <w:t>URS_Req</w:t>
      </w:r>
      <w:proofErr w:type="spellEnd"/>
      <w:r>
        <w:rPr>
          <w:color w:val="0070C0"/>
          <w:sz w:val="20"/>
          <w:szCs w:val="20"/>
        </w:rPr>
        <w:t>. 2 or URS_XYZ_001).</w:t>
      </w:r>
    </w:p>
    <w:p w14:paraId="54612923" w14:textId="77777777" w:rsidR="00271F56" w:rsidRDefault="00000000">
      <w:pPr>
        <w:numPr>
          <w:ilvl w:val="1"/>
          <w:numId w:val="2"/>
        </w:numPr>
        <w:pBdr>
          <w:top w:val="nil"/>
          <w:left w:val="nil"/>
          <w:bottom w:val="nil"/>
          <w:right w:val="nil"/>
          <w:between w:val="nil"/>
        </w:pBdr>
        <w:tabs>
          <w:tab w:val="left" w:pos="1440"/>
        </w:tabs>
        <w:spacing w:line="242" w:lineRule="auto"/>
        <w:rPr>
          <w:rFonts w:ascii="Noto Sans Symbols" w:eastAsia="Noto Sans Symbols" w:hAnsi="Noto Sans Symbols" w:cs="Noto Sans Symbols"/>
          <w:color w:val="0070C0"/>
          <w:sz w:val="20"/>
          <w:szCs w:val="20"/>
        </w:rPr>
      </w:pPr>
      <w:r>
        <w:rPr>
          <w:color w:val="0070C0"/>
          <w:sz w:val="20"/>
          <w:szCs w:val="20"/>
        </w:rPr>
        <w:t xml:space="preserve">Each requirement should be </w:t>
      </w:r>
      <w:r>
        <w:rPr>
          <w:color w:val="2E73B5"/>
          <w:sz w:val="20"/>
          <w:szCs w:val="20"/>
        </w:rPr>
        <w:t>testable and traceable</w:t>
      </w:r>
      <w:r>
        <w:rPr>
          <w:color w:val="0070C0"/>
          <w:sz w:val="20"/>
          <w:szCs w:val="20"/>
        </w:rPr>
        <w:t>.</w:t>
      </w:r>
    </w:p>
    <w:p w14:paraId="2E7416CE" w14:textId="77777777" w:rsidR="00271F56" w:rsidRDefault="00000000">
      <w:pPr>
        <w:numPr>
          <w:ilvl w:val="1"/>
          <w:numId w:val="2"/>
        </w:numPr>
        <w:pBdr>
          <w:top w:val="nil"/>
          <w:left w:val="nil"/>
          <w:bottom w:val="nil"/>
          <w:right w:val="nil"/>
          <w:between w:val="nil"/>
        </w:pBdr>
        <w:tabs>
          <w:tab w:val="left" w:pos="1440"/>
        </w:tabs>
        <w:spacing w:line="242" w:lineRule="auto"/>
        <w:rPr>
          <w:rFonts w:ascii="Noto Sans Symbols" w:eastAsia="Noto Sans Symbols" w:hAnsi="Noto Sans Symbols" w:cs="Noto Sans Symbols"/>
          <w:color w:val="0070C0"/>
          <w:sz w:val="20"/>
          <w:szCs w:val="20"/>
        </w:rPr>
      </w:pPr>
      <w:r>
        <w:rPr>
          <w:color w:val="0070C0"/>
          <w:sz w:val="20"/>
          <w:szCs w:val="20"/>
        </w:rPr>
        <w:t>Requirements shall not be duplicated and shall not contradict other requirements.</w:t>
      </w:r>
    </w:p>
    <w:p w14:paraId="369BB6AD" w14:textId="77777777" w:rsidR="00271F56" w:rsidRDefault="00000000">
      <w:pPr>
        <w:numPr>
          <w:ilvl w:val="1"/>
          <w:numId w:val="2"/>
        </w:numPr>
        <w:pBdr>
          <w:top w:val="nil"/>
          <w:left w:val="nil"/>
          <w:bottom w:val="nil"/>
          <w:right w:val="nil"/>
          <w:between w:val="nil"/>
        </w:pBdr>
        <w:tabs>
          <w:tab w:val="left" w:pos="1440"/>
        </w:tabs>
        <w:spacing w:line="242" w:lineRule="auto"/>
        <w:rPr>
          <w:rFonts w:ascii="Noto Sans Symbols" w:eastAsia="Noto Sans Symbols" w:hAnsi="Noto Sans Symbols" w:cs="Noto Sans Symbols"/>
          <w:color w:val="2E73B5"/>
          <w:sz w:val="20"/>
          <w:szCs w:val="20"/>
        </w:rPr>
      </w:pPr>
      <w:r>
        <w:rPr>
          <w:color w:val="0070C0"/>
          <w:sz w:val="20"/>
          <w:szCs w:val="20"/>
        </w:rPr>
        <w:t>Each requirement should express the needs of use and not design solutions.</w:t>
      </w:r>
    </w:p>
    <w:p w14:paraId="0EBBDC86" w14:textId="77777777" w:rsidR="00271F56" w:rsidRDefault="00000000">
      <w:pPr>
        <w:numPr>
          <w:ilvl w:val="1"/>
          <w:numId w:val="2"/>
        </w:numPr>
        <w:pBdr>
          <w:top w:val="nil"/>
          <w:left w:val="nil"/>
          <w:bottom w:val="nil"/>
          <w:right w:val="nil"/>
          <w:between w:val="nil"/>
        </w:pBdr>
        <w:tabs>
          <w:tab w:val="left" w:pos="1440"/>
        </w:tabs>
        <w:spacing w:line="275" w:lineRule="auto"/>
        <w:rPr>
          <w:rFonts w:ascii="Noto Sans Symbols" w:eastAsia="Noto Sans Symbols" w:hAnsi="Noto Sans Symbols" w:cs="Noto Sans Symbols"/>
          <w:color w:val="0070C0"/>
          <w:sz w:val="20"/>
          <w:szCs w:val="20"/>
        </w:rPr>
      </w:pPr>
      <w:r>
        <w:rPr>
          <w:color w:val="2E73B5"/>
          <w:sz w:val="20"/>
          <w:szCs w:val="20"/>
        </w:rPr>
        <w:t>Each requirement content should no longer than 250 words, to aid traceability</w:t>
      </w:r>
      <w:r>
        <w:rPr>
          <w:color w:val="000000"/>
          <w:sz w:val="24"/>
          <w:szCs w:val="24"/>
        </w:rPr>
        <w:t>.</w:t>
      </w:r>
    </w:p>
    <w:p w14:paraId="5807B3B4" w14:textId="77777777" w:rsidR="00271F56" w:rsidRDefault="00000000">
      <w:pPr>
        <w:numPr>
          <w:ilvl w:val="1"/>
          <w:numId w:val="2"/>
        </w:numPr>
        <w:pBdr>
          <w:top w:val="nil"/>
          <w:left w:val="nil"/>
          <w:bottom w:val="nil"/>
          <w:right w:val="nil"/>
          <w:between w:val="nil"/>
        </w:pBdr>
        <w:tabs>
          <w:tab w:val="left" w:pos="1440"/>
        </w:tabs>
        <w:ind w:right="1258"/>
        <w:rPr>
          <w:rFonts w:ascii="Noto Sans Symbols" w:eastAsia="Noto Sans Symbols" w:hAnsi="Noto Sans Symbols" w:cs="Noto Sans Symbols"/>
          <w:color w:val="0070C0"/>
          <w:sz w:val="20"/>
          <w:szCs w:val="20"/>
        </w:rPr>
      </w:pPr>
      <w:r>
        <w:rPr>
          <w:color w:val="2E73B5"/>
          <w:sz w:val="20"/>
          <w:szCs w:val="20"/>
        </w:rPr>
        <w:t>Each requirement should be with the appropriate business flow, logical and easy to understand</w:t>
      </w:r>
      <w:r>
        <w:rPr>
          <w:rFonts w:ascii="Times New Roman" w:eastAsia="Times New Roman" w:hAnsi="Times New Roman" w:cs="Times New Roman"/>
          <w:color w:val="0070C0"/>
          <w:sz w:val="24"/>
          <w:szCs w:val="24"/>
        </w:rPr>
        <w:t>.</w:t>
      </w:r>
    </w:p>
    <w:p w14:paraId="3A85F4FB" w14:textId="77777777" w:rsidR="00271F56" w:rsidRDefault="00000000">
      <w:pPr>
        <w:numPr>
          <w:ilvl w:val="1"/>
          <w:numId w:val="2"/>
        </w:numPr>
        <w:pBdr>
          <w:top w:val="nil"/>
          <w:left w:val="nil"/>
          <w:bottom w:val="nil"/>
          <w:right w:val="nil"/>
          <w:between w:val="nil"/>
        </w:pBdr>
        <w:tabs>
          <w:tab w:val="left" w:pos="1440"/>
        </w:tabs>
        <w:spacing w:line="242" w:lineRule="auto"/>
        <w:rPr>
          <w:rFonts w:ascii="Noto Sans Symbols" w:eastAsia="Noto Sans Symbols" w:hAnsi="Noto Sans Symbols" w:cs="Noto Sans Symbols"/>
          <w:color w:val="2E73B5"/>
          <w:sz w:val="20"/>
          <w:szCs w:val="20"/>
        </w:rPr>
      </w:pPr>
      <w:r>
        <w:rPr>
          <w:color w:val="2E73B5"/>
          <w:sz w:val="20"/>
          <w:szCs w:val="20"/>
        </w:rPr>
        <w:t>How to identify “</w:t>
      </w:r>
      <w:r>
        <w:rPr>
          <w:b/>
          <w:bCs/>
          <w:color w:val="2E73B5"/>
          <w:sz w:val="20"/>
          <w:szCs w:val="20"/>
        </w:rPr>
        <w:t>Requirement type</w:t>
      </w:r>
      <w:r>
        <w:rPr>
          <w:color w:val="2E73B5"/>
          <w:sz w:val="20"/>
          <w:szCs w:val="20"/>
        </w:rPr>
        <w:t>” and “</w:t>
      </w:r>
      <w:r>
        <w:rPr>
          <w:b/>
          <w:bCs/>
          <w:color w:val="2E73B5"/>
          <w:sz w:val="20"/>
          <w:szCs w:val="20"/>
        </w:rPr>
        <w:t>Requirement Severity</w:t>
      </w:r>
      <w:r>
        <w:rPr>
          <w:color w:val="2E73B5"/>
          <w:sz w:val="20"/>
          <w:szCs w:val="20"/>
        </w:rPr>
        <w:t>”</w:t>
      </w:r>
    </w:p>
    <w:p w14:paraId="40140CF0" w14:textId="77777777" w:rsidR="00271F56" w:rsidRDefault="00000000">
      <w:pPr>
        <w:numPr>
          <w:ilvl w:val="2"/>
          <w:numId w:val="2"/>
        </w:numPr>
        <w:pBdr>
          <w:top w:val="nil"/>
          <w:left w:val="nil"/>
          <w:bottom w:val="nil"/>
          <w:right w:val="nil"/>
          <w:between w:val="nil"/>
        </w:pBdr>
        <w:tabs>
          <w:tab w:val="left" w:pos="2700"/>
        </w:tabs>
        <w:ind w:right="1258" w:hanging="360"/>
        <w:rPr>
          <w:color w:val="000000"/>
          <w:sz w:val="20"/>
          <w:szCs w:val="20"/>
        </w:rPr>
      </w:pPr>
      <w:r>
        <w:rPr>
          <w:color w:val="2E73B5"/>
          <w:sz w:val="20"/>
          <w:szCs w:val="20"/>
        </w:rPr>
        <w:t>Draft the URS first and freeze the baseline URS, not require to enter the Requirement type or Requirement Severity column available in URS table.</w:t>
      </w:r>
    </w:p>
    <w:p w14:paraId="5C411F2A" w14:textId="77777777" w:rsidR="00271F56" w:rsidRDefault="00000000">
      <w:pPr>
        <w:numPr>
          <w:ilvl w:val="2"/>
          <w:numId w:val="2"/>
        </w:numPr>
        <w:pBdr>
          <w:top w:val="nil"/>
          <w:left w:val="nil"/>
          <w:bottom w:val="nil"/>
          <w:right w:val="nil"/>
          <w:between w:val="nil"/>
        </w:pBdr>
        <w:tabs>
          <w:tab w:val="left" w:pos="2700"/>
        </w:tabs>
        <w:ind w:right="1258" w:hanging="360"/>
        <w:rPr>
          <w:color w:val="000000"/>
          <w:sz w:val="20"/>
          <w:szCs w:val="20"/>
        </w:rPr>
      </w:pPr>
      <w:r>
        <w:rPr>
          <w:color w:val="2E73B5"/>
          <w:sz w:val="20"/>
          <w:szCs w:val="20"/>
        </w:rPr>
        <w:t>After baselining the URS, run the validation applicability assessment and CFR Part 11 assessment based on the scope.</w:t>
      </w:r>
    </w:p>
    <w:p w14:paraId="49556F24" w14:textId="77777777" w:rsidR="00271F56" w:rsidRDefault="00000000">
      <w:pPr>
        <w:numPr>
          <w:ilvl w:val="2"/>
          <w:numId w:val="2"/>
        </w:numPr>
        <w:pBdr>
          <w:top w:val="nil"/>
          <w:left w:val="nil"/>
          <w:bottom w:val="nil"/>
          <w:right w:val="nil"/>
          <w:between w:val="nil"/>
        </w:pBdr>
        <w:tabs>
          <w:tab w:val="left" w:pos="2700"/>
        </w:tabs>
        <w:ind w:right="1258" w:hanging="360"/>
        <w:rPr>
          <w:color w:val="000000"/>
          <w:sz w:val="20"/>
          <w:szCs w:val="20"/>
        </w:rPr>
      </w:pPr>
      <w:r>
        <w:rPr>
          <w:color w:val="2E73B5"/>
          <w:sz w:val="20"/>
          <w:szCs w:val="20"/>
        </w:rPr>
        <w:t xml:space="preserve">Identify the </w:t>
      </w:r>
      <w:r>
        <w:rPr>
          <w:b/>
          <w:bCs/>
          <w:color w:val="2E73B5"/>
          <w:sz w:val="20"/>
          <w:szCs w:val="20"/>
        </w:rPr>
        <w:t xml:space="preserve">Requirement Type &amp; Requirement Severity </w:t>
      </w:r>
      <w:r>
        <w:rPr>
          <w:color w:val="2E73B5"/>
          <w:sz w:val="20"/>
          <w:szCs w:val="20"/>
        </w:rPr>
        <w:t>columns with support of Business, Operation, Engineering, Quality, Regulatory, CSV and IT.</w:t>
      </w:r>
    </w:p>
    <w:p w14:paraId="6D958C98" w14:textId="77777777" w:rsidR="00271F56" w:rsidRDefault="00000000">
      <w:pPr>
        <w:pBdr>
          <w:top w:val="nil"/>
          <w:left w:val="nil"/>
          <w:bottom w:val="nil"/>
          <w:right w:val="nil"/>
          <w:between w:val="nil"/>
        </w:pBdr>
        <w:spacing w:before="229"/>
        <w:ind w:left="1260"/>
        <w:jc w:val="both"/>
        <w:rPr>
          <w:color w:val="000000"/>
          <w:sz w:val="20"/>
          <w:szCs w:val="20"/>
        </w:rPr>
      </w:pPr>
      <w:r>
        <w:rPr>
          <w:color w:val="2E73B5"/>
          <w:sz w:val="20"/>
          <w:szCs w:val="20"/>
        </w:rPr>
        <w:t xml:space="preserve">Requirement </w:t>
      </w:r>
      <w:r>
        <w:rPr>
          <w:color w:val="0070C0"/>
          <w:sz w:val="20"/>
          <w:szCs w:val="20"/>
        </w:rPr>
        <w:t>Type:</w:t>
      </w:r>
    </w:p>
    <w:tbl>
      <w:tblPr>
        <w:tblStyle w:val="a"/>
        <w:tblW w:w="9180" w:type="dxa"/>
        <w:tblInd w:w="1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70"/>
        <w:gridCol w:w="7110"/>
      </w:tblGrid>
      <w:tr w:rsidR="00271F56" w14:paraId="32A24EAA" w14:textId="77777777">
        <w:trPr>
          <w:trHeight w:val="505"/>
        </w:trPr>
        <w:tc>
          <w:tcPr>
            <w:tcW w:w="2070" w:type="dxa"/>
            <w:shd w:val="clear" w:color="auto" w:fill="D9D9D9"/>
          </w:tcPr>
          <w:p w14:paraId="1D3F9F3A" w14:textId="77777777" w:rsidR="00271F56" w:rsidRDefault="00000000">
            <w:pPr>
              <w:pBdr>
                <w:top w:val="nil"/>
                <w:left w:val="nil"/>
                <w:bottom w:val="nil"/>
                <w:right w:val="nil"/>
                <w:between w:val="nil"/>
              </w:pBdr>
              <w:ind w:left="108" w:right="151"/>
              <w:rPr>
                <w:b/>
                <w:bCs/>
                <w:color w:val="000000"/>
              </w:rPr>
            </w:pPr>
            <w:r>
              <w:rPr>
                <w:b/>
                <w:bCs/>
                <w:color w:val="000000"/>
              </w:rPr>
              <w:t>Requirement Type</w:t>
            </w:r>
          </w:p>
        </w:tc>
        <w:tc>
          <w:tcPr>
            <w:tcW w:w="7110" w:type="dxa"/>
            <w:shd w:val="clear" w:color="auto" w:fill="D9D9D9"/>
          </w:tcPr>
          <w:p w14:paraId="2CCC3F3A" w14:textId="77777777" w:rsidR="00271F56" w:rsidRDefault="00000000">
            <w:pPr>
              <w:pBdr>
                <w:top w:val="nil"/>
                <w:left w:val="nil"/>
                <w:bottom w:val="nil"/>
                <w:right w:val="nil"/>
                <w:between w:val="nil"/>
              </w:pBdr>
              <w:ind w:left="108"/>
              <w:rPr>
                <w:b/>
                <w:bCs/>
                <w:color w:val="000000"/>
              </w:rPr>
            </w:pPr>
            <w:r>
              <w:rPr>
                <w:b/>
                <w:bCs/>
                <w:color w:val="000000"/>
              </w:rPr>
              <w:t>Definition/Scenario</w:t>
            </w:r>
          </w:p>
        </w:tc>
      </w:tr>
      <w:tr w:rsidR="00271F56" w14:paraId="5CF3C499" w14:textId="77777777">
        <w:trPr>
          <w:trHeight w:val="539"/>
        </w:trPr>
        <w:tc>
          <w:tcPr>
            <w:tcW w:w="2070" w:type="dxa"/>
          </w:tcPr>
          <w:p w14:paraId="17B0AB3F" w14:textId="77777777" w:rsidR="00271F56" w:rsidRDefault="00000000">
            <w:pPr>
              <w:pBdr>
                <w:top w:val="nil"/>
                <w:left w:val="nil"/>
                <w:bottom w:val="nil"/>
                <w:right w:val="nil"/>
                <w:between w:val="nil"/>
              </w:pBdr>
              <w:ind w:left="108"/>
              <w:rPr>
                <w:color w:val="000000"/>
                <w:sz w:val="20"/>
                <w:szCs w:val="20"/>
              </w:rPr>
            </w:pPr>
            <w:r>
              <w:rPr>
                <w:color w:val="0070C0"/>
                <w:sz w:val="20"/>
                <w:szCs w:val="20"/>
              </w:rPr>
              <w:lastRenderedPageBreak/>
              <w:t>CFR 820</w:t>
            </w:r>
          </w:p>
        </w:tc>
        <w:tc>
          <w:tcPr>
            <w:tcW w:w="7110" w:type="dxa"/>
          </w:tcPr>
          <w:p w14:paraId="6FA66168" w14:textId="77777777" w:rsidR="00271F56" w:rsidRDefault="00000000">
            <w:pPr>
              <w:pBdr>
                <w:top w:val="nil"/>
                <w:left w:val="nil"/>
                <w:bottom w:val="nil"/>
                <w:right w:val="nil"/>
                <w:between w:val="nil"/>
              </w:pBdr>
              <w:ind w:left="108"/>
              <w:rPr>
                <w:color w:val="000000"/>
                <w:sz w:val="20"/>
                <w:szCs w:val="20"/>
              </w:rPr>
            </w:pPr>
            <w:r>
              <w:rPr>
                <w:color w:val="0070C0"/>
                <w:sz w:val="20"/>
                <w:szCs w:val="20"/>
              </w:rPr>
              <w:t>This requirement type will be identified with the support of the Regulatory and business team.</w:t>
            </w:r>
          </w:p>
        </w:tc>
      </w:tr>
    </w:tbl>
    <w:p w14:paraId="0EC9F821" w14:textId="77777777" w:rsidR="00271F56" w:rsidRDefault="00271F56">
      <w:pPr>
        <w:pBdr>
          <w:top w:val="nil"/>
          <w:left w:val="nil"/>
          <w:bottom w:val="nil"/>
          <w:right w:val="nil"/>
          <w:between w:val="nil"/>
        </w:pBdr>
        <w:rPr>
          <w:color w:val="000000"/>
          <w:sz w:val="20"/>
          <w:szCs w:val="20"/>
        </w:rPr>
        <w:sectPr w:rsidR="00271F56">
          <w:headerReference w:type="default" r:id="rId8"/>
          <w:footerReference w:type="default" r:id="rId9"/>
          <w:pgSz w:w="12240" w:h="15840"/>
          <w:pgMar w:top="1800" w:right="720" w:bottom="1880" w:left="720" w:header="210" w:footer="1693" w:gutter="0"/>
          <w:pgNumType w:start="1"/>
          <w:cols w:space="720"/>
        </w:sectPr>
      </w:pPr>
    </w:p>
    <w:p w14:paraId="7540B598" w14:textId="77777777" w:rsidR="00271F56" w:rsidRDefault="00271F56">
      <w:pPr>
        <w:pBdr>
          <w:top w:val="nil"/>
          <w:left w:val="nil"/>
          <w:bottom w:val="nil"/>
          <w:right w:val="nil"/>
          <w:between w:val="nil"/>
        </w:pBdr>
        <w:spacing w:before="2" w:after="1"/>
        <w:rPr>
          <w:color w:val="000000"/>
          <w:sz w:val="7"/>
          <w:szCs w:val="7"/>
        </w:rPr>
      </w:pPr>
    </w:p>
    <w:tbl>
      <w:tblPr>
        <w:tblStyle w:val="a0"/>
        <w:tblW w:w="9180" w:type="dxa"/>
        <w:tblInd w:w="1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70"/>
        <w:gridCol w:w="7110"/>
      </w:tblGrid>
      <w:tr w:rsidR="00271F56" w14:paraId="2F17F1FF" w14:textId="77777777">
        <w:trPr>
          <w:trHeight w:val="1389"/>
        </w:trPr>
        <w:tc>
          <w:tcPr>
            <w:tcW w:w="2070" w:type="dxa"/>
          </w:tcPr>
          <w:p w14:paraId="4E837D7B" w14:textId="77777777" w:rsidR="00271F56" w:rsidRDefault="00271F56">
            <w:pPr>
              <w:pBdr>
                <w:top w:val="nil"/>
                <w:left w:val="nil"/>
                <w:bottom w:val="nil"/>
                <w:right w:val="nil"/>
                <w:between w:val="nil"/>
              </w:pBdr>
              <w:rPr>
                <w:rFonts w:ascii="Times New Roman" w:eastAsia="Times New Roman" w:hAnsi="Times New Roman" w:cs="Times New Roman"/>
                <w:color w:val="000000"/>
                <w:sz w:val="20"/>
                <w:szCs w:val="20"/>
              </w:rPr>
            </w:pPr>
          </w:p>
        </w:tc>
        <w:tc>
          <w:tcPr>
            <w:tcW w:w="7110" w:type="dxa"/>
          </w:tcPr>
          <w:p w14:paraId="2571BBDD" w14:textId="77777777" w:rsidR="00271F56" w:rsidRDefault="00000000">
            <w:pPr>
              <w:pBdr>
                <w:top w:val="nil"/>
                <w:left w:val="nil"/>
                <w:bottom w:val="nil"/>
                <w:right w:val="nil"/>
                <w:between w:val="nil"/>
              </w:pBdr>
              <w:ind w:left="108"/>
              <w:rPr>
                <w:color w:val="000000"/>
                <w:sz w:val="20"/>
                <w:szCs w:val="20"/>
              </w:rPr>
            </w:pPr>
            <w:r>
              <w:rPr>
                <w:color w:val="0070C0"/>
                <w:sz w:val="20"/>
                <w:szCs w:val="20"/>
              </w:rPr>
              <w:t>Assessment questions which are marked as "Yes" needs to be converted as User requirement and specify requirement type as “21CFR 820”</w:t>
            </w:r>
          </w:p>
          <w:p w14:paraId="1740E182" w14:textId="77777777" w:rsidR="00271F56" w:rsidRDefault="00000000">
            <w:pPr>
              <w:pBdr>
                <w:top w:val="nil"/>
                <w:left w:val="nil"/>
                <w:bottom w:val="nil"/>
                <w:right w:val="nil"/>
                <w:between w:val="nil"/>
              </w:pBdr>
              <w:spacing w:before="80"/>
              <w:ind w:left="108"/>
              <w:rPr>
                <w:color w:val="000000"/>
                <w:sz w:val="20"/>
                <w:szCs w:val="20"/>
              </w:rPr>
            </w:pPr>
            <w:r>
              <w:rPr>
                <w:color w:val="0070C0"/>
                <w:sz w:val="20"/>
                <w:szCs w:val="20"/>
              </w:rPr>
              <w:t>Use - MQR-ENG4004-02 - Software Validation Applicablity_CFRPart11 Assessment.</w:t>
            </w:r>
          </w:p>
        </w:tc>
      </w:tr>
      <w:tr w:rsidR="00271F56" w14:paraId="317F4ECA" w14:textId="77777777">
        <w:trPr>
          <w:trHeight w:val="1619"/>
        </w:trPr>
        <w:tc>
          <w:tcPr>
            <w:tcW w:w="2070" w:type="dxa"/>
          </w:tcPr>
          <w:p w14:paraId="44AB9F33" w14:textId="77777777" w:rsidR="00271F56" w:rsidRDefault="00000000">
            <w:pPr>
              <w:pBdr>
                <w:top w:val="nil"/>
                <w:left w:val="nil"/>
                <w:bottom w:val="nil"/>
                <w:right w:val="nil"/>
                <w:between w:val="nil"/>
              </w:pBdr>
              <w:ind w:left="108"/>
              <w:rPr>
                <w:color w:val="000000"/>
                <w:sz w:val="20"/>
                <w:szCs w:val="20"/>
              </w:rPr>
            </w:pPr>
            <w:r>
              <w:rPr>
                <w:color w:val="0070C0"/>
                <w:sz w:val="20"/>
                <w:szCs w:val="20"/>
              </w:rPr>
              <w:t>CFR Part 11</w:t>
            </w:r>
          </w:p>
        </w:tc>
        <w:tc>
          <w:tcPr>
            <w:tcW w:w="7110" w:type="dxa"/>
          </w:tcPr>
          <w:p w14:paraId="07074005" w14:textId="77777777" w:rsidR="00271F56" w:rsidRDefault="00000000">
            <w:pPr>
              <w:pBdr>
                <w:top w:val="nil"/>
                <w:left w:val="nil"/>
                <w:bottom w:val="nil"/>
                <w:right w:val="nil"/>
                <w:between w:val="nil"/>
              </w:pBdr>
              <w:ind w:left="108"/>
              <w:rPr>
                <w:color w:val="000000"/>
                <w:sz w:val="20"/>
                <w:szCs w:val="20"/>
              </w:rPr>
            </w:pPr>
            <w:r>
              <w:rPr>
                <w:color w:val="0070C0"/>
                <w:sz w:val="20"/>
                <w:szCs w:val="20"/>
              </w:rPr>
              <w:t>This requirement type will be identified with the support of CSV and business team.</w:t>
            </w:r>
          </w:p>
          <w:p w14:paraId="3C2FC726" w14:textId="77777777" w:rsidR="00271F56" w:rsidRDefault="00000000">
            <w:pPr>
              <w:pBdr>
                <w:top w:val="nil"/>
                <w:left w:val="nil"/>
                <w:bottom w:val="nil"/>
                <w:right w:val="nil"/>
                <w:between w:val="nil"/>
              </w:pBdr>
              <w:spacing w:before="80"/>
              <w:ind w:left="108"/>
              <w:rPr>
                <w:color w:val="000000"/>
                <w:sz w:val="20"/>
                <w:szCs w:val="20"/>
              </w:rPr>
            </w:pPr>
            <w:r>
              <w:rPr>
                <w:color w:val="0070C0"/>
                <w:sz w:val="20"/>
                <w:szCs w:val="20"/>
              </w:rPr>
              <w:t>Assessment questions which are marked as "Yes" needs to be converted as User requirement and specify requirement type “21CFR Part11”</w:t>
            </w:r>
          </w:p>
          <w:p w14:paraId="0FF7D3A6" w14:textId="77777777" w:rsidR="00271F56" w:rsidRDefault="00000000">
            <w:pPr>
              <w:pBdr>
                <w:top w:val="nil"/>
                <w:left w:val="nil"/>
                <w:bottom w:val="nil"/>
                <w:right w:val="nil"/>
                <w:between w:val="nil"/>
              </w:pBdr>
              <w:spacing w:before="80"/>
              <w:ind w:left="108"/>
              <w:rPr>
                <w:color w:val="000000"/>
                <w:sz w:val="20"/>
                <w:szCs w:val="20"/>
              </w:rPr>
            </w:pPr>
            <w:r>
              <w:rPr>
                <w:color w:val="0070C0"/>
                <w:sz w:val="20"/>
                <w:szCs w:val="20"/>
              </w:rPr>
              <w:t>Use - MQR-ENG4004-02 - Software Validation Applicablity_CFRPart11 Assessment</w:t>
            </w:r>
          </w:p>
        </w:tc>
      </w:tr>
      <w:tr w:rsidR="00271F56" w14:paraId="5DE80854" w14:textId="77777777">
        <w:trPr>
          <w:trHeight w:val="2309"/>
        </w:trPr>
        <w:tc>
          <w:tcPr>
            <w:tcW w:w="2070" w:type="dxa"/>
          </w:tcPr>
          <w:p w14:paraId="7BFE59CB" w14:textId="77777777" w:rsidR="00271F56" w:rsidRDefault="00000000">
            <w:pPr>
              <w:pBdr>
                <w:top w:val="nil"/>
                <w:left w:val="nil"/>
                <w:bottom w:val="nil"/>
                <w:right w:val="nil"/>
                <w:between w:val="nil"/>
              </w:pBdr>
              <w:ind w:left="108"/>
              <w:rPr>
                <w:color w:val="000000"/>
                <w:sz w:val="20"/>
                <w:szCs w:val="20"/>
              </w:rPr>
            </w:pPr>
            <w:r>
              <w:rPr>
                <w:color w:val="0070C0"/>
                <w:sz w:val="20"/>
                <w:szCs w:val="20"/>
              </w:rPr>
              <w:t>Data Integrity</w:t>
            </w:r>
          </w:p>
        </w:tc>
        <w:tc>
          <w:tcPr>
            <w:tcW w:w="7110" w:type="dxa"/>
          </w:tcPr>
          <w:p w14:paraId="67C7CCB6" w14:textId="77777777" w:rsidR="00271F56" w:rsidRDefault="00000000">
            <w:pPr>
              <w:pBdr>
                <w:top w:val="nil"/>
                <w:left w:val="nil"/>
                <w:bottom w:val="nil"/>
                <w:right w:val="nil"/>
                <w:between w:val="nil"/>
              </w:pBdr>
              <w:ind w:left="107" w:right="96"/>
              <w:jc w:val="both"/>
              <w:rPr>
                <w:color w:val="000000"/>
                <w:sz w:val="20"/>
                <w:szCs w:val="20"/>
              </w:rPr>
            </w:pPr>
            <w:r>
              <w:rPr>
                <w:color w:val="0070C0"/>
                <w:sz w:val="20"/>
                <w:szCs w:val="20"/>
              </w:rPr>
              <w:t>This requirement type will be identified with the support of CSV, Regulatory and business team.</w:t>
            </w:r>
          </w:p>
          <w:p w14:paraId="770547A4" w14:textId="77777777" w:rsidR="00271F56" w:rsidRDefault="00000000">
            <w:pPr>
              <w:pBdr>
                <w:top w:val="nil"/>
                <w:left w:val="nil"/>
                <w:bottom w:val="nil"/>
                <w:right w:val="nil"/>
                <w:between w:val="nil"/>
              </w:pBdr>
              <w:spacing w:before="80"/>
              <w:ind w:left="108" w:right="96"/>
              <w:jc w:val="both"/>
              <w:rPr>
                <w:color w:val="000000"/>
                <w:sz w:val="20"/>
                <w:szCs w:val="20"/>
              </w:rPr>
            </w:pPr>
            <w:r>
              <w:rPr>
                <w:color w:val="0070C0"/>
                <w:sz w:val="20"/>
                <w:szCs w:val="20"/>
              </w:rPr>
              <w:t>Data integrity is critical throughout the CGMP data life cycle, including in the creation, modification, processing, maintenance, archival, retrieval, transmission, and disposition of data after the record’s retention period ends. System design and controls should enable easy detection of errors, omissions, and aberrant results throughout the data’s life cycle.</w:t>
            </w:r>
          </w:p>
          <w:p w14:paraId="209A6381" w14:textId="77777777" w:rsidR="00271F56" w:rsidRDefault="00000000">
            <w:pPr>
              <w:pBdr>
                <w:top w:val="nil"/>
                <w:left w:val="nil"/>
                <w:bottom w:val="nil"/>
                <w:right w:val="nil"/>
                <w:between w:val="nil"/>
              </w:pBdr>
              <w:spacing w:before="80"/>
              <w:ind w:left="107" w:right="986"/>
              <w:jc w:val="both"/>
              <w:rPr>
                <w:color w:val="000000"/>
                <w:sz w:val="20"/>
                <w:szCs w:val="20"/>
              </w:rPr>
            </w:pPr>
            <w:r>
              <w:rPr>
                <w:color w:val="0070C0"/>
                <w:sz w:val="20"/>
                <w:szCs w:val="20"/>
              </w:rPr>
              <w:t>The requirement which measures the quality of data that need more Attributable, Legible, Contemporaneous, Original and Accurate.</w:t>
            </w:r>
          </w:p>
        </w:tc>
      </w:tr>
      <w:tr w:rsidR="00271F56" w14:paraId="7FABC8A1" w14:textId="77777777">
        <w:trPr>
          <w:trHeight w:val="539"/>
        </w:trPr>
        <w:tc>
          <w:tcPr>
            <w:tcW w:w="2070" w:type="dxa"/>
          </w:tcPr>
          <w:p w14:paraId="29946EC3" w14:textId="77777777" w:rsidR="00271F56" w:rsidRDefault="00000000">
            <w:pPr>
              <w:pBdr>
                <w:top w:val="nil"/>
                <w:left w:val="nil"/>
                <w:bottom w:val="nil"/>
                <w:right w:val="nil"/>
                <w:between w:val="nil"/>
              </w:pBdr>
              <w:ind w:left="108"/>
              <w:rPr>
                <w:color w:val="000000"/>
                <w:sz w:val="20"/>
                <w:szCs w:val="20"/>
              </w:rPr>
            </w:pPr>
            <w:r>
              <w:rPr>
                <w:color w:val="0070C0"/>
                <w:sz w:val="20"/>
                <w:szCs w:val="20"/>
              </w:rPr>
              <w:t>Security</w:t>
            </w:r>
          </w:p>
        </w:tc>
        <w:tc>
          <w:tcPr>
            <w:tcW w:w="7110" w:type="dxa"/>
          </w:tcPr>
          <w:p w14:paraId="3E69E610" w14:textId="77777777" w:rsidR="00271F56" w:rsidRDefault="00000000">
            <w:pPr>
              <w:pBdr>
                <w:top w:val="nil"/>
                <w:left w:val="nil"/>
                <w:bottom w:val="nil"/>
                <w:right w:val="nil"/>
                <w:between w:val="nil"/>
              </w:pBdr>
              <w:ind w:left="108"/>
              <w:rPr>
                <w:color w:val="000000"/>
                <w:sz w:val="20"/>
                <w:szCs w:val="20"/>
              </w:rPr>
            </w:pPr>
            <w:r>
              <w:rPr>
                <w:color w:val="0070C0"/>
                <w:sz w:val="20"/>
                <w:szCs w:val="20"/>
              </w:rPr>
              <w:t>This requirement type is related to access, authorization, entitlements, encryption, safety requirements, confidential and privacy details</w:t>
            </w:r>
          </w:p>
        </w:tc>
      </w:tr>
      <w:tr w:rsidR="00271F56" w14:paraId="67C133F8" w14:textId="77777777">
        <w:trPr>
          <w:trHeight w:val="1849"/>
        </w:trPr>
        <w:tc>
          <w:tcPr>
            <w:tcW w:w="2070" w:type="dxa"/>
          </w:tcPr>
          <w:p w14:paraId="7C3CBA00" w14:textId="77777777" w:rsidR="00271F56" w:rsidRDefault="00000000">
            <w:pPr>
              <w:pBdr>
                <w:top w:val="nil"/>
                <w:left w:val="nil"/>
                <w:bottom w:val="nil"/>
                <w:right w:val="nil"/>
                <w:between w:val="nil"/>
              </w:pBdr>
              <w:ind w:left="108" w:right="151"/>
              <w:rPr>
                <w:color w:val="000000"/>
                <w:sz w:val="20"/>
                <w:szCs w:val="20"/>
              </w:rPr>
            </w:pPr>
            <w:r>
              <w:rPr>
                <w:color w:val="0070C0"/>
                <w:sz w:val="20"/>
                <w:szCs w:val="20"/>
              </w:rPr>
              <w:t>Business Requirement</w:t>
            </w:r>
          </w:p>
        </w:tc>
        <w:tc>
          <w:tcPr>
            <w:tcW w:w="7110" w:type="dxa"/>
          </w:tcPr>
          <w:p w14:paraId="40B89965" w14:textId="77777777" w:rsidR="00271F56" w:rsidRDefault="00000000">
            <w:pPr>
              <w:pBdr>
                <w:top w:val="nil"/>
                <w:left w:val="nil"/>
                <w:bottom w:val="nil"/>
                <w:right w:val="nil"/>
                <w:between w:val="nil"/>
              </w:pBdr>
              <w:ind w:left="108" w:right="196"/>
              <w:rPr>
                <w:color w:val="000000"/>
                <w:sz w:val="20"/>
                <w:szCs w:val="20"/>
              </w:rPr>
            </w:pPr>
            <w:r>
              <w:rPr>
                <w:color w:val="0070C0"/>
                <w:sz w:val="20"/>
                <w:szCs w:val="20"/>
              </w:rPr>
              <w:t xml:space="preserve">Requirements which </w:t>
            </w:r>
            <w:proofErr w:type="gramStart"/>
            <w:r>
              <w:rPr>
                <w:color w:val="0070C0"/>
                <w:sz w:val="20"/>
                <w:szCs w:val="20"/>
              </w:rPr>
              <w:t>covers</w:t>
            </w:r>
            <w:proofErr w:type="gramEnd"/>
            <w:r>
              <w:rPr>
                <w:color w:val="0070C0"/>
                <w:sz w:val="20"/>
                <w:szCs w:val="20"/>
              </w:rPr>
              <w:t xml:space="preserve"> the business functions and not related to CFR 820 or PART 11 or Data Integrity or Security.</w:t>
            </w:r>
          </w:p>
          <w:p w14:paraId="04E19A3A" w14:textId="77777777" w:rsidR="00271F56" w:rsidRDefault="00000000">
            <w:pPr>
              <w:pBdr>
                <w:top w:val="nil"/>
                <w:left w:val="nil"/>
                <w:bottom w:val="nil"/>
                <w:right w:val="nil"/>
                <w:between w:val="nil"/>
              </w:pBdr>
              <w:spacing w:before="80"/>
              <w:ind w:left="108"/>
              <w:rPr>
                <w:color w:val="000000"/>
                <w:sz w:val="20"/>
                <w:szCs w:val="20"/>
              </w:rPr>
            </w:pPr>
            <w:r>
              <w:rPr>
                <w:color w:val="0070C0"/>
                <w:sz w:val="20"/>
                <w:szCs w:val="20"/>
              </w:rPr>
              <w:t>If any other specific type of requirement e.g. Financial, HR Portal, Project Management and internal tracking functions which don’t impact validation or regulatory requirements but in scope for business functions.</w:t>
            </w:r>
          </w:p>
          <w:p w14:paraId="5DE65113" w14:textId="77777777" w:rsidR="00271F56" w:rsidRDefault="00000000">
            <w:pPr>
              <w:pBdr>
                <w:top w:val="nil"/>
                <w:left w:val="nil"/>
                <w:bottom w:val="nil"/>
                <w:right w:val="nil"/>
                <w:between w:val="nil"/>
              </w:pBdr>
              <w:spacing w:before="80"/>
              <w:ind w:left="108" w:right="196"/>
              <w:rPr>
                <w:color w:val="000000"/>
                <w:sz w:val="20"/>
                <w:szCs w:val="20"/>
              </w:rPr>
            </w:pPr>
            <w:r>
              <w:rPr>
                <w:color w:val="0070C0"/>
                <w:sz w:val="20"/>
                <w:szCs w:val="20"/>
              </w:rPr>
              <w:t>Validation may require for specific business requirement that are requested by customer.</w:t>
            </w:r>
          </w:p>
        </w:tc>
      </w:tr>
    </w:tbl>
    <w:p w14:paraId="79F3AAC6" w14:textId="77777777" w:rsidR="00271F56" w:rsidRDefault="00271F56">
      <w:pPr>
        <w:pBdr>
          <w:top w:val="nil"/>
          <w:left w:val="nil"/>
          <w:bottom w:val="nil"/>
          <w:right w:val="nil"/>
          <w:between w:val="nil"/>
        </w:pBdr>
        <w:spacing w:before="4"/>
        <w:rPr>
          <w:color w:val="000000"/>
          <w:sz w:val="20"/>
          <w:szCs w:val="20"/>
        </w:rPr>
      </w:pPr>
    </w:p>
    <w:p w14:paraId="13EB6D89" w14:textId="77777777" w:rsidR="00271F56" w:rsidRDefault="00000000">
      <w:pPr>
        <w:numPr>
          <w:ilvl w:val="1"/>
          <w:numId w:val="2"/>
        </w:numPr>
        <w:pBdr>
          <w:top w:val="nil"/>
          <w:left w:val="nil"/>
          <w:bottom w:val="nil"/>
          <w:right w:val="nil"/>
          <w:between w:val="nil"/>
        </w:pBdr>
        <w:tabs>
          <w:tab w:val="left" w:pos="1440"/>
        </w:tabs>
        <w:rPr>
          <w:rFonts w:ascii="Noto Sans Symbols" w:eastAsia="Noto Sans Symbols" w:hAnsi="Noto Sans Symbols" w:cs="Noto Sans Symbols"/>
          <w:color w:val="0070C0"/>
          <w:sz w:val="20"/>
          <w:szCs w:val="20"/>
        </w:rPr>
      </w:pPr>
      <w:r>
        <w:rPr>
          <w:color w:val="2E73B5"/>
          <w:sz w:val="20"/>
          <w:szCs w:val="20"/>
        </w:rPr>
        <w:t xml:space="preserve">How to identify requirement </w:t>
      </w:r>
      <w:r>
        <w:rPr>
          <w:color w:val="0070C0"/>
          <w:sz w:val="20"/>
          <w:szCs w:val="20"/>
        </w:rPr>
        <w:t>severity</w:t>
      </w:r>
    </w:p>
    <w:tbl>
      <w:tblPr>
        <w:tblStyle w:val="a1"/>
        <w:tblW w:w="9000" w:type="dxa"/>
        <w:tblInd w:w="14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90"/>
        <w:gridCol w:w="7110"/>
      </w:tblGrid>
      <w:tr w:rsidR="00271F56" w14:paraId="59BADA88" w14:textId="77777777">
        <w:trPr>
          <w:trHeight w:val="505"/>
        </w:trPr>
        <w:tc>
          <w:tcPr>
            <w:tcW w:w="1890" w:type="dxa"/>
            <w:shd w:val="clear" w:color="auto" w:fill="D9D9D9"/>
          </w:tcPr>
          <w:p w14:paraId="49D5E122" w14:textId="77777777" w:rsidR="00271F56" w:rsidRDefault="00000000">
            <w:pPr>
              <w:pBdr>
                <w:top w:val="nil"/>
                <w:left w:val="nil"/>
                <w:bottom w:val="nil"/>
                <w:right w:val="nil"/>
                <w:between w:val="nil"/>
              </w:pBdr>
              <w:ind w:left="108"/>
              <w:rPr>
                <w:b/>
                <w:bCs/>
                <w:color w:val="000000"/>
              </w:rPr>
            </w:pPr>
            <w:r>
              <w:rPr>
                <w:b/>
                <w:bCs/>
                <w:color w:val="000000"/>
              </w:rPr>
              <w:t>Requirement Severity</w:t>
            </w:r>
          </w:p>
        </w:tc>
        <w:tc>
          <w:tcPr>
            <w:tcW w:w="7110" w:type="dxa"/>
            <w:shd w:val="clear" w:color="auto" w:fill="D9D9D9"/>
          </w:tcPr>
          <w:p w14:paraId="2D2AB051" w14:textId="77777777" w:rsidR="00271F56" w:rsidRDefault="00000000">
            <w:pPr>
              <w:pBdr>
                <w:top w:val="nil"/>
                <w:left w:val="nil"/>
                <w:bottom w:val="nil"/>
                <w:right w:val="nil"/>
                <w:between w:val="nil"/>
              </w:pBdr>
              <w:ind w:left="108"/>
              <w:rPr>
                <w:b/>
                <w:bCs/>
                <w:color w:val="000000"/>
              </w:rPr>
            </w:pPr>
            <w:r>
              <w:rPr>
                <w:b/>
                <w:bCs/>
                <w:color w:val="000000"/>
              </w:rPr>
              <w:t>Definition/Scenario</w:t>
            </w:r>
          </w:p>
        </w:tc>
      </w:tr>
      <w:tr w:rsidR="00271F56" w14:paraId="48D6ECE9" w14:textId="77777777">
        <w:trPr>
          <w:trHeight w:val="1079"/>
        </w:trPr>
        <w:tc>
          <w:tcPr>
            <w:tcW w:w="1890" w:type="dxa"/>
          </w:tcPr>
          <w:p w14:paraId="705E7BB4" w14:textId="77777777" w:rsidR="00271F56" w:rsidRDefault="00000000">
            <w:pPr>
              <w:pBdr>
                <w:top w:val="nil"/>
                <w:left w:val="nil"/>
                <w:bottom w:val="nil"/>
                <w:right w:val="nil"/>
                <w:between w:val="nil"/>
              </w:pBdr>
              <w:ind w:left="108"/>
              <w:rPr>
                <w:color w:val="000000"/>
                <w:sz w:val="20"/>
                <w:szCs w:val="20"/>
              </w:rPr>
            </w:pPr>
            <w:r>
              <w:rPr>
                <w:color w:val="0070C0"/>
                <w:sz w:val="20"/>
                <w:szCs w:val="20"/>
              </w:rPr>
              <w:t>High</w:t>
            </w:r>
          </w:p>
        </w:tc>
        <w:tc>
          <w:tcPr>
            <w:tcW w:w="7110" w:type="dxa"/>
          </w:tcPr>
          <w:p w14:paraId="73BCA299" w14:textId="77777777" w:rsidR="00271F56" w:rsidRDefault="00000000">
            <w:pPr>
              <w:pBdr>
                <w:top w:val="nil"/>
                <w:left w:val="nil"/>
                <w:bottom w:val="nil"/>
                <w:right w:val="nil"/>
                <w:between w:val="nil"/>
              </w:pBdr>
              <w:ind w:left="108"/>
              <w:rPr>
                <w:color w:val="000000"/>
                <w:sz w:val="20"/>
                <w:szCs w:val="20"/>
              </w:rPr>
            </w:pPr>
            <w:r>
              <w:rPr>
                <w:color w:val="0070C0"/>
                <w:sz w:val="20"/>
                <w:szCs w:val="20"/>
              </w:rPr>
              <w:t>Functions that are in scope which impact directly/Indirectly the CFR820, CFR Part 11, Data Integrity which are marked as "Yes" during assessments.</w:t>
            </w:r>
          </w:p>
          <w:p w14:paraId="26B6AB50" w14:textId="77777777" w:rsidR="00271F56" w:rsidRDefault="00000000">
            <w:pPr>
              <w:pBdr>
                <w:top w:val="nil"/>
                <w:left w:val="nil"/>
                <w:bottom w:val="nil"/>
                <w:right w:val="nil"/>
                <w:between w:val="nil"/>
              </w:pBdr>
              <w:spacing w:before="80"/>
              <w:ind w:left="107" w:right="196"/>
              <w:rPr>
                <w:color w:val="000000"/>
                <w:sz w:val="20"/>
                <w:szCs w:val="20"/>
              </w:rPr>
            </w:pPr>
            <w:r>
              <w:rPr>
                <w:color w:val="0070C0"/>
                <w:sz w:val="20"/>
                <w:szCs w:val="20"/>
              </w:rPr>
              <w:t>Other requirements related to security, product, business impacts and customer request.</w:t>
            </w:r>
          </w:p>
        </w:tc>
      </w:tr>
      <w:tr w:rsidR="00271F56" w14:paraId="51C0ECE1" w14:textId="77777777">
        <w:trPr>
          <w:trHeight w:val="1159"/>
        </w:trPr>
        <w:tc>
          <w:tcPr>
            <w:tcW w:w="1890" w:type="dxa"/>
          </w:tcPr>
          <w:p w14:paraId="784B801B" w14:textId="77777777" w:rsidR="00271F56" w:rsidRDefault="00000000">
            <w:pPr>
              <w:pBdr>
                <w:top w:val="nil"/>
                <w:left w:val="nil"/>
                <w:bottom w:val="nil"/>
                <w:right w:val="nil"/>
                <w:between w:val="nil"/>
              </w:pBdr>
              <w:ind w:left="108"/>
              <w:rPr>
                <w:color w:val="000000"/>
                <w:sz w:val="20"/>
                <w:szCs w:val="20"/>
              </w:rPr>
            </w:pPr>
            <w:r>
              <w:rPr>
                <w:color w:val="0070C0"/>
                <w:sz w:val="20"/>
                <w:szCs w:val="20"/>
              </w:rPr>
              <w:t>Low</w:t>
            </w:r>
          </w:p>
        </w:tc>
        <w:tc>
          <w:tcPr>
            <w:tcW w:w="7110" w:type="dxa"/>
          </w:tcPr>
          <w:p w14:paraId="037E875F" w14:textId="77777777" w:rsidR="00271F56" w:rsidRDefault="00000000">
            <w:pPr>
              <w:pBdr>
                <w:top w:val="nil"/>
                <w:left w:val="nil"/>
                <w:bottom w:val="nil"/>
                <w:right w:val="nil"/>
                <w:between w:val="nil"/>
              </w:pBdr>
              <w:ind w:left="107"/>
              <w:rPr>
                <w:color w:val="000000"/>
                <w:sz w:val="20"/>
                <w:szCs w:val="20"/>
              </w:rPr>
            </w:pPr>
            <w:r>
              <w:rPr>
                <w:color w:val="0070C0"/>
                <w:sz w:val="20"/>
                <w:szCs w:val="20"/>
              </w:rPr>
              <w:t>The requirement that falls under business requirement type will be considered as low severity.</w:t>
            </w:r>
          </w:p>
          <w:p w14:paraId="281BE8DB" w14:textId="77777777" w:rsidR="00271F56" w:rsidRDefault="00000000">
            <w:pPr>
              <w:pBdr>
                <w:top w:val="nil"/>
                <w:left w:val="nil"/>
                <w:bottom w:val="nil"/>
                <w:right w:val="nil"/>
                <w:between w:val="nil"/>
              </w:pBdr>
              <w:spacing w:before="80"/>
              <w:ind w:left="108"/>
              <w:rPr>
                <w:color w:val="000000"/>
                <w:sz w:val="20"/>
                <w:szCs w:val="20"/>
              </w:rPr>
            </w:pPr>
            <w:r>
              <w:rPr>
                <w:color w:val="0070C0"/>
                <w:sz w:val="20"/>
                <w:szCs w:val="20"/>
              </w:rPr>
              <w:t>Nice to have a requirement which is a low critical/impact to business</w:t>
            </w:r>
          </w:p>
        </w:tc>
      </w:tr>
    </w:tbl>
    <w:p w14:paraId="714C4CFA" w14:textId="77777777" w:rsidR="00271F56" w:rsidRDefault="00271F56">
      <w:pPr>
        <w:pBdr>
          <w:top w:val="nil"/>
          <w:left w:val="nil"/>
          <w:bottom w:val="nil"/>
          <w:right w:val="nil"/>
          <w:between w:val="nil"/>
        </w:pBdr>
        <w:spacing w:before="1"/>
        <w:rPr>
          <w:color w:val="000000"/>
          <w:sz w:val="20"/>
          <w:szCs w:val="20"/>
        </w:rPr>
      </w:pPr>
    </w:p>
    <w:p w14:paraId="1731F97A" w14:textId="77777777" w:rsidR="00271F56" w:rsidRDefault="00000000">
      <w:pPr>
        <w:pBdr>
          <w:top w:val="nil"/>
          <w:left w:val="nil"/>
          <w:bottom w:val="nil"/>
          <w:right w:val="nil"/>
          <w:between w:val="nil"/>
        </w:pBdr>
        <w:ind w:left="1259" w:right="1257"/>
        <w:jc w:val="both"/>
        <w:rPr>
          <w:color w:val="000000"/>
          <w:sz w:val="20"/>
          <w:szCs w:val="20"/>
        </w:rPr>
        <w:sectPr w:rsidR="00271F56">
          <w:pgSz w:w="12240" w:h="15840"/>
          <w:pgMar w:top="1800" w:right="720" w:bottom="1920" w:left="720" w:header="210" w:footer="1693" w:gutter="0"/>
          <w:cols w:space="720"/>
        </w:sectPr>
      </w:pPr>
      <w:r>
        <w:rPr>
          <w:color w:val="0070C0"/>
          <w:sz w:val="20"/>
          <w:szCs w:val="20"/>
        </w:rPr>
        <w:t>Requirements that are HIGH severity will be considered for the scope of validation for GAMP5 software categories 4 &amp; 5. High severity decision will be made by a group of roles, including Business, Operations, Engineering, Quality, Regulatory CSV and IT.</w:t>
      </w:r>
    </w:p>
    <w:p w14:paraId="733C6B19" w14:textId="77777777" w:rsidR="00271F56" w:rsidRDefault="00000000">
      <w:pPr>
        <w:pBdr>
          <w:top w:val="nil"/>
          <w:left w:val="nil"/>
          <w:bottom w:val="nil"/>
          <w:right w:val="nil"/>
          <w:between w:val="nil"/>
        </w:pBdr>
        <w:spacing w:before="83"/>
        <w:ind w:left="1260" w:right="1155"/>
        <w:rPr>
          <w:color w:val="000000"/>
          <w:sz w:val="20"/>
          <w:szCs w:val="20"/>
        </w:rPr>
      </w:pPr>
      <w:r>
        <w:rPr>
          <w:color w:val="0070C0"/>
          <w:sz w:val="20"/>
          <w:szCs w:val="20"/>
        </w:rPr>
        <w:lastRenderedPageBreak/>
        <w:t>For GAMP5 software category 3, all high &amp; low severity requirements will be in scope for validation.</w:t>
      </w:r>
    </w:p>
    <w:p w14:paraId="6FE59D9B" w14:textId="77777777" w:rsidR="00271F56" w:rsidRDefault="00271F56">
      <w:pPr>
        <w:pBdr>
          <w:top w:val="nil"/>
          <w:left w:val="nil"/>
          <w:bottom w:val="nil"/>
          <w:right w:val="nil"/>
          <w:between w:val="nil"/>
        </w:pBdr>
        <w:rPr>
          <w:color w:val="000000"/>
          <w:sz w:val="20"/>
          <w:szCs w:val="20"/>
        </w:rPr>
      </w:pPr>
    </w:p>
    <w:p w14:paraId="56DC4981" w14:textId="77777777" w:rsidR="00271F56" w:rsidRDefault="00000000">
      <w:pPr>
        <w:numPr>
          <w:ilvl w:val="0"/>
          <w:numId w:val="2"/>
        </w:numPr>
        <w:pBdr>
          <w:top w:val="nil"/>
          <w:left w:val="nil"/>
          <w:bottom w:val="nil"/>
          <w:right w:val="nil"/>
          <w:between w:val="nil"/>
        </w:pBdr>
        <w:tabs>
          <w:tab w:val="left" w:pos="1260"/>
        </w:tabs>
        <w:rPr>
          <w:b/>
          <w:bCs/>
          <w:color w:val="000000"/>
          <w:sz w:val="20"/>
          <w:szCs w:val="20"/>
        </w:rPr>
      </w:pPr>
      <w:r>
        <w:rPr>
          <w:b/>
          <w:bCs/>
          <w:color w:val="0070C0"/>
          <w:sz w:val="20"/>
          <w:szCs w:val="20"/>
        </w:rPr>
        <w:t>Don’ts</w:t>
      </w:r>
    </w:p>
    <w:p w14:paraId="5BFCBFFD" w14:textId="77777777" w:rsidR="00271F56" w:rsidRDefault="00000000">
      <w:pPr>
        <w:numPr>
          <w:ilvl w:val="1"/>
          <w:numId w:val="2"/>
        </w:numPr>
        <w:pBdr>
          <w:top w:val="nil"/>
          <w:left w:val="nil"/>
          <w:bottom w:val="nil"/>
          <w:right w:val="nil"/>
          <w:between w:val="nil"/>
        </w:pBdr>
        <w:tabs>
          <w:tab w:val="left" w:pos="1440"/>
        </w:tabs>
        <w:spacing w:before="229" w:line="244" w:lineRule="auto"/>
        <w:rPr>
          <w:rFonts w:ascii="Noto Sans Symbols" w:eastAsia="Noto Sans Symbols" w:hAnsi="Noto Sans Symbols" w:cs="Noto Sans Symbols"/>
          <w:color w:val="0070C0"/>
          <w:sz w:val="20"/>
          <w:szCs w:val="20"/>
        </w:rPr>
      </w:pPr>
      <w:r>
        <w:rPr>
          <w:color w:val="0070C0"/>
          <w:sz w:val="20"/>
          <w:szCs w:val="20"/>
        </w:rPr>
        <w:t>Don’t write requirement very technical/coding, design strategy, configuration details.</w:t>
      </w:r>
    </w:p>
    <w:p w14:paraId="0A5E3CDB" w14:textId="77777777" w:rsidR="00271F56" w:rsidRDefault="00000000">
      <w:pPr>
        <w:numPr>
          <w:ilvl w:val="1"/>
          <w:numId w:val="2"/>
        </w:numPr>
        <w:pBdr>
          <w:top w:val="nil"/>
          <w:left w:val="nil"/>
          <w:bottom w:val="nil"/>
          <w:right w:val="nil"/>
          <w:between w:val="nil"/>
        </w:pBdr>
        <w:tabs>
          <w:tab w:val="left" w:pos="1440"/>
        </w:tabs>
        <w:spacing w:line="242" w:lineRule="auto"/>
        <w:rPr>
          <w:rFonts w:ascii="Noto Sans Symbols" w:eastAsia="Noto Sans Symbols" w:hAnsi="Noto Sans Symbols" w:cs="Noto Sans Symbols"/>
          <w:color w:val="0070C0"/>
          <w:sz w:val="20"/>
          <w:szCs w:val="20"/>
        </w:rPr>
      </w:pPr>
      <w:r>
        <w:rPr>
          <w:color w:val="0070C0"/>
          <w:sz w:val="20"/>
          <w:szCs w:val="20"/>
        </w:rPr>
        <w:t>Don’t write requirement at the field level, those details should be covered in FS/FRS.</w:t>
      </w:r>
    </w:p>
    <w:p w14:paraId="5C515F45" w14:textId="77777777" w:rsidR="00271F56" w:rsidRDefault="00000000">
      <w:pPr>
        <w:numPr>
          <w:ilvl w:val="1"/>
          <w:numId w:val="2"/>
        </w:numPr>
        <w:pBdr>
          <w:top w:val="nil"/>
          <w:left w:val="nil"/>
          <w:bottom w:val="nil"/>
          <w:right w:val="nil"/>
          <w:between w:val="nil"/>
        </w:pBdr>
        <w:tabs>
          <w:tab w:val="left" w:pos="1440"/>
        </w:tabs>
        <w:spacing w:line="242" w:lineRule="auto"/>
        <w:rPr>
          <w:rFonts w:ascii="Noto Sans Symbols" w:eastAsia="Noto Sans Symbols" w:hAnsi="Noto Sans Symbols" w:cs="Noto Sans Symbols"/>
          <w:color w:val="0070C0"/>
          <w:sz w:val="20"/>
          <w:szCs w:val="20"/>
        </w:rPr>
      </w:pPr>
      <w:r>
        <w:rPr>
          <w:color w:val="0070C0"/>
          <w:sz w:val="20"/>
          <w:szCs w:val="20"/>
        </w:rPr>
        <w:t>Don’t provide a project schedule, project effort, and project cost details.</w:t>
      </w:r>
    </w:p>
    <w:p w14:paraId="38C0BF5F" w14:textId="77777777" w:rsidR="00271F56" w:rsidRDefault="00000000">
      <w:pPr>
        <w:numPr>
          <w:ilvl w:val="1"/>
          <w:numId w:val="2"/>
        </w:numPr>
        <w:pBdr>
          <w:top w:val="nil"/>
          <w:left w:val="nil"/>
          <w:bottom w:val="nil"/>
          <w:right w:val="nil"/>
          <w:between w:val="nil"/>
        </w:pBdr>
        <w:tabs>
          <w:tab w:val="left" w:pos="1440"/>
        </w:tabs>
        <w:spacing w:line="242" w:lineRule="auto"/>
        <w:rPr>
          <w:rFonts w:ascii="Noto Sans Symbols" w:eastAsia="Noto Sans Symbols" w:hAnsi="Noto Sans Symbols" w:cs="Noto Sans Symbols"/>
          <w:color w:val="0070C0"/>
          <w:sz w:val="20"/>
          <w:szCs w:val="20"/>
        </w:rPr>
      </w:pPr>
      <w:r>
        <w:rPr>
          <w:color w:val="0070C0"/>
          <w:sz w:val="20"/>
          <w:szCs w:val="20"/>
        </w:rPr>
        <w:t>Don’t write requirement which are descoped or not implemented in current release.</w:t>
      </w:r>
    </w:p>
    <w:p w14:paraId="557A692A" w14:textId="77777777" w:rsidR="00271F56" w:rsidRDefault="00000000">
      <w:pPr>
        <w:numPr>
          <w:ilvl w:val="1"/>
          <w:numId w:val="2"/>
        </w:numPr>
        <w:pBdr>
          <w:top w:val="nil"/>
          <w:left w:val="nil"/>
          <w:bottom w:val="nil"/>
          <w:right w:val="nil"/>
          <w:between w:val="nil"/>
        </w:pBdr>
        <w:tabs>
          <w:tab w:val="left" w:pos="1440"/>
        </w:tabs>
        <w:spacing w:line="242" w:lineRule="auto"/>
        <w:rPr>
          <w:rFonts w:ascii="Noto Sans Symbols" w:eastAsia="Noto Sans Symbols" w:hAnsi="Noto Sans Symbols" w:cs="Noto Sans Symbols"/>
          <w:color w:val="0070C0"/>
          <w:sz w:val="20"/>
          <w:szCs w:val="20"/>
        </w:rPr>
      </w:pPr>
      <w:r>
        <w:rPr>
          <w:color w:val="0070C0"/>
          <w:sz w:val="20"/>
          <w:szCs w:val="20"/>
        </w:rPr>
        <w:t>Don’t write requirement for future scope which is not part of the current release.</w:t>
      </w:r>
    </w:p>
    <w:p w14:paraId="54215F4D" w14:textId="77777777" w:rsidR="00271F56" w:rsidRDefault="00000000">
      <w:pPr>
        <w:numPr>
          <w:ilvl w:val="1"/>
          <w:numId w:val="2"/>
        </w:numPr>
        <w:pBdr>
          <w:top w:val="nil"/>
          <w:left w:val="nil"/>
          <w:bottom w:val="nil"/>
          <w:right w:val="nil"/>
          <w:between w:val="nil"/>
        </w:pBdr>
        <w:tabs>
          <w:tab w:val="left" w:pos="1440"/>
        </w:tabs>
        <w:spacing w:line="242" w:lineRule="auto"/>
        <w:rPr>
          <w:rFonts w:ascii="Noto Sans Symbols" w:eastAsia="Noto Sans Symbols" w:hAnsi="Noto Sans Symbols" w:cs="Noto Sans Symbols"/>
          <w:color w:val="0070C0"/>
          <w:sz w:val="20"/>
          <w:szCs w:val="20"/>
        </w:rPr>
      </w:pPr>
      <w:r>
        <w:rPr>
          <w:color w:val="0070C0"/>
          <w:sz w:val="20"/>
          <w:szCs w:val="20"/>
        </w:rPr>
        <w:t>Don’t provide any person/organization as a reference.</w:t>
      </w:r>
    </w:p>
    <w:p w14:paraId="1F51EE28" w14:textId="77777777" w:rsidR="00271F56" w:rsidRDefault="00000000">
      <w:pPr>
        <w:numPr>
          <w:ilvl w:val="1"/>
          <w:numId w:val="2"/>
        </w:numPr>
        <w:pBdr>
          <w:top w:val="nil"/>
          <w:left w:val="nil"/>
          <w:bottom w:val="nil"/>
          <w:right w:val="nil"/>
          <w:between w:val="nil"/>
        </w:pBdr>
        <w:tabs>
          <w:tab w:val="left" w:pos="1440"/>
        </w:tabs>
        <w:spacing w:line="242" w:lineRule="auto"/>
        <w:rPr>
          <w:rFonts w:ascii="Noto Sans Symbols" w:eastAsia="Noto Sans Symbols" w:hAnsi="Noto Sans Symbols" w:cs="Noto Sans Symbols"/>
          <w:color w:val="0070C0"/>
          <w:sz w:val="20"/>
          <w:szCs w:val="20"/>
        </w:rPr>
      </w:pPr>
      <w:r>
        <w:rPr>
          <w:color w:val="0070C0"/>
          <w:sz w:val="20"/>
          <w:szCs w:val="20"/>
        </w:rPr>
        <w:t>Don’t attach the reference document, give appropriate references.</w:t>
      </w:r>
    </w:p>
    <w:p w14:paraId="252A3E90" w14:textId="77777777" w:rsidR="00271F56" w:rsidRDefault="00000000">
      <w:pPr>
        <w:numPr>
          <w:ilvl w:val="1"/>
          <w:numId w:val="2"/>
        </w:numPr>
        <w:pBdr>
          <w:top w:val="nil"/>
          <w:left w:val="nil"/>
          <w:bottom w:val="nil"/>
          <w:right w:val="nil"/>
          <w:between w:val="nil"/>
        </w:pBdr>
        <w:tabs>
          <w:tab w:val="left" w:pos="1440"/>
        </w:tabs>
        <w:ind w:right="1258"/>
        <w:rPr>
          <w:rFonts w:ascii="Noto Sans Symbols" w:eastAsia="Noto Sans Symbols" w:hAnsi="Noto Sans Symbols" w:cs="Noto Sans Symbols"/>
          <w:color w:val="0070C0"/>
          <w:sz w:val="20"/>
          <w:szCs w:val="20"/>
        </w:rPr>
      </w:pPr>
      <w:r>
        <w:rPr>
          <w:color w:val="0070C0"/>
          <w:sz w:val="20"/>
          <w:szCs w:val="20"/>
        </w:rPr>
        <w:t>Don’t write requirement with persuasive connectors, e.g. Certainly, Clearly, Obviously, asking opinion?</w:t>
      </w:r>
    </w:p>
    <w:p w14:paraId="60AEDF78" w14:textId="77777777" w:rsidR="00271F56" w:rsidRDefault="00000000">
      <w:pPr>
        <w:numPr>
          <w:ilvl w:val="1"/>
          <w:numId w:val="2"/>
        </w:numPr>
        <w:pBdr>
          <w:top w:val="nil"/>
          <w:left w:val="nil"/>
          <w:bottom w:val="nil"/>
          <w:right w:val="nil"/>
          <w:between w:val="nil"/>
        </w:pBdr>
        <w:tabs>
          <w:tab w:val="left" w:pos="1439"/>
        </w:tabs>
        <w:ind w:left="1439" w:right="1258"/>
        <w:rPr>
          <w:rFonts w:ascii="Noto Sans Symbols" w:eastAsia="Noto Sans Symbols" w:hAnsi="Noto Sans Symbols" w:cs="Noto Sans Symbols"/>
          <w:color w:val="0070C0"/>
          <w:sz w:val="20"/>
          <w:szCs w:val="20"/>
        </w:rPr>
      </w:pPr>
      <w:r>
        <w:rPr>
          <w:color w:val="0070C0"/>
          <w:sz w:val="20"/>
          <w:szCs w:val="20"/>
        </w:rPr>
        <w:t>Don’t write requirement with vague Terms, e.g. Some, Sometimes, Often, Usually, Most, Mostly, every, all…</w:t>
      </w:r>
    </w:p>
    <w:p w14:paraId="2FBFF189" w14:textId="77777777" w:rsidR="00271F56" w:rsidRDefault="00000000">
      <w:pPr>
        <w:numPr>
          <w:ilvl w:val="1"/>
          <w:numId w:val="2"/>
        </w:numPr>
        <w:pBdr>
          <w:top w:val="nil"/>
          <w:left w:val="nil"/>
          <w:bottom w:val="nil"/>
          <w:right w:val="nil"/>
          <w:between w:val="nil"/>
        </w:pBdr>
        <w:tabs>
          <w:tab w:val="left" w:pos="1440"/>
        </w:tabs>
        <w:spacing w:line="242" w:lineRule="auto"/>
        <w:rPr>
          <w:rFonts w:ascii="Noto Sans Symbols" w:eastAsia="Noto Sans Symbols" w:hAnsi="Noto Sans Symbols" w:cs="Noto Sans Symbols"/>
          <w:color w:val="0070C0"/>
          <w:sz w:val="20"/>
          <w:szCs w:val="20"/>
        </w:rPr>
      </w:pPr>
      <w:r>
        <w:rPr>
          <w:color w:val="0070C0"/>
          <w:sz w:val="20"/>
          <w:szCs w:val="20"/>
        </w:rPr>
        <w:t>Don’t write requirement with incomplete Terms, e.g. so far, so forth, such as, etc.…</w:t>
      </w:r>
    </w:p>
    <w:p w14:paraId="71A1E0AB" w14:textId="77777777" w:rsidR="00271F56" w:rsidRDefault="00000000">
      <w:pPr>
        <w:numPr>
          <w:ilvl w:val="1"/>
          <w:numId w:val="2"/>
        </w:numPr>
        <w:pBdr>
          <w:top w:val="nil"/>
          <w:left w:val="nil"/>
          <w:bottom w:val="nil"/>
          <w:right w:val="nil"/>
          <w:between w:val="nil"/>
        </w:pBdr>
        <w:tabs>
          <w:tab w:val="left" w:pos="1439"/>
          <w:tab w:val="left" w:pos="2487"/>
        </w:tabs>
        <w:spacing w:line="688" w:lineRule="auto"/>
        <w:ind w:left="2487" w:right="1621" w:hanging="1228"/>
        <w:rPr>
          <w:rFonts w:ascii="Noto Sans Symbols" w:eastAsia="Noto Sans Symbols" w:hAnsi="Noto Sans Symbols" w:cs="Noto Sans Symbols"/>
          <w:color w:val="0070C0"/>
          <w:sz w:val="20"/>
          <w:szCs w:val="20"/>
        </w:rPr>
        <w:sectPr w:rsidR="00271F56">
          <w:pgSz w:w="12240" w:h="15840"/>
          <w:pgMar w:top="1800" w:right="720" w:bottom="1940" w:left="720" w:header="210" w:footer="1693" w:gutter="0"/>
          <w:cols w:space="720"/>
        </w:sectPr>
      </w:pPr>
      <w:r>
        <w:rPr>
          <w:color w:val="0070C0"/>
          <w:sz w:val="20"/>
          <w:szCs w:val="20"/>
        </w:rPr>
        <w:t>Don’t write requirement with assumption numbers, e.g. like 10 to 25, maybe kg / lbs., … Please, remove the Instruction before routing for approval!!!!!!!!!!!!!</w:t>
      </w:r>
    </w:p>
    <w:p w14:paraId="6A350065" w14:textId="77777777" w:rsidR="00271F56" w:rsidRDefault="00271F56">
      <w:pPr>
        <w:pBdr>
          <w:top w:val="nil"/>
          <w:left w:val="nil"/>
          <w:bottom w:val="nil"/>
          <w:right w:val="nil"/>
          <w:between w:val="nil"/>
        </w:pBdr>
        <w:spacing w:before="83"/>
        <w:rPr>
          <w:color w:val="000000"/>
          <w:sz w:val="36"/>
          <w:szCs w:val="36"/>
        </w:rPr>
      </w:pPr>
    </w:p>
    <w:p w14:paraId="0E5D21B3" w14:textId="77777777" w:rsidR="00271F56" w:rsidRDefault="00000000">
      <w:pPr>
        <w:ind w:left="222" w:right="72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USER REQUIREMENT SPECIFICATION</w:t>
      </w:r>
    </w:p>
    <w:p w14:paraId="25E27EEF" w14:textId="77777777" w:rsidR="00271F56" w:rsidRDefault="00271F56">
      <w:pPr>
        <w:pBdr>
          <w:top w:val="nil"/>
          <w:left w:val="nil"/>
          <w:bottom w:val="nil"/>
          <w:right w:val="nil"/>
          <w:between w:val="nil"/>
        </w:pBdr>
        <w:rPr>
          <w:rFonts w:ascii="Times New Roman" w:eastAsia="Times New Roman" w:hAnsi="Times New Roman" w:cs="Times New Roman"/>
          <w:color w:val="000000"/>
          <w:sz w:val="24"/>
          <w:szCs w:val="24"/>
        </w:rPr>
      </w:pPr>
    </w:p>
    <w:p w14:paraId="7D2C656C" w14:textId="77777777" w:rsidR="00271F56" w:rsidRDefault="00000000">
      <w:pPr>
        <w:ind w:right="720"/>
        <w:jc w:val="center"/>
        <w:rPr>
          <w:sz w:val="24"/>
          <w:szCs w:val="24"/>
        </w:rPr>
      </w:pPr>
      <w:r>
        <w:rPr>
          <w:color w:val="000000"/>
          <w:sz w:val="24"/>
          <w:szCs w:val="24"/>
          <w:highlight w:val="lightGray"/>
        </w:rPr>
        <w:t xml:space="preserve">Health Application </w:t>
      </w:r>
    </w:p>
    <w:p w14:paraId="2B3BCED5" w14:textId="77777777" w:rsidR="00271F56" w:rsidRDefault="00271F56">
      <w:pPr>
        <w:pBdr>
          <w:top w:val="nil"/>
          <w:left w:val="nil"/>
          <w:bottom w:val="nil"/>
          <w:right w:val="nil"/>
          <w:between w:val="nil"/>
        </w:pBdr>
        <w:rPr>
          <w:color w:val="000000"/>
          <w:sz w:val="24"/>
          <w:szCs w:val="24"/>
        </w:rPr>
      </w:pPr>
    </w:p>
    <w:p w14:paraId="307A78C1" w14:textId="77777777" w:rsidR="00271F56" w:rsidRDefault="00271F56">
      <w:pPr>
        <w:pBdr>
          <w:top w:val="nil"/>
          <w:left w:val="nil"/>
          <w:bottom w:val="nil"/>
          <w:right w:val="nil"/>
          <w:between w:val="nil"/>
        </w:pBdr>
        <w:rPr>
          <w:color w:val="000000"/>
          <w:sz w:val="24"/>
          <w:szCs w:val="24"/>
        </w:rPr>
      </w:pPr>
    </w:p>
    <w:p w14:paraId="65774081" w14:textId="77777777" w:rsidR="00271F56" w:rsidRDefault="00271F56">
      <w:pPr>
        <w:pBdr>
          <w:top w:val="nil"/>
          <w:left w:val="nil"/>
          <w:bottom w:val="nil"/>
          <w:right w:val="nil"/>
          <w:between w:val="nil"/>
        </w:pBdr>
        <w:rPr>
          <w:color w:val="000000"/>
          <w:sz w:val="24"/>
          <w:szCs w:val="24"/>
        </w:rPr>
      </w:pPr>
    </w:p>
    <w:p w14:paraId="2AF27E24" w14:textId="77777777" w:rsidR="00271F56" w:rsidRDefault="00271F56">
      <w:pPr>
        <w:pBdr>
          <w:top w:val="nil"/>
          <w:left w:val="nil"/>
          <w:bottom w:val="nil"/>
          <w:right w:val="nil"/>
          <w:between w:val="nil"/>
        </w:pBdr>
        <w:rPr>
          <w:color w:val="000000"/>
          <w:sz w:val="24"/>
          <w:szCs w:val="24"/>
        </w:rPr>
      </w:pPr>
    </w:p>
    <w:p w14:paraId="33DDE66C" w14:textId="77777777" w:rsidR="00271F56" w:rsidRDefault="00271F56">
      <w:pPr>
        <w:pBdr>
          <w:top w:val="nil"/>
          <w:left w:val="nil"/>
          <w:bottom w:val="nil"/>
          <w:right w:val="nil"/>
          <w:between w:val="nil"/>
        </w:pBdr>
        <w:rPr>
          <w:color w:val="000000"/>
          <w:sz w:val="24"/>
          <w:szCs w:val="24"/>
        </w:rPr>
      </w:pPr>
    </w:p>
    <w:p w14:paraId="62DD91AD" w14:textId="77777777" w:rsidR="00271F56" w:rsidRDefault="00000000">
      <w:pPr>
        <w:ind w:left="2" w:right="720"/>
        <w:jc w:val="center"/>
        <w:rPr>
          <w:b/>
          <w:bCs/>
          <w:sz w:val="24"/>
          <w:szCs w:val="24"/>
        </w:rPr>
      </w:pPr>
      <w:r>
        <w:rPr>
          <w:b/>
          <w:bCs/>
          <w:sz w:val="24"/>
          <w:szCs w:val="24"/>
        </w:rPr>
        <w:t>Revision History</w:t>
      </w:r>
    </w:p>
    <w:p w14:paraId="692A8EE2" w14:textId="77777777" w:rsidR="00271F56" w:rsidRDefault="00271F56">
      <w:pPr>
        <w:pBdr>
          <w:top w:val="nil"/>
          <w:left w:val="nil"/>
          <w:bottom w:val="nil"/>
          <w:right w:val="nil"/>
          <w:between w:val="nil"/>
        </w:pBdr>
        <w:spacing w:before="46"/>
        <w:rPr>
          <w:b/>
          <w:bCs/>
          <w:color w:val="000000"/>
          <w:sz w:val="20"/>
          <w:szCs w:val="20"/>
        </w:rPr>
      </w:pPr>
    </w:p>
    <w:tbl>
      <w:tblPr>
        <w:tblStyle w:val="a2"/>
        <w:tblW w:w="10350" w:type="dxa"/>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90"/>
        <w:gridCol w:w="1740"/>
        <w:gridCol w:w="2274"/>
        <w:gridCol w:w="4946"/>
      </w:tblGrid>
      <w:tr w:rsidR="00271F56" w14:paraId="613F2DFA" w14:textId="77777777">
        <w:trPr>
          <w:trHeight w:val="827"/>
        </w:trPr>
        <w:tc>
          <w:tcPr>
            <w:tcW w:w="1390" w:type="dxa"/>
            <w:shd w:val="clear" w:color="auto" w:fill="F2F2F2"/>
          </w:tcPr>
          <w:p w14:paraId="20B869AB" w14:textId="77777777" w:rsidR="00271F56" w:rsidRDefault="00000000">
            <w:pPr>
              <w:pBdr>
                <w:top w:val="nil"/>
                <w:left w:val="nil"/>
                <w:bottom w:val="nil"/>
                <w:right w:val="nil"/>
                <w:between w:val="nil"/>
              </w:pBdr>
              <w:ind w:left="108" w:right="94"/>
              <w:rPr>
                <w:b/>
                <w:bCs/>
                <w:color w:val="000000"/>
                <w:sz w:val="24"/>
                <w:szCs w:val="24"/>
              </w:rPr>
            </w:pPr>
            <w:r>
              <w:rPr>
                <w:b/>
                <w:bCs/>
                <w:color w:val="000000"/>
                <w:sz w:val="24"/>
                <w:szCs w:val="24"/>
              </w:rPr>
              <w:t>Document Version #</w:t>
            </w:r>
          </w:p>
        </w:tc>
        <w:tc>
          <w:tcPr>
            <w:tcW w:w="1740" w:type="dxa"/>
            <w:shd w:val="clear" w:color="auto" w:fill="F2F2F2"/>
          </w:tcPr>
          <w:p w14:paraId="5DBA785F" w14:textId="77777777" w:rsidR="00271F56" w:rsidRDefault="00000000">
            <w:pPr>
              <w:pBdr>
                <w:top w:val="nil"/>
                <w:left w:val="nil"/>
                <w:bottom w:val="nil"/>
                <w:right w:val="nil"/>
                <w:between w:val="nil"/>
              </w:pBdr>
              <w:ind w:left="108" w:right="446"/>
              <w:rPr>
                <w:b/>
                <w:bCs/>
                <w:color w:val="000000"/>
                <w:sz w:val="24"/>
                <w:szCs w:val="24"/>
              </w:rPr>
            </w:pPr>
            <w:r>
              <w:rPr>
                <w:b/>
                <w:bCs/>
                <w:color w:val="000000"/>
                <w:sz w:val="24"/>
                <w:szCs w:val="24"/>
              </w:rPr>
              <w:t>Document Revision Date</w:t>
            </w:r>
          </w:p>
        </w:tc>
        <w:tc>
          <w:tcPr>
            <w:tcW w:w="2274" w:type="dxa"/>
            <w:shd w:val="clear" w:color="auto" w:fill="F2F2F2"/>
          </w:tcPr>
          <w:p w14:paraId="55A8B7A4" w14:textId="77777777" w:rsidR="00271F56" w:rsidRDefault="00000000">
            <w:pPr>
              <w:pBdr>
                <w:top w:val="nil"/>
                <w:left w:val="nil"/>
                <w:bottom w:val="nil"/>
                <w:right w:val="nil"/>
                <w:between w:val="nil"/>
              </w:pBdr>
              <w:ind w:left="108" w:right="954"/>
              <w:jc w:val="both"/>
              <w:rPr>
                <w:color w:val="000000"/>
                <w:sz w:val="24"/>
                <w:szCs w:val="24"/>
              </w:rPr>
            </w:pPr>
            <w:r>
              <w:rPr>
                <w:b/>
                <w:bCs/>
                <w:color w:val="000000"/>
                <w:sz w:val="24"/>
                <w:szCs w:val="24"/>
              </w:rPr>
              <w:t xml:space="preserve">Written By </w:t>
            </w:r>
            <w:r>
              <w:rPr>
                <w:color w:val="000000"/>
                <w:sz w:val="24"/>
                <w:szCs w:val="24"/>
              </w:rPr>
              <w:t>(Name and Function)</w:t>
            </w:r>
          </w:p>
        </w:tc>
        <w:tc>
          <w:tcPr>
            <w:tcW w:w="4946" w:type="dxa"/>
            <w:shd w:val="clear" w:color="auto" w:fill="F2F2F2"/>
          </w:tcPr>
          <w:p w14:paraId="4499F455" w14:textId="77777777" w:rsidR="00271F56" w:rsidRDefault="00000000">
            <w:pPr>
              <w:pBdr>
                <w:top w:val="nil"/>
                <w:left w:val="nil"/>
                <w:bottom w:val="nil"/>
                <w:right w:val="nil"/>
                <w:between w:val="nil"/>
              </w:pBdr>
              <w:ind w:left="108"/>
              <w:rPr>
                <w:b/>
                <w:bCs/>
                <w:color w:val="000000"/>
                <w:sz w:val="24"/>
                <w:szCs w:val="24"/>
              </w:rPr>
            </w:pPr>
            <w:r>
              <w:rPr>
                <w:b/>
                <w:bCs/>
                <w:color w:val="000000"/>
                <w:sz w:val="24"/>
                <w:szCs w:val="24"/>
              </w:rPr>
              <w:t>Change Summary</w:t>
            </w:r>
          </w:p>
        </w:tc>
      </w:tr>
      <w:tr w:rsidR="00271F56" w14:paraId="612C0354" w14:textId="77777777">
        <w:trPr>
          <w:trHeight w:val="275"/>
        </w:trPr>
        <w:tc>
          <w:tcPr>
            <w:tcW w:w="1390" w:type="dxa"/>
          </w:tcPr>
          <w:p w14:paraId="4FD3CC80" w14:textId="77777777" w:rsidR="00271F56" w:rsidRDefault="00000000">
            <w:pPr>
              <w:pBdr>
                <w:top w:val="nil"/>
                <w:left w:val="nil"/>
                <w:bottom w:val="nil"/>
                <w:right w:val="nil"/>
                <w:between w:val="nil"/>
              </w:pBdr>
              <w:spacing w:line="256" w:lineRule="auto"/>
              <w:ind w:left="9"/>
              <w:jc w:val="center"/>
              <w:rPr>
                <w:color w:val="000000"/>
                <w:sz w:val="24"/>
                <w:szCs w:val="24"/>
              </w:rPr>
            </w:pPr>
            <w:r>
              <w:rPr>
                <w:color w:val="000000"/>
                <w:sz w:val="24"/>
                <w:szCs w:val="24"/>
              </w:rPr>
              <w:t>A</w:t>
            </w:r>
          </w:p>
        </w:tc>
        <w:tc>
          <w:tcPr>
            <w:tcW w:w="1740" w:type="dxa"/>
          </w:tcPr>
          <w:p>
            <w:r>
              <w:t>12-Jul-2026</w:t>
            </w:r>
          </w:p>
        </w:tc>
        <w:tc>
          <w:tcPr>
            <w:tcW w:w="2274" w:type="dxa"/>
          </w:tcPr>
          <w:p>
            <w:r>
              <w:t>Bot1 Bot1 (Validation Author)</w:t>
            </w:r>
          </w:p>
        </w:tc>
        <w:tc>
          <w:tcPr>
            <w:tcW w:w="4946" w:type="dxa"/>
          </w:tcPr>
          <w:p w14:paraId="01C44231" w14:textId="77777777" w:rsidR="00271F56" w:rsidRDefault="00000000">
            <w:pPr>
              <w:pBdr>
                <w:top w:val="nil"/>
                <w:left w:val="nil"/>
                <w:bottom w:val="nil"/>
                <w:right w:val="nil"/>
                <w:between w:val="nil"/>
              </w:pBdr>
              <w:spacing w:line="256" w:lineRule="auto"/>
              <w:ind w:left="108"/>
              <w:rPr>
                <w:color w:val="000000"/>
                <w:sz w:val="24"/>
                <w:szCs w:val="24"/>
              </w:rPr>
            </w:pPr>
            <w:r>
              <w:rPr>
                <w:color w:val="000000"/>
                <w:sz w:val="24"/>
                <w:szCs w:val="24"/>
              </w:rPr>
              <w:t>Initial version</w:t>
            </w:r>
          </w:p>
        </w:tc>
      </w:tr>
      <w:tr w:rsidR="00271F56" w14:paraId="3AED3259" w14:textId="77777777">
        <w:trPr>
          <w:trHeight w:val="275"/>
        </w:trPr>
        <w:tc>
          <w:tcPr>
            <w:tcW w:w="1390" w:type="dxa"/>
          </w:tcPr>
          <w:p w14:paraId="708889D4" w14:textId="77777777" w:rsidR="00271F56" w:rsidRDefault="00271F56">
            <w:pPr>
              <w:pBdr>
                <w:top w:val="nil"/>
                <w:left w:val="nil"/>
                <w:bottom w:val="nil"/>
                <w:right w:val="nil"/>
                <w:between w:val="nil"/>
              </w:pBdr>
              <w:rPr>
                <w:rFonts w:ascii="Times New Roman" w:eastAsia="Times New Roman" w:hAnsi="Times New Roman" w:cs="Times New Roman"/>
                <w:color w:val="000000"/>
                <w:sz w:val="20"/>
                <w:szCs w:val="20"/>
              </w:rPr>
            </w:pPr>
          </w:p>
        </w:tc>
        <w:tc>
          <w:tcPr>
            <w:tcW w:w="1740" w:type="dxa"/>
          </w:tcPr>
          <w:p w14:paraId="411C7277" w14:textId="77777777" w:rsidR="00271F56" w:rsidRDefault="00271F56">
            <w:pPr>
              <w:pBdr>
                <w:top w:val="nil"/>
                <w:left w:val="nil"/>
                <w:bottom w:val="nil"/>
                <w:right w:val="nil"/>
                <w:between w:val="nil"/>
              </w:pBdr>
              <w:rPr>
                <w:rFonts w:ascii="Times New Roman" w:eastAsia="Times New Roman" w:hAnsi="Times New Roman" w:cs="Times New Roman"/>
                <w:color w:val="000000"/>
                <w:sz w:val="20"/>
                <w:szCs w:val="20"/>
              </w:rPr>
            </w:pPr>
          </w:p>
        </w:tc>
        <w:tc>
          <w:tcPr>
            <w:tcW w:w="2274" w:type="dxa"/>
          </w:tcPr>
          <w:p w14:paraId="7B602129" w14:textId="77777777" w:rsidR="00271F56" w:rsidRDefault="00271F56">
            <w:pPr>
              <w:pBdr>
                <w:top w:val="nil"/>
                <w:left w:val="nil"/>
                <w:bottom w:val="nil"/>
                <w:right w:val="nil"/>
                <w:between w:val="nil"/>
              </w:pBdr>
              <w:rPr>
                <w:rFonts w:ascii="Times New Roman" w:eastAsia="Times New Roman" w:hAnsi="Times New Roman" w:cs="Times New Roman"/>
                <w:color w:val="000000"/>
                <w:sz w:val="20"/>
                <w:szCs w:val="20"/>
              </w:rPr>
            </w:pPr>
          </w:p>
        </w:tc>
        <w:tc>
          <w:tcPr>
            <w:tcW w:w="4946" w:type="dxa"/>
          </w:tcPr>
          <w:p w14:paraId="31E50B3F" w14:textId="77777777" w:rsidR="00271F56" w:rsidRDefault="00271F56">
            <w:pPr>
              <w:pBdr>
                <w:top w:val="nil"/>
                <w:left w:val="nil"/>
                <w:bottom w:val="nil"/>
                <w:right w:val="nil"/>
                <w:between w:val="nil"/>
              </w:pBdr>
              <w:rPr>
                <w:rFonts w:ascii="Times New Roman" w:eastAsia="Times New Roman" w:hAnsi="Times New Roman" w:cs="Times New Roman"/>
                <w:color w:val="000000"/>
                <w:sz w:val="20"/>
                <w:szCs w:val="20"/>
              </w:rPr>
            </w:pPr>
          </w:p>
        </w:tc>
      </w:tr>
      <w:tr w:rsidR="00271F56" w14:paraId="46F84364" w14:textId="77777777">
        <w:trPr>
          <w:trHeight w:val="275"/>
        </w:trPr>
        <w:tc>
          <w:tcPr>
            <w:tcW w:w="1390" w:type="dxa"/>
          </w:tcPr>
          <w:p w14:paraId="38B15E98" w14:textId="77777777" w:rsidR="00271F56" w:rsidRDefault="00271F56">
            <w:pPr>
              <w:pBdr>
                <w:top w:val="nil"/>
                <w:left w:val="nil"/>
                <w:bottom w:val="nil"/>
                <w:right w:val="nil"/>
                <w:between w:val="nil"/>
              </w:pBdr>
              <w:rPr>
                <w:rFonts w:ascii="Times New Roman" w:eastAsia="Times New Roman" w:hAnsi="Times New Roman" w:cs="Times New Roman"/>
                <w:color w:val="000000"/>
                <w:sz w:val="20"/>
                <w:szCs w:val="20"/>
              </w:rPr>
            </w:pPr>
          </w:p>
        </w:tc>
        <w:tc>
          <w:tcPr>
            <w:tcW w:w="1740" w:type="dxa"/>
          </w:tcPr>
          <w:p w14:paraId="0786B408" w14:textId="77777777" w:rsidR="00271F56" w:rsidRDefault="00271F56">
            <w:pPr>
              <w:pBdr>
                <w:top w:val="nil"/>
                <w:left w:val="nil"/>
                <w:bottom w:val="nil"/>
                <w:right w:val="nil"/>
                <w:between w:val="nil"/>
              </w:pBdr>
              <w:rPr>
                <w:rFonts w:ascii="Times New Roman" w:eastAsia="Times New Roman" w:hAnsi="Times New Roman" w:cs="Times New Roman"/>
                <w:color w:val="000000"/>
                <w:sz w:val="20"/>
                <w:szCs w:val="20"/>
              </w:rPr>
            </w:pPr>
          </w:p>
        </w:tc>
        <w:tc>
          <w:tcPr>
            <w:tcW w:w="2274" w:type="dxa"/>
          </w:tcPr>
          <w:p w14:paraId="55B53CF8" w14:textId="77777777" w:rsidR="00271F56" w:rsidRDefault="00271F56">
            <w:pPr>
              <w:pBdr>
                <w:top w:val="nil"/>
                <w:left w:val="nil"/>
                <w:bottom w:val="nil"/>
                <w:right w:val="nil"/>
                <w:between w:val="nil"/>
              </w:pBdr>
              <w:rPr>
                <w:rFonts w:ascii="Times New Roman" w:eastAsia="Times New Roman" w:hAnsi="Times New Roman" w:cs="Times New Roman"/>
                <w:color w:val="000000"/>
                <w:sz w:val="20"/>
                <w:szCs w:val="20"/>
              </w:rPr>
            </w:pPr>
          </w:p>
        </w:tc>
        <w:tc>
          <w:tcPr>
            <w:tcW w:w="4946" w:type="dxa"/>
          </w:tcPr>
          <w:p w14:paraId="24F0DA6D" w14:textId="77777777" w:rsidR="00271F56" w:rsidRDefault="00271F56">
            <w:pPr>
              <w:pBdr>
                <w:top w:val="nil"/>
                <w:left w:val="nil"/>
                <w:bottom w:val="nil"/>
                <w:right w:val="nil"/>
                <w:between w:val="nil"/>
              </w:pBdr>
              <w:rPr>
                <w:rFonts w:ascii="Times New Roman" w:eastAsia="Times New Roman" w:hAnsi="Times New Roman" w:cs="Times New Roman"/>
                <w:color w:val="000000"/>
                <w:sz w:val="20"/>
                <w:szCs w:val="20"/>
              </w:rPr>
            </w:pPr>
          </w:p>
        </w:tc>
      </w:tr>
      <w:tr w:rsidR="00271F56" w14:paraId="3ACD9C36" w14:textId="77777777">
        <w:trPr>
          <w:trHeight w:val="275"/>
        </w:trPr>
        <w:tc>
          <w:tcPr>
            <w:tcW w:w="1390" w:type="dxa"/>
          </w:tcPr>
          <w:p w14:paraId="3D3E2B38" w14:textId="77777777" w:rsidR="00271F56" w:rsidRDefault="00271F56">
            <w:pPr>
              <w:pBdr>
                <w:top w:val="nil"/>
                <w:left w:val="nil"/>
                <w:bottom w:val="nil"/>
                <w:right w:val="nil"/>
                <w:between w:val="nil"/>
              </w:pBdr>
              <w:rPr>
                <w:rFonts w:ascii="Times New Roman" w:eastAsia="Times New Roman" w:hAnsi="Times New Roman" w:cs="Times New Roman"/>
                <w:color w:val="000000"/>
                <w:sz w:val="20"/>
                <w:szCs w:val="20"/>
              </w:rPr>
            </w:pPr>
          </w:p>
        </w:tc>
        <w:tc>
          <w:tcPr>
            <w:tcW w:w="1740" w:type="dxa"/>
          </w:tcPr>
          <w:p w14:paraId="150CDFA9" w14:textId="77777777" w:rsidR="00271F56" w:rsidRDefault="00271F56">
            <w:pPr>
              <w:pBdr>
                <w:top w:val="nil"/>
                <w:left w:val="nil"/>
                <w:bottom w:val="nil"/>
                <w:right w:val="nil"/>
                <w:between w:val="nil"/>
              </w:pBdr>
              <w:rPr>
                <w:rFonts w:ascii="Times New Roman" w:eastAsia="Times New Roman" w:hAnsi="Times New Roman" w:cs="Times New Roman"/>
                <w:color w:val="000000"/>
                <w:sz w:val="20"/>
                <w:szCs w:val="20"/>
              </w:rPr>
            </w:pPr>
          </w:p>
        </w:tc>
        <w:tc>
          <w:tcPr>
            <w:tcW w:w="2274" w:type="dxa"/>
          </w:tcPr>
          <w:p w14:paraId="29ED017B" w14:textId="77777777" w:rsidR="00271F56" w:rsidRDefault="00271F56">
            <w:pPr>
              <w:pBdr>
                <w:top w:val="nil"/>
                <w:left w:val="nil"/>
                <w:bottom w:val="nil"/>
                <w:right w:val="nil"/>
                <w:between w:val="nil"/>
              </w:pBdr>
              <w:rPr>
                <w:rFonts w:ascii="Times New Roman" w:eastAsia="Times New Roman" w:hAnsi="Times New Roman" w:cs="Times New Roman"/>
                <w:color w:val="000000"/>
                <w:sz w:val="20"/>
                <w:szCs w:val="20"/>
              </w:rPr>
            </w:pPr>
          </w:p>
        </w:tc>
        <w:tc>
          <w:tcPr>
            <w:tcW w:w="4946" w:type="dxa"/>
          </w:tcPr>
          <w:p w14:paraId="045E902C" w14:textId="77777777" w:rsidR="00271F56" w:rsidRDefault="00271F56">
            <w:pPr>
              <w:pBdr>
                <w:top w:val="nil"/>
                <w:left w:val="nil"/>
                <w:bottom w:val="nil"/>
                <w:right w:val="nil"/>
                <w:between w:val="nil"/>
              </w:pBdr>
              <w:rPr>
                <w:rFonts w:ascii="Times New Roman" w:eastAsia="Times New Roman" w:hAnsi="Times New Roman" w:cs="Times New Roman"/>
                <w:color w:val="000000"/>
                <w:sz w:val="20"/>
                <w:szCs w:val="20"/>
              </w:rPr>
            </w:pPr>
          </w:p>
        </w:tc>
      </w:tr>
    </w:tbl>
    <w:p w14:paraId="7CEE8E3E" w14:textId="77777777" w:rsidR="00271F56" w:rsidRDefault="00271F56">
      <w:pPr>
        <w:pBdr>
          <w:top w:val="nil"/>
          <w:left w:val="nil"/>
          <w:bottom w:val="nil"/>
          <w:right w:val="nil"/>
          <w:between w:val="nil"/>
        </w:pBdr>
        <w:rPr>
          <w:rFonts w:ascii="Times New Roman" w:eastAsia="Times New Roman" w:hAnsi="Times New Roman" w:cs="Times New Roman"/>
          <w:color w:val="000000"/>
          <w:sz w:val="20"/>
          <w:szCs w:val="20"/>
        </w:rPr>
        <w:sectPr w:rsidR="00271F56">
          <w:pgSz w:w="12240" w:h="15840"/>
          <w:pgMar w:top="1800" w:right="720" w:bottom="1940" w:left="720" w:header="210" w:footer="1693" w:gutter="0"/>
          <w:cols w:space="720"/>
        </w:sectPr>
      </w:pPr>
    </w:p>
    <w:p w14:paraId="66D3DD6D" w14:textId="77777777" w:rsidR="00271F56" w:rsidRDefault="00000000">
      <w:pPr>
        <w:pStyle w:val="Heading1"/>
        <w:numPr>
          <w:ilvl w:val="0"/>
          <w:numId w:val="1"/>
        </w:numPr>
        <w:tabs>
          <w:tab w:val="left" w:pos="1259"/>
        </w:tabs>
        <w:spacing w:before="83"/>
        <w:ind w:left="1259" w:hanging="719"/>
      </w:pPr>
      <w:r>
        <w:lastRenderedPageBreak/>
        <w:t>DOCUMENT REVIEW AND APPROVAL</w:t>
      </w:r>
    </w:p>
    <w:p w14:paraId="68E29701" w14:textId="77777777" w:rsidR="00271F56" w:rsidRDefault="00000000">
      <w:pPr>
        <w:spacing w:before="120"/>
        <w:ind w:left="1260" w:right="1258"/>
        <w:jc w:val="both"/>
        <w:rPr>
          <w:i/>
          <w:iCs/>
          <w:sz w:val="24"/>
          <w:szCs w:val="24"/>
        </w:rPr>
      </w:pPr>
      <w:r>
        <w:rPr>
          <w:sz w:val="24"/>
          <w:szCs w:val="24"/>
        </w:rPr>
        <w:t xml:space="preserve">Review and approval of the User Requirements Specification will be handled through the </w:t>
      </w:r>
      <w:r>
        <w:rPr>
          <w:i/>
          <w:iCs/>
          <w:color w:val="000000"/>
          <w:sz w:val="24"/>
          <w:szCs w:val="24"/>
          <w:highlight w:val="lightGray"/>
        </w:rPr>
        <w:t xml:space="preserve">&lt;&lt;Document repository name, e.g. </w:t>
      </w:r>
      <w:proofErr w:type="spellStart"/>
      <w:r>
        <w:rPr>
          <w:i/>
          <w:iCs/>
          <w:color w:val="000000"/>
          <w:sz w:val="24"/>
          <w:szCs w:val="24"/>
          <w:highlight w:val="lightGray"/>
        </w:rPr>
        <w:t>FlexQ</w:t>
      </w:r>
      <w:proofErr w:type="spellEnd"/>
      <w:r>
        <w:rPr>
          <w:i/>
          <w:iCs/>
          <w:color w:val="000000"/>
          <w:sz w:val="24"/>
          <w:szCs w:val="24"/>
          <w:highlight w:val="lightGray"/>
        </w:rPr>
        <w:t xml:space="preserve"> Medical/QDMS or Agile</w:t>
      </w:r>
      <w:r>
        <w:rPr>
          <w:i/>
          <w:iCs/>
          <w:color w:val="000000"/>
          <w:sz w:val="24"/>
          <w:szCs w:val="24"/>
        </w:rPr>
        <w:t xml:space="preserve"> </w:t>
      </w:r>
      <w:r>
        <w:rPr>
          <w:i/>
          <w:iCs/>
          <w:color w:val="000000"/>
          <w:sz w:val="24"/>
          <w:szCs w:val="24"/>
          <w:highlight w:val="lightGray"/>
        </w:rPr>
        <w:t>system &gt;&gt;.</w:t>
      </w:r>
    </w:p>
    <w:p w14:paraId="57C7FD98" w14:textId="77777777" w:rsidR="00271F56" w:rsidRDefault="00271F56">
      <w:pPr>
        <w:pBdr>
          <w:top w:val="nil"/>
          <w:left w:val="nil"/>
          <w:bottom w:val="nil"/>
          <w:right w:val="nil"/>
          <w:between w:val="nil"/>
        </w:pBdr>
        <w:spacing w:before="240"/>
        <w:rPr>
          <w:i/>
          <w:iCs/>
          <w:color w:val="000000"/>
          <w:sz w:val="24"/>
          <w:szCs w:val="24"/>
        </w:rPr>
      </w:pPr>
    </w:p>
    <w:p w14:paraId="2E589034" w14:textId="77777777" w:rsidR="00271F56" w:rsidRDefault="00000000">
      <w:pPr>
        <w:pStyle w:val="Heading1"/>
        <w:numPr>
          <w:ilvl w:val="0"/>
          <w:numId w:val="1"/>
        </w:numPr>
        <w:tabs>
          <w:tab w:val="left" w:pos="1259"/>
        </w:tabs>
        <w:ind w:left="1259" w:hanging="719"/>
      </w:pPr>
      <w:r>
        <w:t>PURPOSE</w:t>
      </w:r>
    </w:p>
    <w:p w14:paraId="16A0E885" w14:textId="77777777" w:rsidR="00271F56" w:rsidRDefault="00000000">
      <w:pPr>
        <w:spacing w:before="120"/>
        <w:ind w:left="1260" w:right="1258"/>
        <w:jc w:val="both"/>
        <w:rPr>
          <w:sz w:val="24"/>
          <w:szCs w:val="24"/>
        </w:rPr>
      </w:pPr>
      <w:r>
        <w:rPr>
          <w:sz w:val="24"/>
          <w:szCs w:val="24"/>
        </w:rPr>
        <w:t xml:space="preserve">The purpose of this User Requirements Specification (URS) is to define the business or software end-user needs in </w:t>
      </w:r>
      <w:r>
        <w:rPr>
          <w:color w:val="000000"/>
          <w:sz w:val="24"/>
          <w:szCs w:val="24"/>
          <w:highlight w:val="lightGray"/>
        </w:rPr>
        <w:t xml:space="preserve">Health Application </w:t>
      </w:r>
      <w:r>
        <w:rPr>
          <w:color w:val="000000"/>
          <w:sz w:val="24"/>
          <w:szCs w:val="24"/>
        </w:rPr>
        <w:t>. The intended audience for this document is the Business, IT team, Operation, Engineering, validation team, CSV, Regulatory and Quality.</w:t>
      </w:r>
    </w:p>
    <w:p w14:paraId="3604F0B0" w14:textId="77777777" w:rsidR="00271F56" w:rsidRDefault="00271F56">
      <w:pPr>
        <w:pBdr>
          <w:top w:val="nil"/>
          <w:left w:val="nil"/>
          <w:bottom w:val="nil"/>
          <w:right w:val="nil"/>
          <w:between w:val="nil"/>
        </w:pBdr>
        <w:spacing w:before="240"/>
        <w:rPr>
          <w:color w:val="000000"/>
          <w:sz w:val="24"/>
          <w:szCs w:val="24"/>
        </w:rPr>
      </w:pPr>
    </w:p>
    <w:p w14:paraId="76925684" w14:textId="77777777" w:rsidR="00271F56" w:rsidRDefault="00000000">
      <w:pPr>
        <w:pStyle w:val="Heading1"/>
        <w:numPr>
          <w:ilvl w:val="0"/>
          <w:numId w:val="1"/>
        </w:numPr>
        <w:tabs>
          <w:tab w:val="left" w:pos="1259"/>
        </w:tabs>
        <w:ind w:left="1259" w:hanging="719"/>
      </w:pPr>
      <w:r>
        <w:t>SYSTEM DESCRIPTION</w:t>
      </w:r>
    </w:p>
    <w:p w14:paraId="670E0A33" w14:textId="77777777" w:rsidR="00271F56" w:rsidRDefault="00000000">
      <w:pPr>
        <w:spacing w:before="120"/>
        <w:ind w:left="1260" w:right="1260"/>
        <w:jc w:val="both"/>
        <w:rPr>
          <w:i/>
          <w:iCs/>
          <w:sz w:val="24"/>
          <w:szCs w:val="24"/>
        </w:rPr>
      </w:pPr>
      <w:r>
        <w:rPr>
          <w:i/>
          <w:iCs/>
          <w:color w:val="000000"/>
          <w:sz w:val="24"/>
          <w:szCs w:val="24"/>
          <w:highlight w:val="lightGray"/>
        </w:rPr>
        <w:t>&lt;&lt;describe the system description at a high level and provide what GAMP</w:t>
      </w:r>
      <w:r>
        <w:rPr>
          <w:i/>
          <w:iCs/>
          <w:color w:val="000000"/>
          <w:sz w:val="24"/>
          <w:szCs w:val="24"/>
        </w:rPr>
        <w:t xml:space="preserve"> </w:t>
      </w:r>
      <w:r>
        <w:rPr>
          <w:i/>
          <w:iCs/>
          <w:color w:val="000000"/>
          <w:sz w:val="24"/>
          <w:szCs w:val="24"/>
          <w:highlight w:val="lightGray"/>
        </w:rPr>
        <w:t>category this system belongs to &gt;&gt;</w:t>
      </w:r>
    </w:p>
    <w:p w14:paraId="20AA374C" w14:textId="77777777" w:rsidR="00271F56" w:rsidRDefault="00271F56">
      <w:pPr>
        <w:pBdr>
          <w:top w:val="nil"/>
          <w:left w:val="nil"/>
          <w:bottom w:val="nil"/>
          <w:right w:val="nil"/>
          <w:between w:val="nil"/>
        </w:pBdr>
        <w:spacing w:before="240"/>
        <w:rPr>
          <w:i/>
          <w:iCs/>
          <w:color w:val="000000"/>
          <w:sz w:val="24"/>
          <w:szCs w:val="24"/>
        </w:rPr>
      </w:pPr>
    </w:p>
    <w:p w14:paraId="3D18203F" w14:textId="77777777" w:rsidR="00271F56" w:rsidRDefault="00000000">
      <w:pPr>
        <w:pStyle w:val="Heading1"/>
        <w:numPr>
          <w:ilvl w:val="0"/>
          <w:numId w:val="1"/>
        </w:numPr>
        <w:tabs>
          <w:tab w:val="left" w:pos="1259"/>
        </w:tabs>
        <w:ind w:left="1259" w:hanging="719"/>
      </w:pPr>
      <w:r>
        <w:t>SCOPE</w:t>
      </w:r>
    </w:p>
    <w:p w14:paraId="6199EF38" w14:textId="77777777" w:rsidR="00271F56" w:rsidRDefault="00000000">
      <w:pPr>
        <w:spacing w:before="120"/>
        <w:ind w:left="1260" w:right="1155"/>
        <w:rPr>
          <w:i/>
          <w:iCs/>
          <w:sz w:val="24"/>
          <w:szCs w:val="24"/>
        </w:rPr>
      </w:pPr>
      <w:r>
        <w:t>This document covers the user requirements of Health Application  used in &lt;&lt;Specify site name or Flex Medical corporate&gt;&gt;</w:t>
      </w:r>
    </w:p>
    <w:p w14:paraId="697B2B7B" w14:textId="77777777" w:rsidR="00271F56" w:rsidRDefault="00000000">
      <w:pPr>
        <w:spacing w:before="120"/>
        <w:ind w:left="1260"/>
        <w:rPr>
          <w:i/>
          <w:iCs/>
          <w:sz w:val="24"/>
          <w:szCs w:val="24"/>
        </w:rPr>
      </w:pPr>
      <w:r>
        <w:rPr>
          <w:i/>
          <w:iCs/>
          <w:color w:val="000000"/>
          <w:sz w:val="24"/>
          <w:szCs w:val="24"/>
          <w:highlight w:val="lightGray"/>
        </w:rPr>
        <w:t>&lt;&lt;List all the key modules/functions are in scope&gt;&gt;</w:t>
      </w:r>
    </w:p>
    <w:p w14:paraId="353FFC5B" w14:textId="77777777" w:rsidR="00271F56" w:rsidRDefault="00000000">
      <w:pPr>
        <w:spacing w:before="120"/>
        <w:ind w:left="1260" w:right="1155"/>
        <w:rPr>
          <w:i/>
          <w:iCs/>
          <w:sz w:val="24"/>
          <w:szCs w:val="24"/>
        </w:rPr>
      </w:pPr>
      <w:r>
        <w:rPr>
          <w:i/>
          <w:iCs/>
          <w:color w:val="000000"/>
          <w:sz w:val="24"/>
          <w:szCs w:val="24"/>
          <w:highlight w:val="lightGray"/>
        </w:rPr>
        <w:t>&lt;&lt;List all the key module/functions which are not in scope with the separate</w:t>
      </w:r>
      <w:r>
        <w:rPr>
          <w:i/>
          <w:iCs/>
          <w:color w:val="000000"/>
          <w:sz w:val="24"/>
          <w:szCs w:val="24"/>
        </w:rPr>
        <w:t xml:space="preserve"> </w:t>
      </w:r>
      <w:r>
        <w:rPr>
          <w:i/>
          <w:iCs/>
          <w:color w:val="000000"/>
          <w:sz w:val="24"/>
          <w:szCs w:val="24"/>
          <w:highlight w:val="lightGray"/>
        </w:rPr>
        <w:t>title “Not in Scope”&gt;&gt;</w:t>
      </w:r>
    </w:p>
    <w:p w14:paraId="72C0ED65" w14:textId="77777777" w:rsidR="00271F56" w:rsidRDefault="00271F56">
      <w:pPr>
        <w:pBdr>
          <w:top w:val="nil"/>
          <w:left w:val="nil"/>
          <w:bottom w:val="nil"/>
          <w:right w:val="nil"/>
          <w:between w:val="nil"/>
        </w:pBdr>
        <w:spacing w:before="240"/>
        <w:rPr>
          <w:i/>
          <w:iCs/>
          <w:color w:val="000000"/>
          <w:sz w:val="24"/>
          <w:szCs w:val="24"/>
        </w:rPr>
      </w:pPr>
    </w:p>
    <w:p w14:paraId="6E6040B0" w14:textId="77777777" w:rsidR="00271F56" w:rsidRDefault="00000000">
      <w:pPr>
        <w:numPr>
          <w:ilvl w:val="0"/>
          <w:numId w:val="1"/>
        </w:numPr>
        <w:pBdr>
          <w:top w:val="nil"/>
          <w:left w:val="nil"/>
          <w:bottom w:val="nil"/>
          <w:right w:val="nil"/>
          <w:between w:val="nil"/>
        </w:pBdr>
        <w:tabs>
          <w:tab w:val="left" w:pos="1259"/>
        </w:tabs>
        <w:ind w:left="1259" w:hanging="719"/>
        <w:rPr>
          <w:b/>
          <w:bCs/>
          <w:color w:val="000000"/>
          <w:sz w:val="24"/>
          <w:szCs w:val="24"/>
        </w:rPr>
      </w:pPr>
      <w:r>
        <w:rPr>
          <w:b/>
          <w:bCs/>
          <w:color w:val="000000"/>
          <w:sz w:val="24"/>
          <w:szCs w:val="24"/>
        </w:rPr>
        <w:t>Terms &amp; Abbreviations Definitions</w:t>
      </w:r>
    </w:p>
    <w:p w14:paraId="7D9E89A8" w14:textId="77777777" w:rsidR="00271F56" w:rsidRDefault="00271F56">
      <w:pPr>
        <w:pBdr>
          <w:top w:val="nil"/>
          <w:left w:val="nil"/>
          <w:bottom w:val="nil"/>
          <w:right w:val="nil"/>
          <w:between w:val="nil"/>
        </w:pBdr>
        <w:spacing w:before="5"/>
        <w:rPr>
          <w:b/>
          <w:bCs/>
          <w:color w:val="000000"/>
          <w:sz w:val="10"/>
          <w:szCs w:val="10"/>
        </w:rPr>
      </w:pPr>
    </w:p>
    <w:tbl>
      <w:tblPr>
        <w:tblStyle w:val="a3"/>
        <w:tblW w:w="8730" w:type="dxa"/>
        <w:tblInd w:w="1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0"/>
        <w:gridCol w:w="5940"/>
      </w:tblGrid>
      <w:tr w:rsidR="00271F56" w14:paraId="555F660C" w14:textId="77777777">
        <w:trPr>
          <w:trHeight w:val="1187"/>
        </w:trPr>
        <w:tc>
          <w:tcPr>
            <w:tcW w:w="2790" w:type="dxa"/>
            <w:shd w:val="clear" w:color="auto" w:fill="E0E0E0"/>
          </w:tcPr>
          <w:p w14:paraId="4613FD9F" w14:textId="77777777" w:rsidR="00271F56" w:rsidRDefault="00271F56">
            <w:pPr>
              <w:pBdr>
                <w:top w:val="nil"/>
                <w:left w:val="nil"/>
                <w:bottom w:val="nil"/>
                <w:right w:val="nil"/>
                <w:between w:val="nil"/>
              </w:pBdr>
              <w:spacing w:before="120"/>
              <w:rPr>
                <w:b/>
                <w:bCs/>
                <w:color w:val="000000"/>
                <w:sz w:val="24"/>
                <w:szCs w:val="24"/>
              </w:rPr>
            </w:pPr>
          </w:p>
          <w:p w14:paraId="07F5A5E4" w14:textId="77777777" w:rsidR="00271F56" w:rsidRDefault="00000000">
            <w:pPr>
              <w:pBdr>
                <w:top w:val="nil"/>
                <w:left w:val="nil"/>
                <w:bottom w:val="nil"/>
                <w:right w:val="nil"/>
                <w:between w:val="nil"/>
              </w:pBdr>
              <w:ind w:left="362"/>
              <w:rPr>
                <w:b/>
                <w:bCs/>
                <w:color w:val="000000"/>
                <w:sz w:val="24"/>
                <w:szCs w:val="24"/>
              </w:rPr>
            </w:pPr>
            <w:r>
              <w:rPr>
                <w:b/>
                <w:bCs/>
                <w:color w:val="000000"/>
                <w:sz w:val="24"/>
                <w:szCs w:val="24"/>
              </w:rPr>
              <w:t>Terms/Acronym</w:t>
            </w:r>
          </w:p>
        </w:tc>
        <w:tc>
          <w:tcPr>
            <w:tcW w:w="5940" w:type="dxa"/>
            <w:shd w:val="clear" w:color="auto" w:fill="E0E0E0"/>
          </w:tcPr>
          <w:p w14:paraId="75E9C93B" w14:textId="77777777" w:rsidR="00271F56" w:rsidRDefault="00271F56">
            <w:pPr>
              <w:pBdr>
                <w:top w:val="nil"/>
                <w:left w:val="nil"/>
                <w:bottom w:val="nil"/>
                <w:right w:val="nil"/>
                <w:between w:val="nil"/>
              </w:pBdr>
              <w:spacing w:before="131"/>
              <w:rPr>
                <w:b/>
                <w:bCs/>
                <w:color w:val="000000"/>
                <w:sz w:val="24"/>
                <w:szCs w:val="24"/>
              </w:rPr>
            </w:pPr>
          </w:p>
          <w:p w14:paraId="24D9DF7C" w14:textId="77777777" w:rsidR="00271F56" w:rsidRDefault="00000000">
            <w:pPr>
              <w:pBdr>
                <w:top w:val="nil"/>
                <w:left w:val="nil"/>
                <w:bottom w:val="nil"/>
                <w:right w:val="nil"/>
                <w:between w:val="nil"/>
              </w:pBdr>
              <w:ind w:left="1304"/>
              <w:rPr>
                <w:b/>
                <w:bCs/>
                <w:color w:val="000000"/>
                <w:sz w:val="24"/>
                <w:szCs w:val="24"/>
              </w:rPr>
            </w:pPr>
            <w:r>
              <w:rPr>
                <w:b/>
                <w:bCs/>
                <w:color w:val="000000"/>
                <w:sz w:val="24"/>
                <w:szCs w:val="24"/>
              </w:rPr>
              <w:t>Description</w:t>
            </w:r>
          </w:p>
        </w:tc>
      </w:tr>
      <w:tr w:rsidR="00271F56" w14:paraId="0B034D00" w14:textId="77777777">
        <w:trPr>
          <w:trHeight w:val="457"/>
        </w:trPr>
        <w:tc>
          <w:tcPr>
            <w:tcW w:w="2790" w:type="dxa"/>
          </w:tcPr>
          <w:p w14:paraId="47DAB792" w14:textId="77777777" w:rsidR="00271F56" w:rsidRDefault="00000000">
            <w:pPr>
              <w:pBdr>
                <w:top w:val="nil"/>
                <w:left w:val="nil"/>
                <w:bottom w:val="nil"/>
                <w:right w:val="nil"/>
                <w:between w:val="nil"/>
              </w:pBdr>
              <w:ind w:left="108"/>
              <w:rPr>
                <w:color w:val="000000"/>
                <w:sz w:val="24"/>
                <w:szCs w:val="24"/>
              </w:rPr>
            </w:pPr>
            <w:r>
              <w:rPr>
                <w:color w:val="000000"/>
                <w:sz w:val="24"/>
                <w:szCs w:val="24"/>
              </w:rPr>
              <w:t>CSV</w:t>
            </w:r>
          </w:p>
        </w:tc>
        <w:tc>
          <w:tcPr>
            <w:tcW w:w="5940" w:type="dxa"/>
          </w:tcPr>
          <w:p w14:paraId="2CC13462" w14:textId="77777777" w:rsidR="00271F56" w:rsidRDefault="00000000">
            <w:pPr>
              <w:pBdr>
                <w:top w:val="nil"/>
                <w:left w:val="nil"/>
                <w:bottom w:val="nil"/>
                <w:right w:val="nil"/>
                <w:between w:val="nil"/>
              </w:pBdr>
              <w:ind w:left="182"/>
              <w:rPr>
                <w:color w:val="000000"/>
                <w:sz w:val="24"/>
                <w:szCs w:val="24"/>
              </w:rPr>
            </w:pPr>
            <w:r>
              <w:rPr>
                <w:color w:val="000000"/>
                <w:sz w:val="24"/>
                <w:szCs w:val="24"/>
              </w:rPr>
              <w:t>Computer Software Validation</w:t>
            </w:r>
          </w:p>
        </w:tc>
      </w:tr>
      <w:tr w:rsidR="00271F56" w14:paraId="26CDFF03" w14:textId="77777777">
        <w:trPr>
          <w:trHeight w:val="458"/>
        </w:trPr>
        <w:tc>
          <w:tcPr>
            <w:tcW w:w="2790" w:type="dxa"/>
          </w:tcPr>
          <w:p w14:paraId="18ADB1B9" w14:textId="77777777" w:rsidR="00271F56" w:rsidRDefault="00000000">
            <w:pPr>
              <w:pBdr>
                <w:top w:val="nil"/>
                <w:left w:val="nil"/>
                <w:bottom w:val="nil"/>
                <w:right w:val="nil"/>
                <w:between w:val="nil"/>
              </w:pBdr>
              <w:ind w:left="108"/>
              <w:rPr>
                <w:color w:val="000000"/>
                <w:sz w:val="24"/>
                <w:szCs w:val="24"/>
              </w:rPr>
            </w:pPr>
            <w:r>
              <w:rPr>
                <w:color w:val="000000"/>
                <w:sz w:val="24"/>
                <w:szCs w:val="24"/>
              </w:rPr>
              <w:t>MQR</w:t>
            </w:r>
          </w:p>
        </w:tc>
        <w:tc>
          <w:tcPr>
            <w:tcW w:w="5940" w:type="dxa"/>
          </w:tcPr>
          <w:p w14:paraId="5A87CCF0" w14:textId="77777777" w:rsidR="00271F56" w:rsidRDefault="00000000">
            <w:pPr>
              <w:pBdr>
                <w:top w:val="nil"/>
                <w:left w:val="nil"/>
                <w:bottom w:val="nil"/>
                <w:right w:val="nil"/>
                <w:between w:val="nil"/>
              </w:pBdr>
              <w:ind w:left="182"/>
              <w:rPr>
                <w:color w:val="000000"/>
                <w:sz w:val="24"/>
                <w:szCs w:val="24"/>
              </w:rPr>
            </w:pPr>
            <w:r>
              <w:rPr>
                <w:color w:val="000000"/>
                <w:sz w:val="24"/>
                <w:szCs w:val="24"/>
              </w:rPr>
              <w:t>Medical Quality Requirements</w:t>
            </w:r>
          </w:p>
        </w:tc>
      </w:tr>
      <w:tr w:rsidR="00271F56" w14:paraId="41B08567" w14:textId="77777777">
        <w:trPr>
          <w:trHeight w:val="395"/>
        </w:trPr>
        <w:tc>
          <w:tcPr>
            <w:tcW w:w="2790" w:type="dxa"/>
          </w:tcPr>
          <w:p w14:paraId="47BCD82D" w14:textId="77777777" w:rsidR="00271F56" w:rsidRDefault="00000000">
            <w:pPr>
              <w:pBdr>
                <w:top w:val="nil"/>
                <w:left w:val="nil"/>
                <w:bottom w:val="nil"/>
                <w:right w:val="nil"/>
                <w:between w:val="nil"/>
              </w:pBdr>
              <w:ind w:left="108"/>
              <w:rPr>
                <w:color w:val="000000"/>
                <w:sz w:val="24"/>
                <w:szCs w:val="24"/>
              </w:rPr>
            </w:pPr>
            <w:r>
              <w:rPr>
                <w:color w:val="000000"/>
                <w:sz w:val="24"/>
                <w:szCs w:val="24"/>
              </w:rPr>
              <w:t>URS</w:t>
            </w:r>
          </w:p>
        </w:tc>
        <w:tc>
          <w:tcPr>
            <w:tcW w:w="5940" w:type="dxa"/>
          </w:tcPr>
          <w:p w14:paraId="32BE1821" w14:textId="77777777" w:rsidR="00271F56" w:rsidRDefault="00000000">
            <w:pPr>
              <w:pBdr>
                <w:top w:val="nil"/>
                <w:left w:val="nil"/>
                <w:bottom w:val="nil"/>
                <w:right w:val="nil"/>
                <w:between w:val="nil"/>
              </w:pBdr>
              <w:ind w:left="182"/>
              <w:rPr>
                <w:color w:val="000000"/>
                <w:sz w:val="24"/>
                <w:szCs w:val="24"/>
              </w:rPr>
            </w:pPr>
            <w:r>
              <w:rPr>
                <w:color w:val="000000"/>
                <w:sz w:val="24"/>
                <w:szCs w:val="24"/>
              </w:rPr>
              <w:t>User Requirements Specification</w:t>
            </w:r>
          </w:p>
        </w:tc>
      </w:tr>
      <w:tr w:rsidR="00271F56" w14:paraId="629C02FF" w14:textId="77777777">
        <w:trPr>
          <w:trHeight w:val="671"/>
        </w:trPr>
        <w:tc>
          <w:tcPr>
            <w:tcW w:w="2790" w:type="dxa"/>
          </w:tcPr>
          <w:p w14:paraId="2BFA8AF9" w14:textId="77777777" w:rsidR="00271F56" w:rsidRDefault="00000000">
            <w:pPr>
              <w:pBdr>
                <w:top w:val="nil"/>
                <w:left w:val="nil"/>
                <w:bottom w:val="nil"/>
                <w:right w:val="nil"/>
                <w:between w:val="nil"/>
              </w:pBdr>
              <w:ind w:left="108"/>
              <w:rPr>
                <w:color w:val="000000"/>
                <w:sz w:val="24"/>
                <w:szCs w:val="24"/>
              </w:rPr>
            </w:pPr>
            <w:r>
              <w:rPr>
                <w:color w:val="000000"/>
                <w:sz w:val="24"/>
                <w:szCs w:val="24"/>
                <w:highlight w:val="lightGray"/>
              </w:rPr>
              <w:t>&lt;&lt;</w:t>
            </w:r>
            <w:r>
              <w:rPr>
                <w:i/>
                <w:iCs/>
                <w:color w:val="000000"/>
                <w:sz w:val="24"/>
                <w:szCs w:val="24"/>
                <w:highlight w:val="lightGray"/>
              </w:rPr>
              <w:t>XYZ</w:t>
            </w:r>
            <w:r>
              <w:rPr>
                <w:color w:val="000000"/>
                <w:sz w:val="24"/>
                <w:szCs w:val="24"/>
                <w:highlight w:val="lightGray"/>
              </w:rPr>
              <w:t>&gt;&gt;</w:t>
            </w:r>
          </w:p>
        </w:tc>
        <w:tc>
          <w:tcPr>
            <w:tcW w:w="5940" w:type="dxa"/>
          </w:tcPr>
          <w:p w14:paraId="45B24208" w14:textId="77777777" w:rsidR="00271F56" w:rsidRDefault="00000000">
            <w:pPr>
              <w:pBdr>
                <w:top w:val="nil"/>
                <w:left w:val="nil"/>
                <w:bottom w:val="nil"/>
                <w:right w:val="nil"/>
                <w:between w:val="nil"/>
              </w:pBdr>
              <w:tabs>
                <w:tab w:val="left" w:pos="1055"/>
                <w:tab w:val="left" w:pos="1516"/>
                <w:tab w:val="left" w:pos="2069"/>
                <w:tab w:val="left" w:pos="3236"/>
                <w:tab w:val="left" w:pos="4404"/>
                <w:tab w:val="left" w:pos="4811"/>
                <w:tab w:val="left" w:pos="5364"/>
              </w:tabs>
              <w:ind w:left="182" w:right="96"/>
              <w:rPr>
                <w:color w:val="000000"/>
                <w:sz w:val="24"/>
                <w:szCs w:val="24"/>
              </w:rPr>
            </w:pPr>
            <w:r>
              <w:rPr>
                <w:color w:val="000000"/>
                <w:sz w:val="24"/>
                <w:szCs w:val="24"/>
                <w:highlight w:val="lightGray"/>
              </w:rPr>
              <w:t>&lt;&lt;</w:t>
            </w:r>
            <w:r>
              <w:rPr>
                <w:i/>
                <w:iCs/>
                <w:color w:val="000000"/>
                <w:sz w:val="24"/>
                <w:szCs w:val="24"/>
                <w:highlight w:val="lightGray"/>
              </w:rPr>
              <w:t>List</w:t>
            </w:r>
            <w:r>
              <w:rPr>
                <w:i/>
                <w:iCs/>
                <w:color w:val="000000"/>
                <w:sz w:val="24"/>
                <w:szCs w:val="24"/>
                <w:highlight w:val="lightGray"/>
              </w:rPr>
              <w:tab/>
              <w:t>all</w:t>
            </w:r>
            <w:r>
              <w:rPr>
                <w:i/>
                <w:iCs/>
                <w:color w:val="000000"/>
                <w:sz w:val="24"/>
                <w:szCs w:val="24"/>
                <w:highlight w:val="lightGray"/>
              </w:rPr>
              <w:tab/>
              <w:t>the</w:t>
            </w:r>
            <w:r>
              <w:rPr>
                <w:i/>
                <w:iCs/>
                <w:color w:val="000000"/>
                <w:sz w:val="24"/>
                <w:szCs w:val="24"/>
                <w:highlight w:val="lightGray"/>
              </w:rPr>
              <w:tab/>
              <w:t>Acronym</w:t>
            </w:r>
            <w:r>
              <w:rPr>
                <w:i/>
                <w:iCs/>
                <w:color w:val="000000"/>
                <w:sz w:val="24"/>
                <w:szCs w:val="24"/>
                <w:highlight w:val="lightGray"/>
              </w:rPr>
              <w:tab/>
              <w:t>available</w:t>
            </w:r>
            <w:r>
              <w:rPr>
                <w:i/>
                <w:iCs/>
                <w:color w:val="000000"/>
                <w:sz w:val="24"/>
                <w:szCs w:val="24"/>
                <w:highlight w:val="lightGray"/>
              </w:rPr>
              <w:tab/>
              <w:t>in</w:t>
            </w:r>
            <w:r>
              <w:rPr>
                <w:i/>
                <w:iCs/>
                <w:color w:val="000000"/>
                <w:sz w:val="24"/>
                <w:szCs w:val="24"/>
                <w:highlight w:val="lightGray"/>
              </w:rPr>
              <w:tab/>
              <w:t>the</w:t>
            </w:r>
            <w:r>
              <w:rPr>
                <w:i/>
                <w:iCs/>
                <w:color w:val="000000"/>
                <w:sz w:val="24"/>
                <w:szCs w:val="24"/>
                <w:highlight w:val="lightGray"/>
              </w:rPr>
              <w:tab/>
              <w:t>user</w:t>
            </w:r>
            <w:r>
              <w:rPr>
                <w:i/>
                <w:iCs/>
                <w:color w:val="000000"/>
                <w:sz w:val="24"/>
                <w:szCs w:val="24"/>
              </w:rPr>
              <w:t xml:space="preserve"> </w:t>
            </w:r>
            <w:r>
              <w:rPr>
                <w:i/>
                <w:iCs/>
                <w:color w:val="000000"/>
                <w:sz w:val="24"/>
                <w:szCs w:val="24"/>
                <w:highlight w:val="lightGray"/>
              </w:rPr>
              <w:t>requirement specification</w:t>
            </w:r>
            <w:r>
              <w:rPr>
                <w:color w:val="000000"/>
                <w:sz w:val="24"/>
                <w:szCs w:val="24"/>
                <w:highlight w:val="lightGray"/>
              </w:rPr>
              <w:t>&gt;&gt;</w:t>
            </w:r>
          </w:p>
        </w:tc>
      </w:tr>
    </w:tbl>
    <w:p w14:paraId="162BE587" w14:textId="77777777" w:rsidR="00271F56" w:rsidRDefault="00271F56">
      <w:pPr>
        <w:pBdr>
          <w:top w:val="nil"/>
          <w:left w:val="nil"/>
          <w:bottom w:val="nil"/>
          <w:right w:val="nil"/>
          <w:between w:val="nil"/>
        </w:pBdr>
        <w:rPr>
          <w:color w:val="000000"/>
          <w:sz w:val="24"/>
          <w:szCs w:val="24"/>
        </w:rPr>
        <w:sectPr w:rsidR="00271F56">
          <w:pgSz w:w="12240" w:h="15840"/>
          <w:pgMar w:top="1800" w:right="720" w:bottom="1940" w:left="720" w:header="210" w:footer="1693" w:gutter="0"/>
          <w:cols w:space="720"/>
        </w:sectPr>
      </w:pPr>
    </w:p>
    <w:p w14:paraId="2D112D4F" w14:textId="77777777" w:rsidR="00271F56" w:rsidRDefault="00271F56">
      <w:pPr>
        <w:pBdr>
          <w:top w:val="nil"/>
          <w:left w:val="nil"/>
          <w:bottom w:val="nil"/>
          <w:right w:val="nil"/>
          <w:between w:val="nil"/>
        </w:pBdr>
        <w:spacing w:before="203"/>
        <w:rPr>
          <w:b/>
          <w:bCs/>
          <w:color w:val="000000"/>
          <w:sz w:val="24"/>
          <w:szCs w:val="24"/>
        </w:rPr>
      </w:pPr>
    </w:p>
    <w:p w14:paraId="0703EB32" w14:textId="77777777" w:rsidR="00271F56" w:rsidRDefault="00000000">
      <w:pPr>
        <w:pStyle w:val="Heading1"/>
        <w:numPr>
          <w:ilvl w:val="0"/>
          <w:numId w:val="1"/>
        </w:numPr>
        <w:tabs>
          <w:tab w:val="left" w:pos="1259"/>
        </w:tabs>
        <w:ind w:left="1259" w:hanging="719"/>
      </w:pPr>
      <w:r>
        <w:t>REFERENCES</w:t>
      </w:r>
    </w:p>
    <w:p w14:paraId="3C62992F" w14:textId="77777777" w:rsidR="00271F56" w:rsidRDefault="00271F56">
      <w:pPr>
        <w:pBdr>
          <w:top w:val="nil"/>
          <w:left w:val="nil"/>
          <w:bottom w:val="nil"/>
          <w:right w:val="nil"/>
          <w:between w:val="nil"/>
        </w:pBdr>
        <w:spacing w:before="5"/>
        <w:rPr>
          <w:b/>
          <w:bCs/>
          <w:color w:val="000000"/>
          <w:sz w:val="10"/>
          <w:szCs w:val="10"/>
        </w:rPr>
      </w:pPr>
    </w:p>
    <w:tbl>
      <w:tblPr>
        <w:tblStyle w:val="a4"/>
        <w:tblW w:w="8730" w:type="dxa"/>
        <w:tblInd w:w="1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850"/>
        <w:gridCol w:w="2880"/>
      </w:tblGrid>
      <w:tr w:rsidR="00271F56" w14:paraId="6441E5EB" w14:textId="77777777">
        <w:trPr>
          <w:trHeight w:val="440"/>
        </w:trPr>
        <w:tc>
          <w:tcPr>
            <w:tcW w:w="5850" w:type="dxa"/>
            <w:shd w:val="clear" w:color="auto" w:fill="E0E0E0"/>
          </w:tcPr>
          <w:p w14:paraId="2D9B6682" w14:textId="77777777" w:rsidR="00271F56" w:rsidRDefault="00000000">
            <w:pPr>
              <w:pBdr>
                <w:top w:val="nil"/>
                <w:left w:val="nil"/>
                <w:bottom w:val="nil"/>
                <w:right w:val="nil"/>
                <w:between w:val="nil"/>
              </w:pBdr>
              <w:spacing w:before="34"/>
              <w:ind w:left="261"/>
              <w:jc w:val="center"/>
              <w:rPr>
                <w:b/>
                <w:bCs/>
                <w:color w:val="000000"/>
              </w:rPr>
            </w:pPr>
            <w:r>
              <w:rPr>
                <w:b/>
                <w:bCs/>
                <w:color w:val="000000"/>
              </w:rPr>
              <w:t>Document Title</w:t>
            </w:r>
          </w:p>
        </w:tc>
        <w:tc>
          <w:tcPr>
            <w:tcW w:w="2880" w:type="dxa"/>
            <w:shd w:val="clear" w:color="auto" w:fill="E0E0E0"/>
          </w:tcPr>
          <w:p w14:paraId="3DB8592D" w14:textId="77777777" w:rsidR="00271F56" w:rsidRDefault="00000000">
            <w:pPr>
              <w:pBdr>
                <w:top w:val="nil"/>
                <w:left w:val="nil"/>
                <w:bottom w:val="nil"/>
                <w:right w:val="nil"/>
                <w:between w:val="nil"/>
              </w:pBdr>
              <w:spacing w:before="34"/>
              <w:ind w:left="455"/>
              <w:rPr>
                <w:b/>
                <w:bCs/>
                <w:color w:val="000000"/>
              </w:rPr>
            </w:pPr>
            <w:r>
              <w:rPr>
                <w:b/>
                <w:bCs/>
                <w:color w:val="000000"/>
              </w:rPr>
              <w:t>Document Number</w:t>
            </w:r>
          </w:p>
        </w:tc>
      </w:tr>
      <w:tr w:rsidR="00271F56" w14:paraId="4B69F9DE" w14:textId="77777777">
        <w:trPr>
          <w:trHeight w:val="395"/>
        </w:trPr>
        <w:tc>
          <w:tcPr>
            <w:tcW w:w="5850" w:type="dxa"/>
          </w:tcPr>
          <w:p w14:paraId="4F1E48A7" w14:textId="77777777" w:rsidR="00271F56" w:rsidRDefault="00000000">
            <w:pPr>
              <w:pBdr>
                <w:top w:val="nil"/>
                <w:left w:val="nil"/>
                <w:bottom w:val="nil"/>
                <w:right w:val="nil"/>
                <w:between w:val="nil"/>
              </w:pBdr>
              <w:ind w:left="287"/>
              <w:rPr>
                <w:color w:val="000000"/>
                <w:sz w:val="24"/>
                <w:szCs w:val="24"/>
              </w:rPr>
            </w:pPr>
            <w:r>
              <w:rPr>
                <w:color w:val="000000"/>
                <w:sz w:val="24"/>
                <w:szCs w:val="24"/>
              </w:rPr>
              <w:t>Application of risk management to medical devices</w:t>
            </w:r>
          </w:p>
        </w:tc>
        <w:tc>
          <w:tcPr>
            <w:tcW w:w="2880" w:type="dxa"/>
          </w:tcPr>
          <w:p w14:paraId="57D6182A" w14:textId="77777777" w:rsidR="00271F56" w:rsidRDefault="00000000">
            <w:pPr>
              <w:pBdr>
                <w:top w:val="nil"/>
                <w:left w:val="nil"/>
                <w:bottom w:val="nil"/>
                <w:right w:val="nil"/>
                <w:between w:val="nil"/>
              </w:pBdr>
              <w:ind w:left="108"/>
              <w:rPr>
                <w:color w:val="000000"/>
                <w:sz w:val="24"/>
                <w:szCs w:val="24"/>
              </w:rPr>
            </w:pPr>
            <w:r>
              <w:rPr>
                <w:color w:val="000000"/>
                <w:sz w:val="24"/>
                <w:szCs w:val="24"/>
              </w:rPr>
              <w:t>ISO14971</w:t>
            </w:r>
          </w:p>
        </w:tc>
      </w:tr>
      <w:tr w:rsidR="00271F56" w14:paraId="5E0D62F3" w14:textId="77777777">
        <w:trPr>
          <w:trHeight w:val="671"/>
        </w:trPr>
        <w:tc>
          <w:tcPr>
            <w:tcW w:w="5850" w:type="dxa"/>
          </w:tcPr>
          <w:p w14:paraId="3BA3A818" w14:textId="77777777" w:rsidR="00271F56" w:rsidRDefault="00000000">
            <w:pPr>
              <w:pBdr>
                <w:top w:val="nil"/>
                <w:left w:val="nil"/>
                <w:bottom w:val="nil"/>
                <w:right w:val="nil"/>
                <w:between w:val="nil"/>
              </w:pBdr>
              <w:ind w:left="287"/>
              <w:rPr>
                <w:color w:val="000000"/>
                <w:sz w:val="24"/>
                <w:szCs w:val="24"/>
              </w:rPr>
            </w:pPr>
            <w:r>
              <w:rPr>
                <w:color w:val="000000"/>
                <w:sz w:val="24"/>
                <w:szCs w:val="24"/>
              </w:rPr>
              <w:t>Change Management for Corporate Application (Hardware and Software)</w:t>
            </w:r>
          </w:p>
        </w:tc>
        <w:tc>
          <w:tcPr>
            <w:tcW w:w="2880" w:type="dxa"/>
          </w:tcPr>
          <w:p w14:paraId="10747085" w14:textId="77777777" w:rsidR="00271F56" w:rsidRDefault="00271F56">
            <w:pPr>
              <w:pBdr>
                <w:top w:val="nil"/>
                <w:left w:val="nil"/>
                <w:bottom w:val="nil"/>
                <w:right w:val="nil"/>
                <w:between w:val="nil"/>
              </w:pBdr>
              <w:spacing w:before="138"/>
              <w:ind w:left="108"/>
              <w:rPr>
                <w:color w:val="000000"/>
                <w:sz w:val="24"/>
                <w:szCs w:val="24"/>
              </w:rPr>
            </w:pPr>
          </w:p>
        </w:tc>
      </w:tr>
      <w:tr w:rsidR="00271F56" w14:paraId="75EB2AFF" w14:textId="77777777">
        <w:trPr>
          <w:trHeight w:val="355"/>
        </w:trPr>
        <w:tc>
          <w:tcPr>
            <w:tcW w:w="5850" w:type="dxa"/>
          </w:tcPr>
          <w:p w14:paraId="4299ECCD" w14:textId="77777777" w:rsidR="00271F56" w:rsidRDefault="00000000">
            <w:pPr>
              <w:pBdr>
                <w:top w:val="nil"/>
                <w:left w:val="nil"/>
                <w:bottom w:val="nil"/>
                <w:right w:val="nil"/>
                <w:between w:val="nil"/>
              </w:pBdr>
              <w:spacing w:before="40"/>
              <w:ind w:left="287"/>
              <w:rPr>
                <w:color w:val="000000"/>
                <w:sz w:val="24"/>
                <w:szCs w:val="24"/>
              </w:rPr>
            </w:pPr>
            <w:r>
              <w:rPr>
                <w:color w:val="000000"/>
                <w:sz w:val="24"/>
                <w:szCs w:val="24"/>
              </w:rPr>
              <w:t>Corporate Software Validation Procedure</w:t>
            </w:r>
          </w:p>
        </w:tc>
        <w:tc>
          <w:tcPr>
            <w:tcW w:w="2880" w:type="dxa"/>
          </w:tcPr>
          <w:p w14:paraId="261E5D39" w14:textId="77777777" w:rsidR="00271F56" w:rsidRDefault="00271F56">
            <w:pPr>
              <w:pBdr>
                <w:top w:val="nil"/>
                <w:left w:val="nil"/>
                <w:bottom w:val="nil"/>
                <w:right w:val="nil"/>
                <w:between w:val="nil"/>
              </w:pBdr>
              <w:spacing w:before="40"/>
              <w:ind w:left="108"/>
              <w:rPr>
                <w:color w:val="000000"/>
                <w:sz w:val="24"/>
                <w:szCs w:val="24"/>
              </w:rPr>
            </w:pPr>
          </w:p>
        </w:tc>
      </w:tr>
      <w:tr w:rsidR="00271F56" w14:paraId="099BD872" w14:textId="77777777">
        <w:trPr>
          <w:trHeight w:val="395"/>
        </w:trPr>
        <w:tc>
          <w:tcPr>
            <w:tcW w:w="5850" w:type="dxa"/>
          </w:tcPr>
          <w:p w14:paraId="59DD69ED" w14:textId="77777777" w:rsidR="00271F56" w:rsidRDefault="00000000">
            <w:pPr>
              <w:pBdr>
                <w:top w:val="nil"/>
                <w:left w:val="nil"/>
                <w:bottom w:val="nil"/>
                <w:right w:val="nil"/>
                <w:between w:val="nil"/>
              </w:pBdr>
              <w:ind w:left="287"/>
              <w:rPr>
                <w:color w:val="000000"/>
                <w:sz w:val="24"/>
                <w:szCs w:val="24"/>
              </w:rPr>
            </w:pPr>
            <w:r>
              <w:rPr>
                <w:color w:val="000000"/>
                <w:sz w:val="24"/>
                <w:szCs w:val="24"/>
              </w:rPr>
              <w:t>Document Management Procedure</w:t>
            </w:r>
          </w:p>
        </w:tc>
        <w:tc>
          <w:tcPr>
            <w:tcW w:w="2880" w:type="dxa"/>
          </w:tcPr>
          <w:p w14:paraId="1E359B84" w14:textId="77777777" w:rsidR="00271F56" w:rsidRDefault="00271F56">
            <w:pPr>
              <w:pBdr>
                <w:top w:val="nil"/>
                <w:left w:val="nil"/>
                <w:bottom w:val="nil"/>
                <w:right w:val="nil"/>
                <w:between w:val="nil"/>
              </w:pBdr>
              <w:ind w:left="108"/>
              <w:rPr>
                <w:color w:val="000000"/>
                <w:sz w:val="24"/>
                <w:szCs w:val="24"/>
              </w:rPr>
            </w:pPr>
          </w:p>
        </w:tc>
      </w:tr>
      <w:tr w:rsidR="00271F56" w14:paraId="25C6B5AB" w14:textId="77777777">
        <w:trPr>
          <w:trHeight w:val="395"/>
        </w:trPr>
        <w:tc>
          <w:tcPr>
            <w:tcW w:w="5850" w:type="dxa"/>
          </w:tcPr>
          <w:p w14:paraId="3ACB3773" w14:textId="77777777" w:rsidR="00271F56" w:rsidRDefault="00000000">
            <w:pPr>
              <w:pBdr>
                <w:top w:val="nil"/>
                <w:left w:val="nil"/>
                <w:bottom w:val="nil"/>
                <w:right w:val="nil"/>
                <w:between w:val="nil"/>
              </w:pBdr>
              <w:ind w:left="287"/>
              <w:rPr>
                <w:color w:val="000000"/>
                <w:sz w:val="24"/>
                <w:szCs w:val="24"/>
              </w:rPr>
            </w:pPr>
            <w:r>
              <w:rPr>
                <w:color w:val="000000"/>
                <w:sz w:val="24"/>
                <w:szCs w:val="24"/>
              </w:rPr>
              <w:t>Electronic records; Electronic signatures</w:t>
            </w:r>
          </w:p>
        </w:tc>
        <w:tc>
          <w:tcPr>
            <w:tcW w:w="2880" w:type="dxa"/>
          </w:tcPr>
          <w:p w14:paraId="211B0CCC" w14:textId="77777777" w:rsidR="00271F56" w:rsidRDefault="00271F56">
            <w:pPr>
              <w:pBdr>
                <w:top w:val="nil"/>
                <w:left w:val="nil"/>
                <w:bottom w:val="nil"/>
                <w:right w:val="nil"/>
                <w:between w:val="nil"/>
              </w:pBdr>
              <w:ind w:left="108"/>
              <w:rPr>
                <w:color w:val="000000"/>
                <w:sz w:val="24"/>
                <w:szCs w:val="24"/>
              </w:rPr>
            </w:pPr>
          </w:p>
        </w:tc>
      </w:tr>
      <w:tr w:rsidR="00271F56" w14:paraId="6BD189DE" w14:textId="77777777">
        <w:trPr>
          <w:trHeight w:val="395"/>
        </w:trPr>
        <w:tc>
          <w:tcPr>
            <w:tcW w:w="5850" w:type="dxa"/>
          </w:tcPr>
          <w:p w14:paraId="53342681" w14:textId="77777777" w:rsidR="00271F56" w:rsidRDefault="00000000">
            <w:pPr>
              <w:pBdr>
                <w:top w:val="nil"/>
                <w:left w:val="nil"/>
                <w:bottom w:val="nil"/>
                <w:right w:val="nil"/>
                <w:between w:val="nil"/>
              </w:pBdr>
              <w:ind w:left="287"/>
              <w:rPr>
                <w:color w:val="000000"/>
                <w:sz w:val="24"/>
                <w:szCs w:val="24"/>
              </w:rPr>
            </w:pPr>
            <w:r>
              <w:rPr>
                <w:color w:val="000000"/>
                <w:sz w:val="24"/>
                <w:szCs w:val="24"/>
              </w:rPr>
              <w:t>General Principles of Software Validation (GPSV).</w:t>
            </w:r>
          </w:p>
        </w:tc>
        <w:tc>
          <w:tcPr>
            <w:tcW w:w="2880" w:type="dxa"/>
          </w:tcPr>
          <w:p w14:paraId="12B60459" w14:textId="77777777" w:rsidR="00271F56" w:rsidRDefault="00000000">
            <w:pPr>
              <w:pBdr>
                <w:top w:val="nil"/>
                <w:left w:val="nil"/>
                <w:bottom w:val="nil"/>
                <w:right w:val="nil"/>
                <w:between w:val="nil"/>
              </w:pBdr>
              <w:ind w:left="108"/>
              <w:rPr>
                <w:color w:val="000000"/>
                <w:sz w:val="24"/>
                <w:szCs w:val="24"/>
              </w:rPr>
            </w:pPr>
            <w:r>
              <w:rPr>
                <w:color w:val="000000"/>
                <w:sz w:val="24"/>
                <w:szCs w:val="24"/>
              </w:rPr>
              <w:t>Guidance 938</w:t>
            </w:r>
          </w:p>
        </w:tc>
      </w:tr>
      <w:tr w:rsidR="00271F56" w14:paraId="142CB92A" w14:textId="77777777">
        <w:trPr>
          <w:trHeight w:val="395"/>
        </w:trPr>
        <w:tc>
          <w:tcPr>
            <w:tcW w:w="5850" w:type="dxa"/>
          </w:tcPr>
          <w:p w14:paraId="60A30B0C" w14:textId="77777777" w:rsidR="00271F56" w:rsidRDefault="00000000">
            <w:pPr>
              <w:pBdr>
                <w:top w:val="nil"/>
                <w:left w:val="nil"/>
                <w:bottom w:val="nil"/>
                <w:right w:val="nil"/>
                <w:between w:val="nil"/>
              </w:pBdr>
              <w:ind w:left="287"/>
              <w:rPr>
                <w:color w:val="000000"/>
                <w:sz w:val="24"/>
                <w:szCs w:val="24"/>
              </w:rPr>
            </w:pPr>
            <w:r>
              <w:rPr>
                <w:color w:val="000000"/>
                <w:sz w:val="24"/>
                <w:szCs w:val="24"/>
              </w:rPr>
              <w:t>Good Automated Manufacturing Practice</w:t>
            </w:r>
          </w:p>
        </w:tc>
        <w:tc>
          <w:tcPr>
            <w:tcW w:w="2880" w:type="dxa"/>
          </w:tcPr>
          <w:p w14:paraId="69EBBFDF" w14:textId="77777777" w:rsidR="00271F56" w:rsidRDefault="00000000">
            <w:pPr>
              <w:pBdr>
                <w:top w:val="nil"/>
                <w:left w:val="nil"/>
                <w:bottom w:val="nil"/>
                <w:right w:val="nil"/>
                <w:between w:val="nil"/>
              </w:pBdr>
              <w:ind w:left="108"/>
              <w:rPr>
                <w:color w:val="000000"/>
                <w:sz w:val="24"/>
                <w:szCs w:val="24"/>
              </w:rPr>
            </w:pPr>
            <w:r>
              <w:rPr>
                <w:color w:val="000000"/>
                <w:sz w:val="24"/>
                <w:szCs w:val="24"/>
              </w:rPr>
              <w:t>GAMP5</w:t>
            </w:r>
          </w:p>
        </w:tc>
      </w:tr>
      <w:tr w:rsidR="00271F56" w14:paraId="28B931B3" w14:textId="77777777">
        <w:trPr>
          <w:trHeight w:val="355"/>
        </w:trPr>
        <w:tc>
          <w:tcPr>
            <w:tcW w:w="5850" w:type="dxa"/>
          </w:tcPr>
          <w:p w14:paraId="12C829FF" w14:textId="77777777" w:rsidR="00271F56" w:rsidRDefault="00000000">
            <w:pPr>
              <w:pBdr>
                <w:top w:val="nil"/>
                <w:left w:val="nil"/>
                <w:bottom w:val="nil"/>
                <w:right w:val="nil"/>
                <w:between w:val="nil"/>
              </w:pBdr>
              <w:spacing w:before="40"/>
              <w:ind w:left="287"/>
              <w:rPr>
                <w:color w:val="000000"/>
                <w:sz w:val="24"/>
                <w:szCs w:val="24"/>
              </w:rPr>
            </w:pPr>
            <w:r>
              <w:rPr>
                <w:color w:val="000000"/>
                <w:sz w:val="24"/>
                <w:szCs w:val="24"/>
              </w:rPr>
              <w:t>Medical Devices Quality Management Systems</w:t>
            </w:r>
          </w:p>
        </w:tc>
        <w:tc>
          <w:tcPr>
            <w:tcW w:w="2880" w:type="dxa"/>
          </w:tcPr>
          <w:p w14:paraId="23FFD5C8" w14:textId="77777777" w:rsidR="00271F56" w:rsidRDefault="00000000">
            <w:pPr>
              <w:pBdr>
                <w:top w:val="nil"/>
                <w:left w:val="nil"/>
                <w:bottom w:val="nil"/>
                <w:right w:val="nil"/>
                <w:between w:val="nil"/>
              </w:pBdr>
              <w:spacing w:before="40"/>
              <w:ind w:left="108"/>
              <w:rPr>
                <w:color w:val="000000"/>
                <w:sz w:val="24"/>
                <w:szCs w:val="24"/>
              </w:rPr>
            </w:pPr>
            <w:r>
              <w:rPr>
                <w:color w:val="000000"/>
                <w:sz w:val="24"/>
                <w:szCs w:val="24"/>
              </w:rPr>
              <w:t>ISO13485</w:t>
            </w:r>
          </w:p>
        </w:tc>
      </w:tr>
      <w:tr w:rsidR="00271F56" w14:paraId="688BF036" w14:textId="77777777">
        <w:trPr>
          <w:trHeight w:val="355"/>
        </w:trPr>
        <w:tc>
          <w:tcPr>
            <w:tcW w:w="5850" w:type="dxa"/>
          </w:tcPr>
          <w:p w14:paraId="63B463E9" w14:textId="77777777" w:rsidR="00271F56" w:rsidRDefault="00000000">
            <w:pPr>
              <w:pBdr>
                <w:top w:val="nil"/>
                <w:left w:val="nil"/>
                <w:bottom w:val="nil"/>
                <w:right w:val="nil"/>
                <w:between w:val="nil"/>
              </w:pBdr>
              <w:spacing w:before="40"/>
              <w:ind w:left="287"/>
              <w:rPr>
                <w:color w:val="000000"/>
                <w:sz w:val="24"/>
                <w:szCs w:val="24"/>
              </w:rPr>
            </w:pPr>
            <w:r>
              <w:rPr>
                <w:color w:val="000000"/>
                <w:sz w:val="24"/>
                <w:szCs w:val="24"/>
              </w:rPr>
              <w:t>Quality System Regulation</w:t>
            </w:r>
          </w:p>
        </w:tc>
        <w:tc>
          <w:tcPr>
            <w:tcW w:w="2880" w:type="dxa"/>
          </w:tcPr>
          <w:p w14:paraId="1A69D137" w14:textId="77777777" w:rsidR="00271F56" w:rsidRDefault="00000000">
            <w:pPr>
              <w:pBdr>
                <w:top w:val="nil"/>
                <w:left w:val="nil"/>
                <w:bottom w:val="nil"/>
                <w:right w:val="nil"/>
                <w:between w:val="nil"/>
              </w:pBdr>
              <w:spacing w:before="40"/>
              <w:ind w:left="108"/>
              <w:rPr>
                <w:color w:val="000000"/>
                <w:sz w:val="24"/>
                <w:szCs w:val="24"/>
              </w:rPr>
            </w:pPr>
            <w:r>
              <w:rPr>
                <w:color w:val="000000"/>
                <w:sz w:val="24"/>
                <w:szCs w:val="24"/>
              </w:rPr>
              <w:t>21 CFR Part 820</w:t>
            </w:r>
          </w:p>
        </w:tc>
      </w:tr>
      <w:tr w:rsidR="00271F56" w14:paraId="0AC93BF2" w14:textId="77777777">
        <w:trPr>
          <w:trHeight w:val="355"/>
        </w:trPr>
        <w:tc>
          <w:tcPr>
            <w:tcW w:w="5850" w:type="dxa"/>
          </w:tcPr>
          <w:p w14:paraId="5B8B4186" w14:textId="77777777" w:rsidR="00271F56" w:rsidRDefault="00000000">
            <w:pPr>
              <w:pBdr>
                <w:top w:val="nil"/>
                <w:left w:val="nil"/>
                <w:bottom w:val="nil"/>
                <w:right w:val="nil"/>
                <w:between w:val="nil"/>
              </w:pBdr>
              <w:spacing w:before="40"/>
              <w:ind w:left="287"/>
              <w:rPr>
                <w:color w:val="000000"/>
                <w:sz w:val="24"/>
                <w:szCs w:val="24"/>
              </w:rPr>
            </w:pPr>
            <w:r>
              <w:rPr>
                <w:color w:val="000000"/>
                <w:sz w:val="24"/>
                <w:szCs w:val="24"/>
              </w:rPr>
              <w:t>Risk Management</w:t>
            </w:r>
          </w:p>
        </w:tc>
        <w:tc>
          <w:tcPr>
            <w:tcW w:w="2880" w:type="dxa"/>
          </w:tcPr>
          <w:p w14:paraId="085D9FD4" w14:textId="77777777" w:rsidR="00271F56" w:rsidRDefault="00271F56">
            <w:pPr>
              <w:pBdr>
                <w:top w:val="nil"/>
                <w:left w:val="nil"/>
                <w:bottom w:val="nil"/>
                <w:right w:val="nil"/>
                <w:between w:val="nil"/>
              </w:pBdr>
              <w:spacing w:before="40"/>
              <w:ind w:left="108"/>
              <w:rPr>
                <w:color w:val="000000"/>
                <w:sz w:val="24"/>
                <w:szCs w:val="24"/>
              </w:rPr>
            </w:pPr>
          </w:p>
        </w:tc>
      </w:tr>
      <w:tr w:rsidR="00271F56" w14:paraId="4739B647" w14:textId="77777777">
        <w:trPr>
          <w:trHeight w:val="671"/>
        </w:trPr>
        <w:tc>
          <w:tcPr>
            <w:tcW w:w="5850" w:type="dxa"/>
          </w:tcPr>
          <w:p w14:paraId="650D61AB" w14:textId="77777777" w:rsidR="00271F56" w:rsidRDefault="00000000">
            <w:pPr>
              <w:pBdr>
                <w:top w:val="nil"/>
                <w:left w:val="nil"/>
                <w:bottom w:val="nil"/>
                <w:right w:val="nil"/>
                <w:between w:val="nil"/>
              </w:pBdr>
              <w:ind w:left="108"/>
              <w:rPr>
                <w:i/>
                <w:iCs/>
                <w:color w:val="000000"/>
                <w:sz w:val="24"/>
                <w:szCs w:val="24"/>
              </w:rPr>
            </w:pPr>
            <w:r>
              <w:rPr>
                <w:i/>
                <w:iCs/>
                <w:color w:val="000000"/>
                <w:sz w:val="24"/>
                <w:szCs w:val="24"/>
                <w:highlight w:val="lightGray"/>
              </w:rPr>
              <w:t>&lt;&lt;List all the applicable reference in this table&gt;&gt;</w:t>
            </w:r>
          </w:p>
        </w:tc>
        <w:tc>
          <w:tcPr>
            <w:tcW w:w="2880" w:type="dxa"/>
          </w:tcPr>
          <w:p w14:paraId="4D68C426" w14:textId="77777777" w:rsidR="00271F56" w:rsidRDefault="00000000">
            <w:pPr>
              <w:pBdr>
                <w:top w:val="nil"/>
                <w:left w:val="nil"/>
                <w:bottom w:val="nil"/>
                <w:right w:val="nil"/>
                <w:between w:val="nil"/>
              </w:pBdr>
              <w:ind w:left="108" w:right="490"/>
              <w:rPr>
                <w:i/>
                <w:iCs/>
                <w:color w:val="000000"/>
                <w:sz w:val="24"/>
                <w:szCs w:val="24"/>
              </w:rPr>
            </w:pPr>
            <w:r>
              <w:rPr>
                <w:i/>
                <w:iCs/>
                <w:color w:val="000000"/>
                <w:sz w:val="24"/>
                <w:szCs w:val="24"/>
                <w:highlight w:val="lightGray"/>
              </w:rPr>
              <w:t>&lt;&lt;Related Document</w:t>
            </w:r>
            <w:r>
              <w:rPr>
                <w:i/>
                <w:iCs/>
                <w:color w:val="000000"/>
                <w:sz w:val="24"/>
                <w:szCs w:val="24"/>
              </w:rPr>
              <w:t xml:space="preserve"> </w:t>
            </w:r>
            <w:r>
              <w:rPr>
                <w:i/>
                <w:iCs/>
                <w:color w:val="000000"/>
                <w:sz w:val="24"/>
                <w:szCs w:val="24"/>
                <w:highlight w:val="lightGray"/>
              </w:rPr>
              <w:t>Number&gt;&gt;</w:t>
            </w:r>
          </w:p>
        </w:tc>
      </w:tr>
    </w:tbl>
    <w:p w14:paraId="0C129EC8" w14:textId="77777777" w:rsidR="00271F56" w:rsidRDefault="00271F56">
      <w:pPr>
        <w:pBdr>
          <w:top w:val="nil"/>
          <w:left w:val="nil"/>
          <w:bottom w:val="nil"/>
          <w:right w:val="nil"/>
          <w:between w:val="nil"/>
        </w:pBdr>
        <w:spacing w:before="11"/>
        <w:rPr>
          <w:b/>
          <w:bCs/>
          <w:color w:val="000000"/>
          <w:sz w:val="24"/>
          <w:szCs w:val="24"/>
        </w:rPr>
      </w:pPr>
    </w:p>
    <w:p w14:paraId="41622218" w14:textId="77777777" w:rsidR="00271F56" w:rsidRDefault="00000000">
      <w:pPr>
        <w:numPr>
          <w:ilvl w:val="0"/>
          <w:numId w:val="1"/>
        </w:numPr>
        <w:pBdr>
          <w:top w:val="nil"/>
          <w:left w:val="nil"/>
          <w:bottom w:val="nil"/>
          <w:right w:val="nil"/>
          <w:between w:val="nil"/>
        </w:pBdr>
        <w:tabs>
          <w:tab w:val="left" w:pos="1259"/>
        </w:tabs>
        <w:ind w:left="1259" w:hanging="719"/>
        <w:rPr>
          <w:b/>
          <w:bCs/>
          <w:color w:val="000000"/>
          <w:sz w:val="24"/>
          <w:szCs w:val="24"/>
        </w:rPr>
      </w:pPr>
      <w:r>
        <w:rPr>
          <w:b/>
          <w:bCs/>
          <w:color w:val="000000"/>
          <w:sz w:val="24"/>
          <w:szCs w:val="24"/>
        </w:rPr>
        <w:t>ASSUMPTION and DEPENDENCIES</w:t>
      </w:r>
    </w:p>
    <w:p w14:paraId="6CC2B879" w14:textId="77777777" w:rsidR="00271F56" w:rsidRDefault="00000000">
      <w:pPr>
        <w:spacing w:before="120"/>
        <w:ind w:left="1260" w:right="1257"/>
        <w:jc w:val="both"/>
        <w:rPr>
          <w:i/>
          <w:iCs/>
          <w:sz w:val="24"/>
          <w:szCs w:val="24"/>
        </w:rPr>
      </w:pPr>
      <w:r>
        <w:rPr>
          <w:i/>
          <w:iCs/>
          <w:color w:val="000000"/>
          <w:sz w:val="24"/>
          <w:szCs w:val="24"/>
          <w:highlight w:val="lightGray"/>
        </w:rPr>
        <w:t>&lt;&lt;List any assumed factors (as opposed to known facts) that could affect the</w:t>
      </w:r>
      <w:r>
        <w:rPr>
          <w:i/>
          <w:iCs/>
          <w:color w:val="000000"/>
          <w:sz w:val="24"/>
          <w:szCs w:val="24"/>
        </w:rPr>
        <w:t xml:space="preserve"> </w:t>
      </w:r>
      <w:r>
        <w:rPr>
          <w:i/>
          <w:iCs/>
          <w:color w:val="000000"/>
          <w:sz w:val="24"/>
          <w:szCs w:val="24"/>
          <w:highlight w:val="lightGray"/>
        </w:rPr>
        <w:t>requirements stated in the URS. These could include third-party or commercial</w:t>
      </w:r>
      <w:r>
        <w:rPr>
          <w:i/>
          <w:iCs/>
          <w:color w:val="000000"/>
          <w:sz w:val="24"/>
          <w:szCs w:val="24"/>
        </w:rPr>
        <w:t xml:space="preserve"> </w:t>
      </w:r>
      <w:r>
        <w:rPr>
          <w:i/>
          <w:iCs/>
          <w:color w:val="000000"/>
          <w:sz w:val="24"/>
          <w:szCs w:val="24"/>
          <w:highlight w:val="lightGray"/>
        </w:rPr>
        <w:t>components that you plan to use, issues around the development or operating</w:t>
      </w:r>
      <w:r>
        <w:rPr>
          <w:i/>
          <w:iCs/>
          <w:color w:val="000000"/>
          <w:sz w:val="24"/>
          <w:szCs w:val="24"/>
        </w:rPr>
        <w:t xml:space="preserve"> </w:t>
      </w:r>
      <w:r>
        <w:rPr>
          <w:i/>
          <w:iCs/>
          <w:color w:val="000000"/>
          <w:sz w:val="24"/>
          <w:szCs w:val="24"/>
          <w:highlight w:val="lightGray"/>
        </w:rPr>
        <w:t>environment, or constraints. The project could be affected if these assumptions</w:t>
      </w:r>
      <w:r>
        <w:rPr>
          <w:i/>
          <w:iCs/>
          <w:color w:val="000000"/>
          <w:sz w:val="24"/>
          <w:szCs w:val="24"/>
        </w:rPr>
        <w:t xml:space="preserve"> </w:t>
      </w:r>
      <w:r>
        <w:rPr>
          <w:i/>
          <w:iCs/>
          <w:color w:val="000000"/>
          <w:sz w:val="24"/>
          <w:szCs w:val="24"/>
          <w:highlight w:val="lightGray"/>
        </w:rPr>
        <w:t>are incorrect, are not shared, or change. Also identify any dependencies the</w:t>
      </w:r>
      <w:r>
        <w:rPr>
          <w:i/>
          <w:iCs/>
          <w:color w:val="000000"/>
          <w:sz w:val="24"/>
          <w:szCs w:val="24"/>
        </w:rPr>
        <w:t xml:space="preserve"> </w:t>
      </w:r>
      <w:r>
        <w:rPr>
          <w:i/>
          <w:iCs/>
          <w:color w:val="000000"/>
          <w:sz w:val="24"/>
          <w:szCs w:val="24"/>
          <w:highlight w:val="lightGray"/>
        </w:rPr>
        <w:t>project has on external factors, such as software components that you intend</w:t>
      </w:r>
      <w:r>
        <w:rPr>
          <w:i/>
          <w:iCs/>
          <w:color w:val="000000"/>
          <w:sz w:val="24"/>
          <w:szCs w:val="24"/>
        </w:rPr>
        <w:t xml:space="preserve"> </w:t>
      </w:r>
      <w:r>
        <w:rPr>
          <w:i/>
          <w:iCs/>
          <w:color w:val="000000"/>
          <w:sz w:val="24"/>
          <w:szCs w:val="24"/>
          <w:highlight w:val="lightGray"/>
        </w:rPr>
        <w:t>to reuse from another project, unless they are already documented elsewhere</w:t>
      </w:r>
      <w:r>
        <w:rPr>
          <w:i/>
          <w:iCs/>
          <w:color w:val="000000"/>
          <w:sz w:val="24"/>
          <w:szCs w:val="24"/>
        </w:rPr>
        <w:t xml:space="preserve"> </w:t>
      </w:r>
      <w:r>
        <w:rPr>
          <w:i/>
          <w:iCs/>
          <w:color w:val="000000"/>
          <w:sz w:val="24"/>
          <w:szCs w:val="24"/>
          <w:highlight w:val="lightGray"/>
        </w:rPr>
        <w:t>(for example, in the vision and scope document or the project plan).&gt;&gt;</w:t>
      </w:r>
    </w:p>
    <w:p w14:paraId="052BFE49" w14:textId="77777777" w:rsidR="00271F56" w:rsidRDefault="00271F56">
      <w:pPr>
        <w:pBdr>
          <w:top w:val="nil"/>
          <w:left w:val="nil"/>
          <w:bottom w:val="nil"/>
          <w:right w:val="nil"/>
          <w:between w:val="nil"/>
        </w:pBdr>
        <w:spacing w:before="240"/>
        <w:rPr>
          <w:i/>
          <w:iCs/>
          <w:color w:val="000000"/>
          <w:sz w:val="24"/>
          <w:szCs w:val="24"/>
        </w:rPr>
      </w:pPr>
    </w:p>
    <w:p w14:paraId="03C6E19B" w14:textId="77777777" w:rsidR="00271F56" w:rsidRDefault="00000000">
      <w:pPr>
        <w:pStyle w:val="Heading1"/>
        <w:numPr>
          <w:ilvl w:val="0"/>
          <w:numId w:val="1"/>
        </w:numPr>
        <w:tabs>
          <w:tab w:val="left" w:pos="1259"/>
        </w:tabs>
        <w:ind w:left="1259" w:hanging="719"/>
      </w:pPr>
      <w:r>
        <w:t>USER REQUIREMENTS</w:t>
      </w:r>
    </w:p>
    <w:p w14:paraId="2FA8EEF2" w14:textId="77777777" w:rsidR="00271F56" w:rsidRDefault="00271F56">
      <w:pPr>
        <w:pBdr>
          <w:top w:val="nil"/>
          <w:left w:val="nil"/>
          <w:bottom w:val="nil"/>
          <w:right w:val="nil"/>
          <w:between w:val="nil"/>
        </w:pBdr>
        <w:rPr>
          <w:i/>
          <w:iCs/>
          <w:color w:val="000000"/>
          <w:sz w:val="24"/>
          <w:szCs w:val="24"/>
        </w:rPr>
      </w:pPr>
    </w:p>
    <w:p w14:paraId="3883314E" w14:textId="77777777" w:rsidR="00EA0855" w:rsidRDefault="00EA0855">
      <w:pPr>
        <w:pBdr>
          <w:top w:val="nil"/>
          <w:left w:val="nil"/>
          <w:bottom w:val="nil"/>
          <w:right w:val="nil"/>
          <w:between w:val="nil"/>
        </w:pBdr>
        <w:rPr>
          <w:i/>
          <w:iCs/>
          <w:color w:val="000000"/>
          <w:sz w:val="20"/>
          <w:szCs w:val="20"/>
        </w:rPr>
      </w:pPr>
    </w:p>
    <w:p w14:paraId="7EE3977F" w14:textId="77777777" w:rsidR="00271F56" w:rsidRDefault="00271F56">
      <w:pPr>
        <w:pBdr>
          <w:top w:val="nil"/>
          <w:left w:val="nil"/>
          <w:bottom w:val="nil"/>
          <w:right w:val="nil"/>
          <w:between w:val="nil"/>
        </w:pBdr>
        <w:spacing w:before="19"/>
        <w:rPr>
          <w:i/>
          <w:iCs/>
          <w:color w:val="000000"/>
          <w:sz w:val="20"/>
          <w:szCs w:val="20"/>
        </w:rPr>
      </w:pPr>
    </w:p>
    <w:p w14:paraId="2A3A64EE" w14:textId="77777777" w:rsidR="00EA0855" w:rsidRDefault="00EA0855">
      <w:pPr>
        <w:pBdr>
          <w:top w:val="nil"/>
          <w:left w:val="nil"/>
          <w:bottom w:val="nil"/>
          <w:right w:val="nil"/>
          <w:between w:val="nil"/>
        </w:pBdr>
        <w:spacing w:before="19"/>
        <w:rPr>
          <w:i/>
          <w:iCs/>
          <w:color w:val="000000"/>
          <w:sz w:val="20"/>
          <w:szCs w:val="20"/>
        </w:rPr>
      </w:pPr>
    </w:p>
    <w:p w14:paraId="0B00618F" w14:textId="77777777" w:rsidR="00EA0855" w:rsidRDefault="00EA0855">
      <w:pPr>
        <w:pBdr>
          <w:top w:val="nil"/>
          <w:left w:val="nil"/>
          <w:bottom w:val="nil"/>
          <w:right w:val="nil"/>
          <w:between w:val="nil"/>
        </w:pBdr>
        <w:spacing w:before="19"/>
        <w:rPr>
          <w:i/>
          <w:iCs/>
          <w:color w:val="000000"/>
          <w:sz w:val="20"/>
          <w:szCs w:val="20"/>
        </w:rPr>
      </w:pPr>
    </w:p>
    <w:p w14:paraId="099AEE7D" w14:textId="77777777" w:rsidR="00EA0855" w:rsidRDefault="00EA0855">
      <w:pPr>
        <w:pBdr>
          <w:top w:val="nil"/>
          <w:left w:val="nil"/>
          <w:bottom w:val="nil"/>
          <w:right w:val="nil"/>
          <w:between w:val="nil"/>
        </w:pBdr>
        <w:spacing w:before="19"/>
        <w:rPr>
          <w:i/>
          <w:iCs/>
          <w:color w:val="000000"/>
          <w:sz w:val="20"/>
          <w:szCs w:val="20"/>
        </w:rPr>
      </w:pPr>
    </w:p>
    <w:p w14:paraId="1E9366C7" w14:textId="77777777" w:rsidR="00EA0855" w:rsidRDefault="00EA0855">
      <w:pPr>
        <w:pBdr>
          <w:top w:val="nil"/>
          <w:left w:val="nil"/>
          <w:bottom w:val="nil"/>
          <w:right w:val="nil"/>
          <w:between w:val="nil"/>
        </w:pBdr>
        <w:spacing w:before="19"/>
        <w:rPr>
          <w:i/>
          <w:iCs/>
          <w:color w:val="000000"/>
          <w:sz w:val="20"/>
          <w:szCs w:val="20"/>
        </w:rPr>
      </w:pPr>
    </w:p>
    <w:tbl>
      <w:tblPr>
        <w:tblStyle w:val="a5"/>
        <w:tblW w:w="8483" w:type="dxa"/>
        <w:tblInd w:w="11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19"/>
        <w:gridCol w:w="2700"/>
        <w:gridCol w:w="1260"/>
        <w:gridCol w:w="1440"/>
        <w:gridCol w:w="1364"/>
      </w:tblGrid>
      <w:tr w:rsidR="00271F56" w14:paraId="766478C2" w14:textId="77777777" w:rsidTr="002771E9">
        <w:trPr>
          <w:trHeight w:val="971"/>
        </w:trPr>
        <w:tc>
          <w:tcPr>
            <w:tcW w:w="1719" w:type="dxa"/>
            <w:shd w:val="clear" w:color="auto" w:fill="D9D9D9"/>
          </w:tcPr>
          <w:p w14:paraId="7C37DE51" w14:textId="77777777" w:rsidR="00271F56" w:rsidRDefault="00000000">
            <w:pPr>
              <w:pBdr>
                <w:top w:val="nil"/>
                <w:left w:val="nil"/>
                <w:bottom w:val="nil"/>
                <w:right w:val="nil"/>
                <w:between w:val="nil"/>
              </w:pBdr>
              <w:ind w:left="174"/>
              <w:rPr>
                <w:b/>
                <w:bCs/>
                <w:color w:val="000000"/>
                <w:sz w:val="24"/>
                <w:szCs w:val="24"/>
              </w:rPr>
            </w:pPr>
            <w:r>
              <w:rPr>
                <w:b/>
                <w:bCs/>
                <w:color w:val="000000"/>
                <w:sz w:val="24"/>
                <w:szCs w:val="24"/>
              </w:rPr>
              <w:lastRenderedPageBreak/>
              <w:t>URS ID (#)</w:t>
            </w:r>
          </w:p>
        </w:tc>
        <w:tc>
          <w:tcPr>
            <w:tcW w:w="2700" w:type="dxa"/>
            <w:shd w:val="clear" w:color="auto" w:fill="D9D9D9"/>
          </w:tcPr>
          <w:p w14:paraId="0658BAF2" w14:textId="77777777" w:rsidR="00271F56" w:rsidRDefault="00000000">
            <w:pPr>
              <w:pBdr>
                <w:top w:val="nil"/>
                <w:left w:val="nil"/>
                <w:bottom w:val="nil"/>
                <w:right w:val="nil"/>
                <w:between w:val="nil"/>
              </w:pBdr>
              <w:ind w:left="108" w:right="980"/>
              <w:rPr>
                <w:b/>
                <w:bCs/>
                <w:color w:val="000000"/>
                <w:sz w:val="24"/>
                <w:szCs w:val="24"/>
              </w:rPr>
            </w:pPr>
            <w:r>
              <w:rPr>
                <w:b/>
                <w:bCs/>
                <w:color w:val="000000"/>
                <w:sz w:val="24"/>
                <w:szCs w:val="24"/>
              </w:rPr>
              <w:t>User Requirement Description</w:t>
            </w:r>
          </w:p>
        </w:tc>
        <w:tc>
          <w:tcPr>
            <w:tcW w:w="1260" w:type="dxa"/>
            <w:shd w:val="clear" w:color="auto" w:fill="D9D9D9"/>
          </w:tcPr>
          <w:p w14:paraId="15089096" w14:textId="77777777" w:rsidR="00271F56" w:rsidRDefault="00000000">
            <w:pPr>
              <w:pBdr>
                <w:top w:val="nil"/>
                <w:left w:val="nil"/>
                <w:bottom w:val="nil"/>
                <w:right w:val="nil"/>
                <w:between w:val="nil"/>
              </w:pBdr>
              <w:ind w:left="106" w:right="204"/>
              <w:rPr>
                <w:b/>
                <w:bCs/>
                <w:color w:val="000000"/>
                <w:sz w:val="24"/>
                <w:szCs w:val="24"/>
              </w:rPr>
            </w:pPr>
            <w:proofErr w:type="spellStart"/>
            <w:r>
              <w:rPr>
                <w:b/>
                <w:bCs/>
                <w:color w:val="000000"/>
                <w:sz w:val="24"/>
                <w:szCs w:val="24"/>
              </w:rPr>
              <w:t>GxP</w:t>
            </w:r>
            <w:proofErr w:type="spellEnd"/>
          </w:p>
        </w:tc>
        <w:tc>
          <w:tcPr>
            <w:tcW w:w="1440" w:type="dxa"/>
            <w:shd w:val="clear" w:color="auto" w:fill="D9D9D9"/>
          </w:tcPr>
          <w:p w14:paraId="049F8697" w14:textId="77777777" w:rsidR="00271F56" w:rsidRDefault="00000000">
            <w:pPr>
              <w:pBdr>
                <w:top w:val="nil"/>
                <w:left w:val="nil"/>
                <w:bottom w:val="nil"/>
                <w:right w:val="nil"/>
                <w:between w:val="nil"/>
              </w:pBdr>
              <w:ind w:left="106" w:right="219"/>
              <w:rPr>
                <w:b/>
                <w:bCs/>
                <w:color w:val="000000"/>
                <w:sz w:val="24"/>
                <w:szCs w:val="24"/>
              </w:rPr>
            </w:pPr>
            <w:proofErr w:type="spellStart"/>
            <w:r>
              <w:rPr>
                <w:b/>
                <w:bCs/>
                <w:color w:val="000000"/>
                <w:sz w:val="24"/>
                <w:szCs w:val="24"/>
              </w:rPr>
              <w:t>GxP</w:t>
            </w:r>
            <w:proofErr w:type="spellEnd"/>
            <w:r>
              <w:rPr>
                <w:b/>
                <w:bCs/>
                <w:color w:val="000000"/>
                <w:sz w:val="24"/>
                <w:szCs w:val="24"/>
              </w:rPr>
              <w:t xml:space="preserve"> reference</w:t>
            </w:r>
          </w:p>
        </w:tc>
        <w:tc>
          <w:tcPr>
            <w:tcW w:w="1364" w:type="dxa"/>
            <w:shd w:val="clear" w:color="auto" w:fill="D9D9D9"/>
          </w:tcPr>
          <w:p w14:paraId="76FAF5E4" w14:textId="77777777" w:rsidR="00271F56" w:rsidRDefault="00000000">
            <w:pPr>
              <w:pBdr>
                <w:top w:val="nil"/>
                <w:left w:val="nil"/>
                <w:bottom w:val="nil"/>
                <w:right w:val="nil"/>
                <w:between w:val="nil"/>
              </w:pBdr>
              <w:ind w:left="106" w:right="219"/>
              <w:rPr>
                <w:b/>
                <w:bCs/>
                <w:color w:val="000000"/>
                <w:sz w:val="24"/>
                <w:szCs w:val="24"/>
              </w:rPr>
            </w:pPr>
            <w:proofErr w:type="spellStart"/>
            <w:r>
              <w:rPr>
                <w:b/>
                <w:bCs/>
                <w:color w:val="000000"/>
                <w:sz w:val="24"/>
                <w:szCs w:val="24"/>
              </w:rPr>
              <w:t>GxP</w:t>
            </w:r>
            <w:proofErr w:type="spellEnd"/>
            <w:r>
              <w:rPr>
                <w:b/>
                <w:bCs/>
                <w:color w:val="000000"/>
                <w:sz w:val="24"/>
                <w:szCs w:val="24"/>
              </w:rPr>
              <w:t xml:space="preserve"> </w:t>
            </w:r>
          </w:p>
          <w:p w14:paraId="14B81E06" w14:textId="77777777" w:rsidR="00271F56" w:rsidRDefault="00000000">
            <w:pPr>
              <w:pBdr>
                <w:top w:val="nil"/>
                <w:left w:val="nil"/>
                <w:bottom w:val="nil"/>
                <w:right w:val="nil"/>
                <w:between w:val="nil"/>
              </w:pBdr>
              <w:ind w:left="106" w:right="219"/>
              <w:rPr>
                <w:b/>
                <w:bCs/>
                <w:color w:val="000000"/>
                <w:sz w:val="24"/>
                <w:szCs w:val="24"/>
              </w:rPr>
            </w:pPr>
            <w:r>
              <w:rPr>
                <w:b/>
                <w:bCs/>
                <w:color w:val="000000"/>
                <w:sz w:val="24"/>
                <w:szCs w:val="24"/>
              </w:rPr>
              <w:t>Risk</w:t>
            </w:r>
          </w:p>
        </w:tc>
      </w:tr>
      <w:tr w:rsidR="009B3014" w14:paraId="4F0DEDC6" w14:textId="77777777" w:rsidTr="002771E9">
        <w:trPr>
          <w:trHeight w:val="275"/>
        </w:trPr>
        <w:tc>
          <w:tcPr>
            <w:tcW w:w="1719" w:type="dxa"/>
          </w:tcPr>
          <w:p w14:paraId="1895B33A"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r>
              <w:t>URS_001</w:t>
            </w:r>
          </w:p>
        </w:tc>
        <w:tc>
          <w:tcPr>
            <w:tcW w:w="2700" w:type="dxa"/>
          </w:tcPr>
          <w:p w14:paraId="420977FC"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r>
              <w:t>The Health Application shall restrict access to authorized individuals by requiring a unique username and password for each user, with the system verifying the credentials through a secure authentication mechanism, and upon successful login, the system shall generate an audit trail entry as per 21 CFR 11.10(e) to record the login event. The Health Application shall also implement role-based access control as per 21 CFR 11.10(g) to ensure that users can only access functionality and data that they are authorized to access. The system shall also maintain a record of all login attempts, including successful and unsuccessful attempts, with timestamping to ensure data integrity.</w:t>
            </w:r>
          </w:p>
        </w:tc>
        <w:tc>
          <w:tcPr>
            <w:tcW w:w="1260" w:type="dxa"/>
          </w:tcPr>
          <w:p w14:paraId="004CD611"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r>
              <w:t>Yes</w:t>
            </w:r>
          </w:p>
        </w:tc>
        <w:tc>
          <w:tcPr>
            <w:tcW w:w="1440" w:type="dxa"/>
          </w:tcPr>
          <w:p w14:paraId="1EBD03A6"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r>
              <w:t>21 CFR 11.10(d) / 21 CFR 11.10(g) / 21 CFR 11.10(e)</w:t>
            </w:r>
          </w:p>
        </w:tc>
        <w:tc>
          <w:tcPr>
            <w:tcW w:w="1364" w:type="dxa"/>
          </w:tcPr>
          <w:p w14:paraId="7E5647D0" w14:textId="62D17581"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r>
              <w:t>Medium</w:t>
            </w:r>
          </w:p>
        </w:tc>
      </w:tr>
      <w:tr w:rsidR="009B3014" w14:paraId="69D8611E" w14:textId="77777777" w:rsidTr="002771E9">
        <w:trPr>
          <w:trHeight w:val="275"/>
        </w:trPr>
        <w:tc>
          <w:tcPr>
            <w:tcW w:w="1719" w:type="dxa"/>
          </w:tcPr>
          <w:p w14:paraId="00AA0AA8"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r>
              <w:t>URS_004</w:t>
            </w:r>
          </w:p>
        </w:tc>
        <w:tc>
          <w:tcPr>
            <w:tcW w:w="2700" w:type="dxa"/>
          </w:tcPr>
          <w:p w14:paraId="166782F6"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r>
              <w:t>Health Application shall ensure seamless user experience by optimizing page performance, thereby preventing any page reload or lag during project creation, and maintaining data integrity as per 21 CFR 11.10(a) system validation and intended performance, although this is more related to system infrastructure, it is categorized under GAMP 5 Category 1, being infrastructure software. The Health Application will achieve this through efficient coding, caching, and asynchronous data processing, ensuring a responsive and reliable system. This optimization will indirectly support compliance with electronic records and system performance regulations.</w:t>
            </w:r>
          </w:p>
        </w:tc>
        <w:tc>
          <w:tcPr>
            <w:tcW w:w="1260" w:type="dxa"/>
          </w:tcPr>
          <w:p w14:paraId="1C17C620"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r>
              <w:t>No</w:t>
            </w:r>
          </w:p>
        </w:tc>
        <w:tc>
          <w:tcPr>
            <w:tcW w:w="1440" w:type="dxa"/>
          </w:tcPr>
          <w:p w14:paraId="571885CA"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r>
              <w:t>N/A</w:t>
            </w:r>
          </w:p>
        </w:tc>
        <w:tc>
          <w:tcPr>
            <w:tcW w:w="1364" w:type="dxa"/>
          </w:tcPr>
          <w:p w14:paraId="759B8208" w14:textId="153A826B"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r>
              <w:t>Low</w:t>
            </w:r>
          </w:p>
        </w:tc>
      </w:tr>
      <w:tr w:rsidR="009B3014" w14:paraId="265DCAE4" w14:textId="77777777" w:rsidTr="002771E9">
        <w:trPr>
          <w:trHeight w:val="275"/>
        </w:trPr>
        <w:tc>
          <w:tcPr>
            <w:tcW w:w="1719" w:type="dxa"/>
          </w:tcPr>
          <w:p w14:paraId="2F5D4428"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r>
              <w:t>URS_005</w:t>
            </w:r>
          </w:p>
        </w:tc>
        <w:tc>
          <w:tcPr>
            <w:tcW w:w="2700" w:type="dxa"/>
          </w:tcPr>
          <w:p w14:paraId="280C7AFD"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r>
              <w:t>The Health Application shall restrict access to authorized individuals based on their roles, ensuring that different users have different levels of access to the project, as per 21 CFR 11.10(d) and 21 CFR 11.10(g), and maintain a time-stamped, computer-generated audit trail to track all system activities, including changes, additions, or deletions, in accordance with 21 CFR 11.10(e). The Health Application will implement authority and privilege checks to ensure that system access is limited to authorized individuals, and all access attempts will be recorded in the audit trail. The audit trail will be protected from modification or deletion to ensure data integrity and compliance with regulatory requirements.</w:t>
            </w:r>
          </w:p>
        </w:tc>
        <w:tc>
          <w:tcPr>
            <w:tcW w:w="1260" w:type="dxa"/>
          </w:tcPr>
          <w:p w14:paraId="01D70831"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r>
              <w:t>Yes</w:t>
            </w:r>
          </w:p>
        </w:tc>
        <w:tc>
          <w:tcPr>
            <w:tcW w:w="1440" w:type="dxa"/>
          </w:tcPr>
          <w:p w14:paraId="3161EFD5"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r>
              <w:t>21 CFR 11.10(d) / 21 CFR 11.10(g) / 21 CFR 11.10(e)</w:t>
            </w:r>
          </w:p>
        </w:tc>
        <w:tc>
          <w:tcPr>
            <w:tcW w:w="1364" w:type="dxa"/>
          </w:tcPr>
          <w:p w14:paraId="4DC55514" w14:textId="2BC7E9B3"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r>
              <w:t>Medium</w:t>
            </w:r>
          </w:p>
        </w:tc>
      </w:tr>
      <w:tr w:rsidR="009B3014" w14:paraId="64084490" w14:textId="77777777" w:rsidTr="002771E9">
        <w:trPr>
          <w:trHeight w:val="275"/>
        </w:trPr>
        <w:tc>
          <w:tcPr>
            <w:tcW w:w="1719" w:type="dxa"/>
          </w:tcPr>
          <w:p w14:paraId="6F2CAE50"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r>
              <w:t>URS_005</w:t>
            </w:r>
          </w:p>
        </w:tc>
        <w:tc>
          <w:tcPr>
            <w:tcW w:w="2700" w:type="dxa"/>
          </w:tcPr>
          <w:p w14:paraId="20283271"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r>
              <w:t>The Health Application shall ensure that users can login properly without any errors or issues, by implementing a secure authentication mechanism that includes a username and password, and also by limiting system access to authorized individuals as per 21 CFR 11.10(d), and maintaining an audit trail of all login attempts as per 21 CFR 11.10(e). The Health Application shall also ensure that all login attempts are time-stamped and include a reason for change, if any. Furthermore, the application shall comply with 21 CFR 11.300 by using secure identification codes and password controls.</w:t>
            </w:r>
          </w:p>
        </w:tc>
        <w:tc>
          <w:tcPr>
            <w:tcW w:w="1260" w:type="dxa"/>
          </w:tcPr>
          <w:p w14:paraId="4123EACC"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r>
              <w:t>Yes</w:t>
            </w:r>
          </w:p>
        </w:tc>
        <w:tc>
          <w:tcPr>
            <w:tcW w:w="1440" w:type="dxa"/>
          </w:tcPr>
          <w:p w14:paraId="19F37478"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r>
              <w:t>21 CFR 11.10(d) / 21 CFR 11.10(g) / 21 CFR 11.300</w:t>
            </w:r>
          </w:p>
        </w:tc>
        <w:tc>
          <w:tcPr>
            <w:tcW w:w="1364" w:type="dxa"/>
          </w:tcPr>
          <w:p w14:paraId="0235C662" w14:textId="402BE63E"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r>
              <w:t>Medium</w:t>
            </w:r>
          </w:p>
        </w:tc>
      </w:tr>
      <w:tr w:rsidR="009B3014" w14:paraId="61175C26" w14:textId="77777777" w:rsidTr="002771E9">
        <w:trPr>
          <w:trHeight w:val="275"/>
        </w:trPr>
        <w:tc>
          <w:tcPr>
            <w:tcW w:w="1719" w:type="dxa"/>
          </w:tcPr>
          <w:p w14:paraId="269A55E1"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p>
        </w:tc>
        <w:tc>
          <w:tcPr>
            <w:tcW w:w="2700" w:type="dxa"/>
          </w:tcPr>
          <w:p w14:paraId="09DD6BD6"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p>
        </w:tc>
        <w:tc>
          <w:tcPr>
            <w:tcW w:w="1260" w:type="dxa"/>
          </w:tcPr>
          <w:p w14:paraId="0E7EB515"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p>
        </w:tc>
        <w:tc>
          <w:tcPr>
            <w:tcW w:w="1440" w:type="dxa"/>
          </w:tcPr>
          <w:p w14:paraId="2DF58CEB"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p>
        </w:tc>
        <w:tc>
          <w:tcPr>
            <w:tcW w:w="1364" w:type="dxa"/>
          </w:tcPr>
          <w:p w14:paraId="42DE3155" w14:textId="1163394F"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p>
        </w:tc>
      </w:tr>
      <w:tr w:rsidR="009B3014" w14:paraId="28E0BBB0" w14:textId="77777777" w:rsidTr="002771E9">
        <w:trPr>
          <w:trHeight w:val="275"/>
        </w:trPr>
        <w:tc>
          <w:tcPr>
            <w:tcW w:w="1719" w:type="dxa"/>
          </w:tcPr>
          <w:p w14:paraId="0BDE1C0E"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p>
        </w:tc>
        <w:tc>
          <w:tcPr>
            <w:tcW w:w="2700" w:type="dxa"/>
          </w:tcPr>
          <w:p w14:paraId="62E70B5E"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p>
        </w:tc>
        <w:tc>
          <w:tcPr>
            <w:tcW w:w="1260" w:type="dxa"/>
          </w:tcPr>
          <w:p w14:paraId="54ABFD86"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p>
        </w:tc>
        <w:tc>
          <w:tcPr>
            <w:tcW w:w="1440" w:type="dxa"/>
          </w:tcPr>
          <w:p w14:paraId="6529D87E" w14:textId="77777777"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p>
        </w:tc>
        <w:tc>
          <w:tcPr>
            <w:tcW w:w="1364" w:type="dxa"/>
          </w:tcPr>
          <w:p w14:paraId="5EEF9980" w14:textId="44DDCBBE" w:rsidR="009B3014" w:rsidRDefault="009B3014" w:rsidP="00361B62">
            <w:pPr>
              <w:pBdr>
                <w:top w:val="nil"/>
                <w:left w:val="nil"/>
                <w:bottom w:val="nil"/>
                <w:right w:val="nil"/>
                <w:between w:val="nil"/>
              </w:pBdr>
              <w:rPr>
                <w:rFonts w:ascii="Times New Roman" w:eastAsia="Times New Roman" w:hAnsi="Times New Roman" w:cs="Times New Roman"/>
                <w:color w:val="000000"/>
                <w:sz w:val="20"/>
                <w:szCs w:val="20"/>
              </w:rPr>
            </w:pPr>
          </w:p>
        </w:tc>
      </w:tr>
    </w:tbl>
    <w:p w14:paraId="508D0FE6" w14:textId="77777777" w:rsidR="00271F56" w:rsidRDefault="00271F56">
      <w:pPr>
        <w:pBdr>
          <w:top w:val="nil"/>
          <w:left w:val="nil"/>
          <w:bottom w:val="nil"/>
          <w:right w:val="nil"/>
          <w:between w:val="nil"/>
        </w:pBdr>
        <w:spacing w:before="126"/>
        <w:rPr>
          <w:i/>
          <w:iCs/>
          <w:color w:val="000000"/>
          <w:sz w:val="24"/>
          <w:szCs w:val="24"/>
        </w:rPr>
      </w:pPr>
    </w:p>
    <w:p w14:paraId="4EA7D6E7" w14:textId="77777777" w:rsidR="00271F56" w:rsidRDefault="00000000">
      <w:pPr>
        <w:pStyle w:val="Heading1"/>
        <w:numPr>
          <w:ilvl w:val="0"/>
          <w:numId w:val="1"/>
        </w:numPr>
        <w:tabs>
          <w:tab w:val="left" w:pos="1259"/>
        </w:tabs>
        <w:spacing w:before="1"/>
        <w:ind w:left="1259" w:hanging="719"/>
      </w:pPr>
      <w:r>
        <w:t>TRAINING REQUIREMENTS</w:t>
      </w:r>
    </w:p>
    <w:p w14:paraId="17EC286C" w14:textId="77777777" w:rsidR="00271F56" w:rsidRDefault="00000000">
      <w:pPr>
        <w:spacing w:before="120"/>
        <w:ind w:left="1260" w:right="1155"/>
        <w:rPr>
          <w:i/>
          <w:iCs/>
          <w:sz w:val="24"/>
          <w:szCs w:val="24"/>
        </w:rPr>
      </w:pPr>
      <w:r>
        <w:rPr>
          <w:i/>
          <w:iCs/>
          <w:color w:val="000000"/>
          <w:sz w:val="24"/>
          <w:szCs w:val="24"/>
          <w:highlight w:val="lightGray"/>
        </w:rPr>
        <w:t>&lt;&lt;Specify any requirements regarding training or dependency with any training</w:t>
      </w:r>
      <w:r>
        <w:rPr>
          <w:i/>
          <w:iCs/>
          <w:color w:val="000000"/>
          <w:sz w:val="24"/>
          <w:szCs w:val="24"/>
        </w:rPr>
        <w:t xml:space="preserve"> </w:t>
      </w:r>
      <w:r>
        <w:rPr>
          <w:i/>
          <w:iCs/>
          <w:color w:val="000000"/>
          <w:sz w:val="24"/>
          <w:szCs w:val="24"/>
          <w:highlight w:val="lightGray"/>
        </w:rPr>
        <w:t>to develop / Test/implement the software. &gt;&gt;</w:t>
      </w:r>
    </w:p>
    <w:sectPr w:rsidR="00271F56">
      <w:pgSz w:w="12240" w:h="15840"/>
      <w:pgMar w:top="1800" w:right="720" w:bottom="1940" w:left="720" w:header="210" w:footer="169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998E7" w14:textId="77777777" w:rsidR="00A809CF" w:rsidRDefault="00A809CF">
      <w:r>
        <w:separator/>
      </w:r>
    </w:p>
  </w:endnote>
  <w:endnote w:type="continuationSeparator" w:id="0">
    <w:p w14:paraId="766C6295" w14:textId="77777777" w:rsidR="00A809CF" w:rsidRDefault="00A809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embedBold r:id="rId1" w:fontKey="{E9746DFF-8CD8-45C4-A297-AEDAF501AC04}"/>
  </w:font>
  <w:font w:name="Noto Sans Symbols">
    <w:charset w:val="00"/>
    <w:family w:val="auto"/>
    <w:pitch w:val="default"/>
    <w:embedRegular r:id="rId2" w:fontKey="{9AB31045-A20C-4657-80C6-7961659FEC2E}"/>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01DCC9A9-E65C-475E-83F2-D7765BDA7F8F}"/>
  </w:font>
  <w:font w:name="Cambria">
    <w:panose1 w:val="02040503050406030204"/>
    <w:charset w:val="00"/>
    <w:family w:val="roman"/>
    <w:pitch w:val="variable"/>
    <w:sig w:usb0="E00006FF" w:usb1="420024FF" w:usb2="02000000" w:usb3="00000000" w:csb0="0000019F" w:csb1="00000000"/>
    <w:embedRegular r:id="rId4" w:fontKey="{B1D6C36E-8A69-41F2-9A6C-364CD4B42881}"/>
  </w:font>
  <w:font w:name="Calibri">
    <w:panose1 w:val="020F0502020204030204"/>
    <w:charset w:val="00"/>
    <w:family w:val="swiss"/>
    <w:pitch w:val="variable"/>
    <w:sig w:usb0="E4002EFF" w:usb1="C200247B" w:usb2="00000009" w:usb3="00000000" w:csb0="000001FF" w:csb1="00000000"/>
    <w:embedRegular r:id="rId5" w:fontKey="{1AED3AE9-275B-417C-B3D1-F70E0B7744D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B936D" w14:textId="77777777" w:rsidR="00271F56" w:rsidRDefault="00000000">
    <w:pPr>
      <w:pBdr>
        <w:top w:val="nil"/>
        <w:left w:val="nil"/>
        <w:bottom w:val="nil"/>
        <w:right w:val="nil"/>
        <w:between w:val="nil"/>
      </w:pBdr>
      <w:spacing w:line="14" w:lineRule="auto"/>
      <w:rPr>
        <w:color w:val="000000"/>
        <w:sz w:val="20"/>
        <w:szCs w:val="20"/>
      </w:rPr>
    </w:pPr>
    <w:r>
      <w:rPr>
        <w:noProof/>
      </w:rPr>
      <mc:AlternateContent>
        <mc:Choice Requires="wpg">
          <w:drawing>
            <wp:anchor distT="0" distB="0" distL="0" distR="0" simplePos="0" relativeHeight="251660288" behindDoc="1" locked="0" layoutInCell="1" hidden="0" allowOverlap="1" wp14:anchorId="32CF1821" wp14:editId="4DDD870C">
              <wp:simplePos x="0" y="0"/>
              <wp:positionH relativeFrom="column">
                <wp:posOffset>5390807</wp:posOffset>
              </wp:positionH>
              <wp:positionV relativeFrom="paragraph">
                <wp:posOffset>8799288</wp:posOffset>
              </wp:positionV>
              <wp:extent cx="685165" cy="177165"/>
              <wp:effectExtent l="0" t="0" r="0" b="0"/>
              <wp:wrapNone/>
              <wp:docPr id="9" name="Rectangle 9"/>
              <wp:cNvGraphicFramePr/>
              <a:graphic xmlns:a="http://schemas.openxmlformats.org/drawingml/2006/main">
                <a:graphicData uri="http://schemas.microsoft.com/office/word/2010/wordprocessingShape">
                  <wps:wsp>
                    <wps:cNvSpPr/>
                    <wps:spPr>
                      <a:xfrm>
                        <a:off x="5008180" y="3696180"/>
                        <a:ext cx="675640" cy="167640"/>
                      </a:xfrm>
                      <a:prstGeom prst="rect">
                        <a:avLst/>
                      </a:prstGeom>
                      <a:noFill/>
                      <a:ln>
                        <a:noFill/>
                      </a:ln>
                    </wps:spPr>
                    <wps:txbx>
                      <w:txbxContent>
                        <w:p w14:paraId="65E4260F" w14:textId="77777777" w:rsidR="00271F56" w:rsidRDefault="00000000">
                          <w:pPr>
                            <w:spacing w:before="12"/>
                            <w:ind w:left="20"/>
                            <w:textDirection w:val="btLr"/>
                          </w:pPr>
                          <w:proofErr w:type="gramStart"/>
                          <w:r>
                            <w:rPr>
                              <w:color w:val="000000"/>
                              <w:sz w:val="20"/>
                            </w:rPr>
                            <w:t xml:space="preserve">Page  </w:t>
                          </w:r>
                          <w:proofErr w:type="spellStart"/>
                          <w:r>
                            <w:rPr>
                              <w:color w:val="000000"/>
                              <w:sz w:val="20"/>
                            </w:rPr>
                            <w:t>PAGE</w:t>
                          </w:r>
                          <w:proofErr w:type="spellEnd"/>
                          <w:proofErr w:type="gramEnd"/>
                          <w:r>
                            <w:rPr>
                              <w:color w:val="000000"/>
                              <w:sz w:val="20"/>
                            </w:rPr>
                            <w:t xml:space="preserve"> 1 </w:t>
                          </w:r>
                          <w:proofErr w:type="gramStart"/>
                          <w:r>
                            <w:rPr>
                              <w:color w:val="000000"/>
                              <w:sz w:val="20"/>
                            </w:rPr>
                            <w:t>of  NUMPAGES</w:t>
                          </w:r>
                          <w:proofErr w:type="gramEnd"/>
                          <w:r>
                            <w:rPr>
                              <w:color w:val="000000"/>
                              <w:sz w:val="20"/>
                            </w:rPr>
                            <w:t xml:space="preserve"> 7</w:t>
                          </w:r>
                        </w:p>
                      </w:txbxContent>
                    </wps:txbx>
                    <wps:bodyPr spcFirstLastPara="1" wrap="square" lIns="0" tIns="0" rIns="0" bIns="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column">
                <wp:posOffset>5390807</wp:posOffset>
              </wp:positionH>
              <wp:positionV relativeFrom="paragraph">
                <wp:posOffset>8799288</wp:posOffset>
              </wp:positionV>
              <wp:extent cx="685165" cy="177165"/>
              <wp:effectExtent b="0" l="0" r="0" t="0"/>
              <wp:wrapNone/>
              <wp:docPr id="9"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85165" cy="177165"/>
                      </a:xfrm>
                      <a:prstGeom prst="rect"/>
                      <a:ln/>
                    </pic:spPr>
                  </pic:pic>
                </a:graphicData>
              </a:graphic>
            </wp:anchor>
          </w:drawing>
        </mc:Fallback>
      </mc:AlternateContent>
    </w:r>
    <w:r>
      <w:rPr>
        <w:noProof/>
      </w:rPr>
      <mc:AlternateContent>
        <mc:Choice Requires="wpg">
          <w:drawing>
            <wp:anchor distT="0" distB="0" distL="0" distR="0" simplePos="0" relativeHeight="251661312" behindDoc="1" locked="0" layoutInCell="1" hidden="0" allowOverlap="1" wp14:anchorId="4692C820" wp14:editId="08145BA1">
              <wp:simplePos x="0" y="0"/>
              <wp:positionH relativeFrom="column">
                <wp:posOffset>325438</wp:posOffset>
              </wp:positionH>
              <wp:positionV relativeFrom="paragraph">
                <wp:posOffset>9120572</wp:posOffset>
              </wp:positionV>
              <wp:extent cx="5666740" cy="323215"/>
              <wp:effectExtent l="0" t="0" r="0" b="0"/>
              <wp:wrapNone/>
              <wp:docPr id="11" name="Rectangle 11"/>
              <wp:cNvGraphicFramePr/>
              <a:graphic xmlns:a="http://schemas.openxmlformats.org/drawingml/2006/main">
                <a:graphicData uri="http://schemas.microsoft.com/office/word/2010/wordprocessingShape">
                  <wps:wsp>
                    <wps:cNvSpPr/>
                    <wps:spPr>
                      <a:xfrm>
                        <a:off x="2517393" y="3623155"/>
                        <a:ext cx="5657215" cy="313690"/>
                      </a:xfrm>
                      <a:prstGeom prst="rect">
                        <a:avLst/>
                      </a:prstGeom>
                      <a:noFill/>
                      <a:ln>
                        <a:noFill/>
                      </a:ln>
                    </wps:spPr>
                    <wps:txbx>
                      <w:txbxContent>
                        <w:p w14:paraId="78208C0D" w14:textId="77777777" w:rsidR="00271F56" w:rsidRDefault="00000000">
                          <w:pPr>
                            <w:spacing w:before="12"/>
                            <w:ind w:left="20" w:firstLine="20"/>
                            <w:textDirection w:val="btLr"/>
                          </w:pPr>
                          <w:r>
                            <w:rPr>
                              <w:b/>
                              <w:color w:val="000000"/>
                              <w:sz w:val="20"/>
                            </w:rPr>
                            <w:t>COMPANY CONFIDENTIAL</w:t>
                          </w:r>
                        </w:p>
                        <w:p w14:paraId="13A9C5A3" w14:textId="77777777" w:rsidR="00271F56" w:rsidRDefault="00000000">
                          <w:pPr>
                            <w:ind w:left="20"/>
                            <w:textDirection w:val="btLr"/>
                          </w:pPr>
                          <w:r>
                            <w:rPr>
                              <w:color w:val="000000"/>
                              <w:sz w:val="20"/>
                            </w:rPr>
                            <w:t>This Document is controlled in QDMS. All Copies (electronic or printed) are considered uncontrolled.</w:t>
                          </w:r>
                        </w:p>
                      </w:txbxContent>
                    </wps:txbx>
                    <wps:bodyPr spcFirstLastPara="1" wrap="square" lIns="0" tIns="0" rIns="0" bIns="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column">
                <wp:posOffset>325438</wp:posOffset>
              </wp:positionH>
              <wp:positionV relativeFrom="paragraph">
                <wp:posOffset>9120572</wp:posOffset>
              </wp:positionV>
              <wp:extent cx="5666740" cy="323215"/>
              <wp:effectExtent b="0" l="0" r="0" t="0"/>
              <wp:wrapNone/>
              <wp:docPr id="1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5666740" cy="323215"/>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E652E" w14:textId="77777777" w:rsidR="00A809CF" w:rsidRDefault="00A809CF">
      <w:r>
        <w:separator/>
      </w:r>
    </w:p>
  </w:footnote>
  <w:footnote w:type="continuationSeparator" w:id="0">
    <w:p w14:paraId="6AA97363" w14:textId="77777777" w:rsidR="00A809CF" w:rsidRDefault="00A809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25181" w14:textId="77777777" w:rsidR="00271F56" w:rsidRDefault="00271F56">
    <w:pPr>
      <w:pBdr>
        <w:top w:val="nil"/>
        <w:left w:val="nil"/>
        <w:bottom w:val="nil"/>
        <w:right w:val="nil"/>
        <w:between w:val="nil"/>
      </w:pBdr>
      <w:spacing w:line="14" w:lineRule="auto"/>
      <w:rPr>
        <w:color w:val="000000"/>
        <w:sz w:val="20"/>
        <w:szCs w:val="20"/>
      </w:rPr>
    </w:pPr>
  </w:p>
  <w:p w14:paraId="049D88F9" w14:textId="77777777" w:rsidR="00271F56" w:rsidRDefault="00000000">
    <w:pPr>
      <w:pBdr>
        <w:top w:val="nil"/>
        <w:left w:val="nil"/>
        <w:bottom w:val="nil"/>
        <w:right w:val="nil"/>
        <w:between w:val="nil"/>
      </w:pBdr>
      <w:spacing w:line="14" w:lineRule="auto"/>
      <w:rPr>
        <w:color w:val="000000"/>
        <w:sz w:val="20"/>
        <w:szCs w:val="20"/>
      </w:rPr>
    </w:pPr>
    <w:r>
      <w:rPr>
        <w:color w:val="000000"/>
        <w:sz w:val="20"/>
        <w:szCs w:val="20"/>
      </w:rPr>
      <w:t>Q</w:t>
    </w:r>
  </w:p>
  <w:p w14:paraId="2A9C7A65" w14:textId="77777777" w:rsidR="00271F56" w:rsidRDefault="00000000">
    <w:pPr>
      <w:pBdr>
        <w:top w:val="nil"/>
        <w:left w:val="nil"/>
        <w:bottom w:val="nil"/>
        <w:right w:val="nil"/>
        <w:between w:val="nil"/>
      </w:pBdr>
      <w:spacing w:line="14" w:lineRule="auto"/>
      <w:rPr>
        <w:color w:val="000000"/>
        <w:sz w:val="20"/>
        <w:szCs w:val="20"/>
      </w:rPr>
    </w:pPr>
    <w:r>
      <w:rPr>
        <w:noProof/>
        <w:color w:val="000000"/>
        <w:sz w:val="20"/>
        <w:szCs w:val="20"/>
      </w:rPr>
      <mc:AlternateContent>
        <mc:Choice Requires="wpg">
          <w:drawing>
            <wp:anchor distT="0" distB="0" distL="0" distR="0" simplePos="0" relativeHeight="251658240" behindDoc="1" locked="0" layoutInCell="1" hidden="0" allowOverlap="1" wp14:anchorId="4FF9D635" wp14:editId="3E9BA065">
              <wp:simplePos x="0" y="0"/>
              <wp:positionH relativeFrom="page">
                <wp:posOffset>729298</wp:posOffset>
              </wp:positionH>
              <wp:positionV relativeFrom="page">
                <wp:posOffset>611823</wp:posOffset>
              </wp:positionV>
              <wp:extent cx="2547620" cy="323215"/>
              <wp:effectExtent l="0" t="0" r="0" b="0"/>
              <wp:wrapNone/>
              <wp:docPr id="10" name="Rectangle 10"/>
              <wp:cNvGraphicFramePr/>
              <a:graphic xmlns:a="http://schemas.openxmlformats.org/drawingml/2006/main">
                <a:graphicData uri="http://schemas.microsoft.com/office/word/2010/wordprocessingShape">
                  <wps:wsp>
                    <wps:cNvSpPr/>
                    <wps:spPr>
                      <a:xfrm>
                        <a:off x="4076953" y="3623155"/>
                        <a:ext cx="2538095" cy="313690"/>
                      </a:xfrm>
                      <a:prstGeom prst="rect">
                        <a:avLst/>
                      </a:prstGeom>
                      <a:noFill/>
                      <a:ln>
                        <a:noFill/>
                      </a:ln>
                    </wps:spPr>
                    <wps:txbx>
                      <w:txbxContent>
                        <w:p w14:paraId="100BE777" w14:textId="77777777" w:rsidR="00271F56" w:rsidRDefault="00000000">
                          <w:pPr>
                            <w:spacing w:before="12"/>
                            <w:ind w:left="20" w:firstLine="20"/>
                            <w:textDirection w:val="btLr"/>
                          </w:pPr>
                          <w:r>
                            <w:rPr>
                              <w:b/>
                              <w:color w:val="000000"/>
                              <w:sz w:val="20"/>
                            </w:rPr>
                            <w:t>Template Number: MQR-ENG4004-01</w:t>
                          </w:r>
                        </w:p>
                        <w:p w14:paraId="33BB67A5" w14:textId="77777777" w:rsidR="00271F56" w:rsidRDefault="00000000">
                          <w:pPr>
                            <w:ind w:left="20" w:firstLine="20"/>
                            <w:textDirection w:val="btLr"/>
                          </w:pPr>
                          <w:r>
                            <w:rPr>
                              <w:b/>
                              <w:color w:val="000000"/>
                              <w:sz w:val="20"/>
                            </w:rPr>
                            <w:t>Template Name: User Requirement Specification Template</w:t>
                          </w:r>
                        </w:p>
                      </w:txbxContent>
                    </wps:txbx>
                    <wps:bodyPr spcFirstLastPara="1" wrap="square" lIns="0" tIns="0" rIns="0" bIns="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page">
                <wp:posOffset>729298</wp:posOffset>
              </wp:positionH>
              <wp:positionV relativeFrom="page">
                <wp:posOffset>611823</wp:posOffset>
              </wp:positionV>
              <wp:extent cx="2547620" cy="323215"/>
              <wp:effectExtent b="0" l="0" r="0" t="0"/>
              <wp:wrapNone/>
              <wp:docPr id="10"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2547620" cy="323215"/>
                      </a:xfrm>
                      <a:prstGeom prst="rect"/>
                      <a:ln/>
                    </pic:spPr>
                  </pic:pic>
                </a:graphicData>
              </a:graphic>
            </wp:anchor>
          </w:drawing>
        </mc:Fallback>
      </mc:AlternateContent>
    </w:r>
    <w:r>
      <w:rPr>
        <w:noProof/>
        <w:color w:val="000000"/>
        <w:sz w:val="20"/>
        <w:szCs w:val="20"/>
      </w:rPr>
      <mc:AlternateContent>
        <mc:Choice Requires="wpg">
          <w:drawing>
            <wp:anchor distT="0" distB="0" distL="0" distR="0" simplePos="0" relativeHeight="251659264" behindDoc="1" locked="0" layoutInCell="1" hidden="0" allowOverlap="1" wp14:anchorId="7365272B" wp14:editId="0A9C8CB8">
              <wp:simplePos x="0" y="0"/>
              <wp:positionH relativeFrom="page">
                <wp:posOffset>6095365</wp:posOffset>
              </wp:positionH>
              <wp:positionV relativeFrom="page">
                <wp:posOffset>421656</wp:posOffset>
              </wp:positionV>
              <wp:extent cx="437515" cy="177165"/>
              <wp:effectExtent l="0" t="0" r="0" b="0"/>
              <wp:wrapNone/>
              <wp:docPr id="8" name="Rectangle 8"/>
              <wp:cNvGraphicFramePr/>
              <a:graphic xmlns:a="http://schemas.openxmlformats.org/drawingml/2006/main">
                <a:graphicData uri="http://schemas.microsoft.com/office/word/2010/wordprocessingShape">
                  <wps:wsp>
                    <wps:cNvSpPr/>
                    <wps:spPr>
                      <a:xfrm>
                        <a:off x="5132005" y="3696180"/>
                        <a:ext cx="427990" cy="167640"/>
                      </a:xfrm>
                      <a:prstGeom prst="rect">
                        <a:avLst/>
                      </a:prstGeom>
                      <a:noFill/>
                      <a:ln>
                        <a:noFill/>
                      </a:ln>
                    </wps:spPr>
                    <wps:txbx>
                      <w:txbxContent>
                        <w:p w14:paraId="5B316E97" w14:textId="77777777" w:rsidR="00271F56" w:rsidRDefault="00000000">
                          <w:pPr>
                            <w:spacing w:before="12"/>
                            <w:ind w:left="20" w:firstLine="20"/>
                            <w:textDirection w:val="btLr"/>
                          </w:pPr>
                          <w:r>
                            <w:rPr>
                              <w:b/>
                              <w:color w:val="000000"/>
                              <w:sz w:val="20"/>
                            </w:rPr>
                            <w:t>Rev: A</w:t>
                          </w:r>
                        </w:p>
                      </w:txbxContent>
                    </wps:txbx>
                    <wps:bodyPr spcFirstLastPara="1" wrap="square" lIns="0" tIns="0" rIns="0" bIns="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page">
                <wp:posOffset>6095365</wp:posOffset>
              </wp:positionH>
              <wp:positionV relativeFrom="page">
                <wp:posOffset>421656</wp:posOffset>
              </wp:positionV>
              <wp:extent cx="437515" cy="177165"/>
              <wp:effectExtent b="0" l="0" r="0" t="0"/>
              <wp:wrapNone/>
              <wp:docPr id="8"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437515" cy="17716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63194"/>
    <w:multiLevelType w:val="multilevel"/>
    <w:tmpl w:val="94C4B558"/>
    <w:lvl w:ilvl="0">
      <w:start w:val="1"/>
      <w:numFmt w:val="decimal"/>
      <w:lvlText w:val="%1.0"/>
      <w:lvlJc w:val="left"/>
      <w:pPr>
        <w:ind w:left="1260" w:hanging="720"/>
      </w:pPr>
      <w:rPr>
        <w:rFonts w:ascii="Arial" w:eastAsia="Arial" w:hAnsi="Arial" w:cs="Arial"/>
        <w:b/>
        <w:bCs/>
        <w:i w:val="0"/>
        <w:iCs w:val="0"/>
        <w:sz w:val="24"/>
        <w:szCs w:val="24"/>
      </w:rPr>
    </w:lvl>
    <w:lvl w:ilvl="1">
      <w:numFmt w:val="bullet"/>
      <w:lvlText w:val="•"/>
      <w:lvlJc w:val="left"/>
      <w:pPr>
        <w:ind w:left="2214" w:hanging="720"/>
      </w:pPr>
    </w:lvl>
    <w:lvl w:ilvl="2">
      <w:numFmt w:val="bullet"/>
      <w:lvlText w:val="•"/>
      <w:lvlJc w:val="left"/>
      <w:pPr>
        <w:ind w:left="3168" w:hanging="720"/>
      </w:pPr>
    </w:lvl>
    <w:lvl w:ilvl="3">
      <w:numFmt w:val="bullet"/>
      <w:lvlText w:val="•"/>
      <w:lvlJc w:val="left"/>
      <w:pPr>
        <w:ind w:left="4122" w:hanging="720"/>
      </w:pPr>
    </w:lvl>
    <w:lvl w:ilvl="4">
      <w:numFmt w:val="bullet"/>
      <w:lvlText w:val="•"/>
      <w:lvlJc w:val="left"/>
      <w:pPr>
        <w:ind w:left="5076" w:hanging="720"/>
      </w:pPr>
    </w:lvl>
    <w:lvl w:ilvl="5">
      <w:numFmt w:val="bullet"/>
      <w:lvlText w:val="•"/>
      <w:lvlJc w:val="left"/>
      <w:pPr>
        <w:ind w:left="6030" w:hanging="720"/>
      </w:pPr>
    </w:lvl>
    <w:lvl w:ilvl="6">
      <w:numFmt w:val="bullet"/>
      <w:lvlText w:val="•"/>
      <w:lvlJc w:val="left"/>
      <w:pPr>
        <w:ind w:left="6984" w:hanging="720"/>
      </w:pPr>
    </w:lvl>
    <w:lvl w:ilvl="7">
      <w:numFmt w:val="bullet"/>
      <w:lvlText w:val="•"/>
      <w:lvlJc w:val="left"/>
      <w:pPr>
        <w:ind w:left="7938" w:hanging="720"/>
      </w:pPr>
    </w:lvl>
    <w:lvl w:ilvl="8">
      <w:numFmt w:val="bullet"/>
      <w:lvlText w:val="•"/>
      <w:lvlJc w:val="left"/>
      <w:pPr>
        <w:ind w:left="8892" w:hanging="720"/>
      </w:pPr>
    </w:lvl>
  </w:abstractNum>
  <w:abstractNum w:abstractNumId="1" w15:restartNumberingAfterBreak="0">
    <w:nsid w:val="2D595AA1"/>
    <w:multiLevelType w:val="multilevel"/>
    <w:tmpl w:val="55DC6A06"/>
    <w:lvl w:ilvl="0">
      <w:numFmt w:val="bullet"/>
      <w:lvlText w:val="•"/>
      <w:lvlJc w:val="left"/>
      <w:pPr>
        <w:ind w:left="1260" w:hanging="180"/>
      </w:pPr>
      <w:rPr>
        <w:rFonts w:ascii="Verdana" w:eastAsia="Verdana" w:hAnsi="Verdana" w:cs="Verdana"/>
        <w:b/>
        <w:bCs/>
        <w:i w:val="0"/>
        <w:iCs w:val="0"/>
        <w:color w:val="0070C0"/>
        <w:sz w:val="20"/>
        <w:szCs w:val="20"/>
      </w:rPr>
    </w:lvl>
    <w:lvl w:ilvl="1">
      <w:numFmt w:val="bullet"/>
      <w:lvlText w:val="•"/>
      <w:lvlJc w:val="left"/>
      <w:pPr>
        <w:ind w:left="2214" w:hanging="180"/>
      </w:pPr>
    </w:lvl>
    <w:lvl w:ilvl="2">
      <w:numFmt w:val="bullet"/>
      <w:lvlText w:val="•"/>
      <w:lvlJc w:val="left"/>
      <w:pPr>
        <w:ind w:left="3168" w:hanging="180"/>
      </w:pPr>
    </w:lvl>
    <w:lvl w:ilvl="3">
      <w:numFmt w:val="bullet"/>
      <w:lvlText w:val="•"/>
      <w:lvlJc w:val="left"/>
      <w:pPr>
        <w:ind w:left="4122" w:hanging="180"/>
      </w:pPr>
    </w:lvl>
    <w:lvl w:ilvl="4">
      <w:numFmt w:val="bullet"/>
      <w:lvlText w:val="•"/>
      <w:lvlJc w:val="left"/>
      <w:pPr>
        <w:ind w:left="5076" w:hanging="180"/>
      </w:pPr>
    </w:lvl>
    <w:lvl w:ilvl="5">
      <w:numFmt w:val="bullet"/>
      <w:lvlText w:val="•"/>
      <w:lvlJc w:val="left"/>
      <w:pPr>
        <w:ind w:left="6030" w:hanging="180"/>
      </w:pPr>
    </w:lvl>
    <w:lvl w:ilvl="6">
      <w:numFmt w:val="bullet"/>
      <w:lvlText w:val="•"/>
      <w:lvlJc w:val="left"/>
      <w:pPr>
        <w:ind w:left="6984" w:hanging="180"/>
      </w:pPr>
    </w:lvl>
    <w:lvl w:ilvl="7">
      <w:numFmt w:val="bullet"/>
      <w:lvlText w:val="•"/>
      <w:lvlJc w:val="left"/>
      <w:pPr>
        <w:ind w:left="7938" w:hanging="180"/>
      </w:pPr>
    </w:lvl>
    <w:lvl w:ilvl="8">
      <w:numFmt w:val="bullet"/>
      <w:lvlText w:val="•"/>
      <w:lvlJc w:val="left"/>
      <w:pPr>
        <w:ind w:left="8892" w:hanging="180"/>
      </w:pPr>
    </w:lvl>
  </w:abstractNum>
  <w:abstractNum w:abstractNumId="2" w15:restartNumberingAfterBreak="0">
    <w:nsid w:val="34D75731"/>
    <w:multiLevelType w:val="multilevel"/>
    <w:tmpl w:val="5142E88A"/>
    <w:lvl w:ilvl="0">
      <w:numFmt w:val="bullet"/>
      <w:lvlText w:val="●"/>
      <w:lvlJc w:val="left"/>
      <w:pPr>
        <w:ind w:left="1260" w:hanging="180"/>
      </w:pPr>
      <w:rPr>
        <w:rFonts w:ascii="Noto Sans Symbols" w:eastAsia="Noto Sans Symbols" w:hAnsi="Noto Sans Symbols" w:cs="Noto Sans Symbols"/>
        <w:b w:val="0"/>
        <w:bCs w:val="0"/>
        <w:i w:val="0"/>
        <w:iCs w:val="0"/>
        <w:color w:val="0070C0"/>
        <w:sz w:val="20"/>
        <w:szCs w:val="20"/>
      </w:rPr>
    </w:lvl>
    <w:lvl w:ilvl="1">
      <w:numFmt w:val="bullet"/>
      <w:lvlText w:val="●"/>
      <w:lvlJc w:val="left"/>
      <w:pPr>
        <w:ind w:left="1440" w:hanging="180"/>
      </w:pPr>
      <w:rPr>
        <w:rFonts w:ascii="Noto Sans Symbols" w:eastAsia="Noto Sans Symbols" w:hAnsi="Noto Sans Symbols" w:cs="Noto Sans Symbols"/>
      </w:rPr>
    </w:lvl>
    <w:lvl w:ilvl="2">
      <w:numFmt w:val="bullet"/>
      <w:lvlText w:val="▪"/>
      <w:lvlJc w:val="left"/>
      <w:pPr>
        <w:ind w:left="2700" w:hanging="180"/>
      </w:pPr>
      <w:rPr>
        <w:rFonts w:ascii="Noto Sans Symbols" w:eastAsia="Noto Sans Symbols" w:hAnsi="Noto Sans Symbols" w:cs="Noto Sans Symbols"/>
        <w:b w:val="0"/>
        <w:bCs w:val="0"/>
        <w:i w:val="0"/>
        <w:iCs w:val="0"/>
        <w:color w:val="2E73B5"/>
        <w:sz w:val="20"/>
        <w:szCs w:val="20"/>
      </w:rPr>
    </w:lvl>
    <w:lvl w:ilvl="3">
      <w:numFmt w:val="bullet"/>
      <w:lvlText w:val="•"/>
      <w:lvlJc w:val="left"/>
      <w:pPr>
        <w:ind w:left="3712" w:hanging="180"/>
      </w:pPr>
    </w:lvl>
    <w:lvl w:ilvl="4">
      <w:numFmt w:val="bullet"/>
      <w:lvlText w:val="•"/>
      <w:lvlJc w:val="left"/>
      <w:pPr>
        <w:ind w:left="4725" w:hanging="180"/>
      </w:pPr>
    </w:lvl>
    <w:lvl w:ilvl="5">
      <w:numFmt w:val="bullet"/>
      <w:lvlText w:val="•"/>
      <w:lvlJc w:val="left"/>
      <w:pPr>
        <w:ind w:left="5737" w:hanging="180"/>
      </w:pPr>
    </w:lvl>
    <w:lvl w:ilvl="6">
      <w:numFmt w:val="bullet"/>
      <w:lvlText w:val="•"/>
      <w:lvlJc w:val="left"/>
      <w:pPr>
        <w:ind w:left="6750" w:hanging="180"/>
      </w:pPr>
    </w:lvl>
    <w:lvl w:ilvl="7">
      <w:numFmt w:val="bullet"/>
      <w:lvlText w:val="•"/>
      <w:lvlJc w:val="left"/>
      <w:pPr>
        <w:ind w:left="7762" w:hanging="180"/>
      </w:pPr>
    </w:lvl>
    <w:lvl w:ilvl="8">
      <w:numFmt w:val="bullet"/>
      <w:lvlText w:val="•"/>
      <w:lvlJc w:val="left"/>
      <w:pPr>
        <w:ind w:left="8775" w:hanging="180"/>
      </w:pPr>
    </w:lvl>
  </w:abstractNum>
  <w:num w:numId="1" w16cid:durableId="557595407">
    <w:abstractNumId w:val="0"/>
  </w:num>
  <w:num w:numId="2" w16cid:durableId="2092309472">
    <w:abstractNumId w:val="2"/>
  </w:num>
  <w:num w:numId="3" w16cid:durableId="318196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1F56"/>
    <w:rsid w:val="00271F56"/>
    <w:rsid w:val="002771E9"/>
    <w:rsid w:val="00361B62"/>
    <w:rsid w:val="005E5EE5"/>
    <w:rsid w:val="0084793E"/>
    <w:rsid w:val="0093361D"/>
    <w:rsid w:val="009B3014"/>
    <w:rsid w:val="00A809CF"/>
    <w:rsid w:val="00EA0855"/>
    <w:rsid w:val="00F957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C15760"/>
  <w15:docId w15:val="{E460D4AE-1551-4EAD-927F-8B788576B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1259" w:hanging="719"/>
      <w:outlineLvl w:val="0"/>
    </w:pPr>
    <w:rPr>
      <w:b/>
      <w:bCs/>
      <w:sz w:val="24"/>
      <w:szCs w:val="24"/>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1440" w:hanging="18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D17244"/>
    <w:pPr>
      <w:tabs>
        <w:tab w:val="center" w:pos="4680"/>
        <w:tab w:val="right" w:pos="9360"/>
      </w:tabs>
    </w:pPr>
  </w:style>
  <w:style w:type="character" w:customStyle="1" w:styleId="HeaderChar">
    <w:name w:val="Header Char"/>
    <w:basedOn w:val="DefaultParagraphFont"/>
    <w:link w:val="Header"/>
    <w:uiPriority w:val="99"/>
    <w:rsid w:val="00D17244"/>
    <w:rPr>
      <w:rFonts w:ascii="Arial" w:eastAsia="Arial" w:hAnsi="Arial" w:cs="Arial"/>
    </w:rPr>
  </w:style>
  <w:style w:type="paragraph" w:styleId="Footer">
    <w:name w:val="footer"/>
    <w:basedOn w:val="Normal"/>
    <w:link w:val="FooterChar"/>
    <w:uiPriority w:val="99"/>
    <w:unhideWhenUsed/>
    <w:rsid w:val="00D17244"/>
    <w:pPr>
      <w:tabs>
        <w:tab w:val="center" w:pos="4680"/>
        <w:tab w:val="right" w:pos="9360"/>
      </w:tabs>
    </w:pPr>
  </w:style>
  <w:style w:type="character" w:customStyle="1" w:styleId="FooterChar">
    <w:name w:val="Footer Char"/>
    <w:basedOn w:val="DefaultParagraphFont"/>
    <w:link w:val="Footer"/>
    <w:uiPriority w:val="99"/>
    <w:rsid w:val="00D17244"/>
    <w:rPr>
      <w:rFonts w:ascii="Arial" w:eastAsia="Arial" w:hAnsi="Arial" w:cs="Arial"/>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table" w:customStyle="1" w:styleId="a5">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01cGJQhV4eQ6a+8arxPZgeATVg==">CgMxLjA4AHIhMWVDcjVjOGJrN0hacjBzeDY5U1o0SGxPQWwtdlM3SGIx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8</Pages>
  <Words>1352</Words>
  <Characters>7712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NIDARSHAAN PJ</cp:lastModifiedBy>
  <cp:revision>3</cp:revision>
  <dcterms:created xsi:type="dcterms:W3CDTF">2026-03-14T16:51:00Z</dcterms:created>
  <dcterms:modified xsi:type="dcterms:W3CDTF">2026-05-08T04:59:00Z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2019-07-12T00:00:00Z</vt:filetime>
  </property>
  <property fmtid="{D5CDD505-2E9C-101B-9397-08002B2CF9AE}" pid="3" name="Creator">
    <vt:lpwstr>Microsoft Office Word</vt:lpwstr>
  </property>
  <property fmtid="{D5CDD505-2E9C-101B-9397-08002B2CF9AE}" pid="4" name="LastSaved">
    <vt:filetime>2026-03-14T00:00:00Z</vt:filetime>
  </property>
  <property fmtid="{D5CDD505-2E9C-101B-9397-08002B2CF9AE}" pid="5" name="Producer">
    <vt:lpwstr>Aspose.Words for .NET 15.4.0.0</vt:lpwstr>
  </property>
</Properties>
</file>