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582" w:rsidRPr="00284C15" w:rsidRDefault="000B4EAF" w:rsidP="00FD023A">
      <w:pPr>
        <w:spacing w:afterLines="30" w:after="97"/>
        <w:ind w:firstLineChars="0" w:firstLine="0"/>
        <w:jc w:val="center"/>
        <w:rPr>
          <w:rFonts w:eastAsia="黑体" w:cs="Times New Roman"/>
          <w:sz w:val="44"/>
        </w:rPr>
      </w:pPr>
      <w:r w:rsidRPr="00284C15">
        <w:rPr>
          <w:rFonts w:eastAsia="黑体" w:cs="Times New Roman"/>
          <w:sz w:val="44"/>
        </w:rPr>
        <w:t>基于</w:t>
      </w:r>
      <w:r w:rsidR="00D90D1A" w:rsidRPr="00284C15">
        <w:rPr>
          <w:rFonts w:eastAsia="黑体" w:cs="Times New Roman"/>
          <w:sz w:val="44"/>
        </w:rPr>
        <w:t>百度搜索数据</w:t>
      </w:r>
      <w:r w:rsidR="001D50E6" w:rsidRPr="00284C15">
        <w:rPr>
          <w:rFonts w:eastAsia="黑体" w:cs="Times New Roman"/>
          <w:sz w:val="44"/>
        </w:rPr>
        <w:t>预测</w:t>
      </w:r>
      <w:r w:rsidR="00EE1582" w:rsidRPr="00284C15">
        <w:rPr>
          <w:rFonts w:eastAsia="黑体" w:cs="Times New Roman"/>
          <w:sz w:val="44"/>
        </w:rPr>
        <w:t>全国艾滋病</w:t>
      </w:r>
    </w:p>
    <w:p w:rsidR="00F7209B" w:rsidRPr="00284C15" w:rsidRDefault="00EE1582" w:rsidP="00FD023A">
      <w:pPr>
        <w:spacing w:afterLines="30" w:after="97"/>
        <w:ind w:firstLineChars="0" w:firstLine="0"/>
        <w:jc w:val="center"/>
        <w:rPr>
          <w:rFonts w:eastAsia="黑体" w:cs="Times New Roman"/>
          <w:sz w:val="44"/>
        </w:rPr>
      </w:pPr>
      <w:r w:rsidRPr="00284C15">
        <w:rPr>
          <w:rFonts w:eastAsia="黑体" w:cs="Times New Roman"/>
          <w:sz w:val="44"/>
        </w:rPr>
        <w:t>病发数</w:t>
      </w:r>
      <w:r w:rsidR="001D50E6" w:rsidRPr="00284C15">
        <w:rPr>
          <w:rFonts w:eastAsia="黑体" w:cs="Times New Roman"/>
          <w:sz w:val="44"/>
        </w:rPr>
        <w:t>的实证</w:t>
      </w:r>
      <w:r w:rsidR="00751FCB" w:rsidRPr="00284C15">
        <w:rPr>
          <w:rFonts w:eastAsia="黑体" w:cs="Times New Roman"/>
          <w:sz w:val="44"/>
        </w:rPr>
        <w:t>分析及研究</w:t>
      </w:r>
    </w:p>
    <w:p w:rsidR="00170FA9" w:rsidRPr="00284C15" w:rsidRDefault="00170FA9" w:rsidP="008D05FE">
      <w:pPr>
        <w:snapToGrid w:val="0"/>
        <w:ind w:firstLineChars="0" w:firstLine="0"/>
        <w:jc w:val="center"/>
        <w:rPr>
          <w:rFonts w:cs="Times New Roman"/>
          <w:b/>
          <w:szCs w:val="24"/>
        </w:rPr>
      </w:pPr>
      <w:r w:rsidRPr="00284C15">
        <w:rPr>
          <w:rFonts w:cs="Times New Roman"/>
          <w:b/>
          <w:szCs w:val="24"/>
        </w:rPr>
        <w:t>周申豪</w:t>
      </w:r>
      <w:r w:rsidR="00C82B37" w:rsidRPr="00284C15">
        <w:rPr>
          <w:rFonts w:cs="Times New Roman"/>
          <w:b/>
          <w:szCs w:val="24"/>
        </w:rPr>
        <w:t xml:space="preserve"> </w:t>
      </w:r>
      <w:r w:rsidR="00C82B37" w:rsidRPr="00284C15">
        <w:rPr>
          <w:rFonts w:cs="Times New Roman"/>
          <w:b/>
          <w:szCs w:val="24"/>
        </w:rPr>
        <w:t>兰后</w:t>
      </w:r>
      <w:r w:rsidR="001B0E31">
        <w:rPr>
          <w:rFonts w:cs="Times New Roman" w:hint="eastAsia"/>
          <w:b/>
          <w:szCs w:val="24"/>
        </w:rPr>
        <w:t xml:space="preserve"> </w:t>
      </w:r>
      <w:r w:rsidR="00C82B37" w:rsidRPr="00284C15">
        <w:rPr>
          <w:rFonts w:cs="Times New Roman"/>
          <w:b/>
          <w:szCs w:val="24"/>
        </w:rPr>
        <w:t>胡炘</w:t>
      </w:r>
    </w:p>
    <w:p w:rsidR="00170FA9" w:rsidRPr="00284C15" w:rsidRDefault="00170FA9" w:rsidP="008D05FE">
      <w:pPr>
        <w:snapToGrid w:val="0"/>
        <w:ind w:firstLineChars="82" w:firstLine="198"/>
        <w:jc w:val="center"/>
        <w:rPr>
          <w:rFonts w:cs="Times New Roman"/>
          <w:b/>
          <w:szCs w:val="24"/>
        </w:rPr>
      </w:pPr>
      <w:r w:rsidRPr="00284C15">
        <w:rPr>
          <w:rFonts w:cs="Times New Roman"/>
          <w:b/>
          <w:szCs w:val="24"/>
        </w:rPr>
        <w:t>（西南财经大学，经济信息工程学院，</w:t>
      </w:r>
      <w:r w:rsidR="00393BF7" w:rsidRPr="00284C15">
        <w:rPr>
          <w:rFonts w:cs="Times New Roman"/>
          <w:b/>
          <w:szCs w:val="24"/>
        </w:rPr>
        <w:t>2014</w:t>
      </w:r>
      <w:r w:rsidR="00393BF7" w:rsidRPr="00284C15">
        <w:rPr>
          <w:rFonts w:cs="Times New Roman"/>
          <w:b/>
          <w:szCs w:val="24"/>
        </w:rPr>
        <w:t>级</w:t>
      </w:r>
      <w:r w:rsidRPr="00284C15">
        <w:rPr>
          <w:rFonts w:cs="Times New Roman"/>
          <w:b/>
          <w:szCs w:val="24"/>
        </w:rPr>
        <w:t>金融智能与信息管理实验班）</w:t>
      </w:r>
    </w:p>
    <w:p w:rsidR="001506CA" w:rsidRPr="00284C15" w:rsidRDefault="001506CA" w:rsidP="003A31BA">
      <w:pPr>
        <w:snapToGrid w:val="0"/>
        <w:spacing w:line="240" w:lineRule="auto"/>
        <w:ind w:firstLineChars="0" w:firstLine="0"/>
        <w:jc w:val="center"/>
        <w:rPr>
          <w:rFonts w:cs="Times New Roman"/>
          <w:b/>
          <w:szCs w:val="24"/>
        </w:rPr>
      </w:pPr>
    </w:p>
    <w:p w:rsidR="001506CA" w:rsidRPr="00284C15" w:rsidRDefault="001506CA" w:rsidP="003A31BA">
      <w:pPr>
        <w:snapToGrid w:val="0"/>
        <w:ind w:firstLineChars="0" w:firstLine="0"/>
        <w:jc w:val="center"/>
        <w:rPr>
          <w:rFonts w:cs="Times New Roman"/>
          <w:b/>
          <w:sz w:val="32"/>
          <w:szCs w:val="24"/>
        </w:rPr>
      </w:pPr>
      <w:r w:rsidRPr="00284C15">
        <w:rPr>
          <w:rFonts w:cs="Times New Roman"/>
          <w:b/>
          <w:sz w:val="32"/>
          <w:szCs w:val="24"/>
        </w:rPr>
        <w:t>摘</w:t>
      </w:r>
      <w:r w:rsidRPr="00284C15">
        <w:rPr>
          <w:rFonts w:cs="Times New Roman"/>
          <w:b/>
          <w:sz w:val="32"/>
          <w:szCs w:val="24"/>
        </w:rPr>
        <w:t xml:space="preserve"> </w:t>
      </w:r>
      <w:r w:rsidR="000819BC" w:rsidRPr="00284C15">
        <w:rPr>
          <w:rFonts w:cs="Times New Roman"/>
          <w:b/>
          <w:sz w:val="32"/>
          <w:szCs w:val="24"/>
        </w:rPr>
        <w:t xml:space="preserve"> </w:t>
      </w:r>
      <w:r w:rsidR="0017381D" w:rsidRPr="00284C15">
        <w:rPr>
          <w:rFonts w:cs="Times New Roman"/>
          <w:b/>
          <w:sz w:val="32"/>
          <w:szCs w:val="24"/>
        </w:rPr>
        <w:t>要</w:t>
      </w:r>
    </w:p>
    <w:p w:rsidR="00ED3D95" w:rsidRPr="00840560" w:rsidRDefault="00ED3D95" w:rsidP="000B17EF">
      <w:pPr>
        <w:snapToGrid w:val="0"/>
        <w:ind w:firstLine="480"/>
        <w:rPr>
          <w:rFonts w:cs="Times New Roman"/>
          <w:szCs w:val="24"/>
        </w:rPr>
      </w:pPr>
      <w:r w:rsidRPr="00840560">
        <w:rPr>
          <w:rFonts w:cs="Times New Roman"/>
          <w:szCs w:val="24"/>
        </w:rPr>
        <w:t>自从</w:t>
      </w:r>
      <w:r w:rsidRPr="00840560">
        <w:rPr>
          <w:rFonts w:cs="Times New Roman"/>
          <w:szCs w:val="24"/>
        </w:rPr>
        <w:t>1981</w:t>
      </w:r>
      <w:r w:rsidRPr="00840560">
        <w:rPr>
          <w:rFonts w:cs="Times New Roman"/>
          <w:szCs w:val="24"/>
        </w:rPr>
        <w:t>年艾滋病被首次发现，由于其尚无免疫预防、无有效药物治愈，且病死率极高的特点，艾滋病在全世界的广泛流行已经成为了严重的公众卫生问题和社会问题。自</w:t>
      </w:r>
      <w:r w:rsidRPr="00840560">
        <w:rPr>
          <w:rFonts w:cs="Times New Roman"/>
          <w:szCs w:val="24"/>
        </w:rPr>
        <w:t>2001</w:t>
      </w:r>
      <w:r w:rsidRPr="00840560">
        <w:rPr>
          <w:rFonts w:cs="Times New Roman"/>
          <w:szCs w:val="24"/>
        </w:rPr>
        <w:t>年以来，中国已进入艾滋病发病和死亡的高峰期，为了有效防控艾滋病日益增长的发病率，针对艾滋病流行趋势的分析和预测对合理分配卫生资源、制定有效防控策略意义重大。然而</w:t>
      </w:r>
      <w:r w:rsidR="00466FCC">
        <w:rPr>
          <w:rFonts w:cs="Times New Roman" w:hint="eastAsia"/>
          <w:szCs w:val="24"/>
        </w:rPr>
        <w:t>，</w:t>
      </w:r>
      <w:r w:rsidRPr="00840560">
        <w:rPr>
          <w:rFonts w:cs="Times New Roman"/>
          <w:szCs w:val="24"/>
        </w:rPr>
        <w:t>受制于社会群体的复杂性和艾滋传染的特点，当前数据的来源过于有限，质量也存在许多不足，艾滋病的分析和预测工作受到极大限制。</w:t>
      </w:r>
    </w:p>
    <w:p w:rsidR="00ED3D95" w:rsidRPr="00840560" w:rsidRDefault="00ED3D95" w:rsidP="007D5F76">
      <w:pPr>
        <w:snapToGrid w:val="0"/>
        <w:ind w:firstLine="480"/>
        <w:rPr>
          <w:rFonts w:cs="Times New Roman"/>
          <w:szCs w:val="24"/>
        </w:rPr>
      </w:pPr>
      <w:r w:rsidRPr="00840560">
        <w:rPr>
          <w:rFonts w:cs="Times New Roman"/>
          <w:szCs w:val="24"/>
        </w:rPr>
        <w:t>而在当今互联网的时代，搜索引擎由于其隐匿性较强可以很好保护人们的隐私，已经成为人们日益常用的信息获取方式。本文从艾滋病疑似发病者可能会提前通过搜索引擎了解艾滋病的相关信息的这一行为</w:t>
      </w:r>
      <w:r w:rsidR="00840560">
        <w:rPr>
          <w:rFonts w:cs="Times New Roman"/>
          <w:szCs w:val="24"/>
        </w:rPr>
        <w:t>特征作</w:t>
      </w:r>
      <w:r w:rsidRPr="00840560">
        <w:rPr>
          <w:rFonts w:cs="Times New Roman"/>
          <w:szCs w:val="24"/>
        </w:rPr>
        <w:t>为出发点，分析构建了百度搜索数据与艾滋病发病数的关联机制</w:t>
      </w:r>
      <w:r w:rsidR="00157D02">
        <w:rPr>
          <w:rFonts w:cs="Times New Roman" w:hint="eastAsia"/>
          <w:szCs w:val="24"/>
        </w:rPr>
        <w:t>。</w:t>
      </w:r>
      <w:r w:rsidR="00157D02" w:rsidRPr="00157D02">
        <w:rPr>
          <w:rFonts w:cs="Times New Roman" w:hint="eastAsia"/>
          <w:szCs w:val="24"/>
        </w:rPr>
        <w:t>然后收集了</w:t>
      </w:r>
      <w:r w:rsidR="00157D02">
        <w:rPr>
          <w:rFonts w:cs="Times New Roman" w:hint="eastAsia"/>
          <w:szCs w:val="24"/>
        </w:rPr>
        <w:t>艾滋病病发数</w:t>
      </w:r>
      <w:r w:rsidR="00157D02" w:rsidRPr="00157D02">
        <w:rPr>
          <w:rFonts w:cs="Times New Roman" w:hint="eastAsia"/>
          <w:szCs w:val="24"/>
        </w:rPr>
        <w:t>数据，通过文献综述法、百度相关推荐词推荐法、手动查找补充等方式确定了搜索关键词。</w:t>
      </w:r>
      <w:r w:rsidR="007D5F76">
        <w:rPr>
          <w:rFonts w:cs="Times New Roman" w:hint="eastAsia"/>
          <w:szCs w:val="24"/>
        </w:rPr>
        <w:t>最终建立了综合搜索指数模型、</w:t>
      </w:r>
      <w:r w:rsidR="007D5F76">
        <w:rPr>
          <w:rFonts w:cs="Times New Roman" w:hint="eastAsia"/>
          <w:szCs w:val="24"/>
        </w:rPr>
        <w:t>BP</w:t>
      </w:r>
      <w:r w:rsidR="007D5F76">
        <w:rPr>
          <w:rFonts w:cs="Times New Roman" w:hint="eastAsia"/>
          <w:szCs w:val="24"/>
        </w:rPr>
        <w:t>神经网络、支持向量回归模型。</w:t>
      </w:r>
    </w:p>
    <w:p w:rsidR="00ED3D95" w:rsidRPr="00284C15" w:rsidRDefault="00ED3D95" w:rsidP="000B17EF">
      <w:pPr>
        <w:snapToGrid w:val="0"/>
        <w:ind w:firstLine="480"/>
        <w:rPr>
          <w:rFonts w:cs="Times New Roman"/>
          <w:szCs w:val="24"/>
        </w:rPr>
      </w:pPr>
      <w:r w:rsidRPr="00840560">
        <w:rPr>
          <w:rFonts w:cs="Times New Roman"/>
          <w:szCs w:val="24"/>
        </w:rPr>
        <w:t>本文</w:t>
      </w:r>
      <w:r w:rsidR="00FA4824" w:rsidRPr="00840560">
        <w:rPr>
          <w:rFonts w:cs="Times New Roman"/>
          <w:szCs w:val="24"/>
        </w:rPr>
        <w:t>构建好预测</w:t>
      </w:r>
      <w:r w:rsidRPr="00840560">
        <w:rPr>
          <w:rFonts w:cs="Times New Roman"/>
          <w:szCs w:val="24"/>
        </w:rPr>
        <w:t>模型</w:t>
      </w:r>
      <w:r w:rsidR="00FA4824" w:rsidRPr="00840560">
        <w:rPr>
          <w:rFonts w:cs="Times New Roman"/>
          <w:szCs w:val="24"/>
        </w:rPr>
        <w:t>后</w:t>
      </w:r>
      <w:r w:rsidRPr="00840560">
        <w:rPr>
          <w:rFonts w:cs="Times New Roman"/>
          <w:szCs w:val="24"/>
        </w:rPr>
        <w:t>，利用历史百度搜索数据以及艾滋病发病数据对</w:t>
      </w:r>
      <w:r w:rsidR="00CB71B3" w:rsidRPr="00840560">
        <w:rPr>
          <w:rFonts w:cs="Times New Roman"/>
          <w:szCs w:val="24"/>
        </w:rPr>
        <w:t>2015</w:t>
      </w:r>
      <w:r w:rsidR="00CB71B3" w:rsidRPr="00840560">
        <w:rPr>
          <w:rFonts w:cs="Times New Roman"/>
          <w:szCs w:val="24"/>
        </w:rPr>
        <w:t>年</w:t>
      </w:r>
      <w:r w:rsidR="007D5F76">
        <w:rPr>
          <w:rFonts w:cs="Times New Roman" w:hint="eastAsia"/>
          <w:szCs w:val="24"/>
        </w:rPr>
        <w:t>10</w:t>
      </w:r>
      <w:r w:rsidR="006113D1">
        <w:rPr>
          <w:rFonts w:cs="Times New Roman" w:hint="eastAsia"/>
          <w:szCs w:val="24"/>
        </w:rPr>
        <w:t>月</w:t>
      </w:r>
      <w:r w:rsidR="007D5F76">
        <w:rPr>
          <w:rFonts w:cs="Times New Roman" w:hint="eastAsia"/>
          <w:szCs w:val="24"/>
        </w:rPr>
        <w:t>、</w:t>
      </w:r>
      <w:r w:rsidR="00CB71B3" w:rsidRPr="00840560">
        <w:rPr>
          <w:rFonts w:cs="Times New Roman"/>
          <w:szCs w:val="24"/>
        </w:rPr>
        <w:t>11</w:t>
      </w:r>
      <w:r w:rsidRPr="00840560">
        <w:rPr>
          <w:rFonts w:cs="Times New Roman"/>
          <w:szCs w:val="24"/>
        </w:rPr>
        <w:t>月</w:t>
      </w:r>
      <w:r w:rsidR="00CB71B3" w:rsidRPr="00840560">
        <w:rPr>
          <w:rFonts w:cs="Times New Roman"/>
          <w:szCs w:val="24"/>
        </w:rPr>
        <w:t>、</w:t>
      </w:r>
      <w:r w:rsidR="00CB71B3" w:rsidRPr="00840560">
        <w:rPr>
          <w:rFonts w:cs="Times New Roman"/>
          <w:szCs w:val="24"/>
        </w:rPr>
        <w:t>12</w:t>
      </w:r>
      <w:r w:rsidR="00CB71B3" w:rsidRPr="00840560">
        <w:rPr>
          <w:rFonts w:cs="Times New Roman"/>
          <w:szCs w:val="24"/>
        </w:rPr>
        <w:t>月</w:t>
      </w:r>
      <w:r w:rsidRPr="00840560">
        <w:rPr>
          <w:rFonts w:cs="Times New Roman"/>
          <w:szCs w:val="24"/>
        </w:rPr>
        <w:t>的艾滋病发病数作出预测，</w:t>
      </w:r>
      <w:r w:rsidR="006113D1">
        <w:rPr>
          <w:rFonts w:cs="Times New Roman" w:hint="eastAsia"/>
          <w:szCs w:val="24"/>
        </w:rPr>
        <w:t>发现百度搜索指数模型要优于传统</w:t>
      </w:r>
      <w:r w:rsidR="00AF1989">
        <w:rPr>
          <w:rFonts w:cs="Times New Roman" w:hint="eastAsia"/>
          <w:szCs w:val="24"/>
        </w:rPr>
        <w:t>的</w:t>
      </w:r>
      <w:r w:rsidR="006113D1">
        <w:rPr>
          <w:rFonts w:cs="Times New Roman" w:hint="eastAsia"/>
          <w:szCs w:val="24"/>
        </w:rPr>
        <w:t>灰度预测、时间序列预测模型，而在百度搜索指数模型中，</w:t>
      </w:r>
      <w:r w:rsidR="006113D1">
        <w:rPr>
          <w:rFonts w:cs="Times New Roman"/>
          <w:szCs w:val="24"/>
        </w:rPr>
        <w:t>支持向量回归模型预测效果最好</w:t>
      </w:r>
      <w:r w:rsidRPr="00840560">
        <w:rPr>
          <w:rFonts w:cs="Times New Roman"/>
          <w:szCs w:val="24"/>
        </w:rPr>
        <w:t>。</w:t>
      </w:r>
      <w:r w:rsidR="00F51EEF" w:rsidRPr="00840560">
        <w:rPr>
          <w:rFonts w:cs="Times New Roman"/>
          <w:szCs w:val="24"/>
        </w:rPr>
        <w:t>本文研究成果</w:t>
      </w:r>
      <w:r w:rsidRPr="00840560">
        <w:rPr>
          <w:rFonts w:cs="Times New Roman"/>
          <w:szCs w:val="24"/>
        </w:rPr>
        <w:t>对于相关部门提前预估艾滋病的传染疫情是否变化并作出相应的防控措施有一定的帮助。</w:t>
      </w:r>
    </w:p>
    <w:p w:rsidR="000B17EF" w:rsidRPr="00284C15" w:rsidRDefault="000B17EF" w:rsidP="000B17EF">
      <w:pPr>
        <w:snapToGrid w:val="0"/>
        <w:ind w:firstLine="480"/>
        <w:rPr>
          <w:rFonts w:cs="Times New Roman"/>
          <w:szCs w:val="24"/>
        </w:rPr>
      </w:pPr>
    </w:p>
    <w:p w:rsidR="001506CA" w:rsidRPr="00284C15" w:rsidRDefault="001506CA" w:rsidP="00464809">
      <w:pPr>
        <w:snapToGrid w:val="0"/>
        <w:spacing w:after="156"/>
        <w:ind w:firstLineChars="0" w:firstLine="0"/>
        <w:rPr>
          <w:rFonts w:cs="Times New Roman"/>
          <w:szCs w:val="24"/>
        </w:rPr>
      </w:pPr>
      <w:r w:rsidRPr="00284C15">
        <w:rPr>
          <w:rFonts w:cs="Times New Roman"/>
          <w:b/>
          <w:szCs w:val="24"/>
        </w:rPr>
        <w:t>关键词</w:t>
      </w:r>
      <w:r w:rsidR="000819BC" w:rsidRPr="00284C15">
        <w:rPr>
          <w:rFonts w:cs="Times New Roman"/>
          <w:b/>
          <w:szCs w:val="24"/>
        </w:rPr>
        <w:t>：</w:t>
      </w:r>
      <w:r w:rsidR="00ED3D95" w:rsidRPr="00284C15">
        <w:rPr>
          <w:rFonts w:cs="Times New Roman"/>
          <w:szCs w:val="24"/>
        </w:rPr>
        <w:t>艾滋病发病数</w:t>
      </w:r>
      <w:r w:rsidR="001D537D">
        <w:rPr>
          <w:rFonts w:cs="Times New Roman"/>
          <w:szCs w:val="24"/>
        </w:rPr>
        <w:t>预测</w:t>
      </w:r>
      <w:r w:rsidR="006E3CB0">
        <w:rPr>
          <w:rFonts w:cs="Times New Roman" w:hint="eastAsia"/>
          <w:szCs w:val="24"/>
        </w:rPr>
        <w:t xml:space="preserve"> </w:t>
      </w:r>
      <w:r w:rsidR="00ED3D95" w:rsidRPr="00284C15">
        <w:rPr>
          <w:rFonts w:cs="Times New Roman"/>
          <w:szCs w:val="24"/>
        </w:rPr>
        <w:t>百度指数</w:t>
      </w:r>
      <w:r w:rsidR="006E3CB0">
        <w:rPr>
          <w:rFonts w:cs="Times New Roman"/>
          <w:szCs w:val="24"/>
        </w:rPr>
        <w:t xml:space="preserve"> </w:t>
      </w:r>
      <w:r w:rsidR="006E3CB0">
        <w:rPr>
          <w:rFonts w:cs="Times New Roman"/>
          <w:szCs w:val="24"/>
        </w:rPr>
        <w:t>回归模型</w:t>
      </w:r>
      <w:r w:rsidR="006E3CB0">
        <w:rPr>
          <w:rFonts w:cs="Times New Roman" w:hint="eastAsia"/>
          <w:szCs w:val="24"/>
        </w:rPr>
        <w:t xml:space="preserve"> BP</w:t>
      </w:r>
      <w:r w:rsidR="006E3CB0">
        <w:rPr>
          <w:rFonts w:cs="Times New Roman" w:hint="eastAsia"/>
          <w:szCs w:val="24"/>
        </w:rPr>
        <w:t>神经网络</w:t>
      </w:r>
      <w:r w:rsidR="006E3CB0">
        <w:rPr>
          <w:rFonts w:cs="Times New Roman" w:hint="eastAsia"/>
          <w:szCs w:val="24"/>
        </w:rPr>
        <w:t xml:space="preserve"> </w:t>
      </w:r>
      <w:r w:rsidR="006E3CB0">
        <w:rPr>
          <w:rFonts w:cs="Times New Roman" w:hint="eastAsia"/>
          <w:szCs w:val="24"/>
        </w:rPr>
        <w:t>支持</w:t>
      </w:r>
      <w:r w:rsidR="006E3CB0">
        <w:rPr>
          <w:rFonts w:cs="Times New Roman"/>
          <w:szCs w:val="24"/>
        </w:rPr>
        <w:t>向量回归</w:t>
      </w:r>
    </w:p>
    <w:p w:rsidR="00972CD4" w:rsidRPr="00284C15" w:rsidRDefault="00972CD4" w:rsidP="00464809">
      <w:pPr>
        <w:snapToGrid w:val="0"/>
        <w:spacing w:after="156"/>
        <w:ind w:firstLineChars="0" w:firstLine="0"/>
        <w:rPr>
          <w:rFonts w:cs="Times New Roman"/>
          <w:szCs w:val="24"/>
        </w:rPr>
      </w:pPr>
    </w:p>
    <w:sdt>
      <w:sdtPr>
        <w:rPr>
          <w:rFonts w:ascii="Times New Roman" w:eastAsia="宋体" w:hAnsi="Times New Roman" w:cs="Times New Roman"/>
          <w:color w:val="auto"/>
          <w:kern w:val="2"/>
          <w:sz w:val="24"/>
          <w:szCs w:val="22"/>
          <w:lang w:val="zh-CN"/>
        </w:rPr>
        <w:id w:val="-1164469991"/>
        <w:docPartObj>
          <w:docPartGallery w:val="Table of Contents"/>
          <w:docPartUnique/>
        </w:docPartObj>
      </w:sdtPr>
      <w:sdtEndPr/>
      <w:sdtContent>
        <w:p w:rsidR="00972CD4" w:rsidRPr="00284C15" w:rsidRDefault="00972CD4" w:rsidP="00CB191B">
          <w:pPr>
            <w:pStyle w:val="TOC"/>
            <w:spacing w:line="240" w:lineRule="auto"/>
            <w:ind w:firstLine="480"/>
            <w:rPr>
              <w:rFonts w:ascii="Times New Roman" w:hAnsi="Times New Roman" w:cs="Times New Roman"/>
            </w:rPr>
          </w:pPr>
          <w:r w:rsidRPr="00284C15">
            <w:rPr>
              <w:rFonts w:ascii="Times New Roman" w:hAnsi="Times New Roman" w:cs="Times New Roman"/>
              <w:lang w:val="zh-CN"/>
            </w:rPr>
            <w:t>目录</w:t>
          </w:r>
        </w:p>
        <w:p w:rsidR="00C7270B" w:rsidRPr="00C7270B" w:rsidRDefault="00972CD4">
          <w:pPr>
            <w:pStyle w:val="11"/>
            <w:tabs>
              <w:tab w:val="right" w:leader="dot" w:pos="8296"/>
            </w:tabs>
            <w:rPr>
              <w:rFonts w:ascii="Times New Roman" w:hAnsi="Times New Roman"/>
              <w:noProof/>
              <w:kern w:val="2"/>
            </w:rPr>
          </w:pPr>
          <w:r w:rsidRPr="00284C15">
            <w:rPr>
              <w:rFonts w:ascii="Times New Roman" w:hAnsi="Times New Roman"/>
            </w:rPr>
            <w:fldChar w:fldCharType="begin"/>
          </w:r>
          <w:r w:rsidRPr="00284C15">
            <w:rPr>
              <w:rFonts w:ascii="Times New Roman" w:hAnsi="Times New Roman"/>
            </w:rPr>
            <w:instrText xml:space="preserve"> TOC \o "1-3" \h \z \u </w:instrText>
          </w:r>
          <w:r w:rsidRPr="00284C15">
            <w:rPr>
              <w:rFonts w:ascii="Times New Roman" w:hAnsi="Times New Roman"/>
            </w:rPr>
            <w:fldChar w:fldCharType="separate"/>
          </w:r>
          <w:hyperlink w:anchor="_Toc485217301" w:history="1">
            <w:r w:rsidR="00C7270B" w:rsidRPr="00C7270B">
              <w:rPr>
                <w:rStyle w:val="aa"/>
                <w:rFonts w:ascii="Times New Roman" w:hAnsi="Times New Roman"/>
                <w:noProof/>
                <w:sz w:val="24"/>
              </w:rPr>
              <w:t xml:space="preserve">1 </w:t>
            </w:r>
            <w:r w:rsidR="00C7270B" w:rsidRPr="00C7270B">
              <w:rPr>
                <w:rStyle w:val="aa"/>
                <w:rFonts w:ascii="Times New Roman" w:hAnsi="Times New Roman"/>
                <w:noProof/>
                <w:sz w:val="24"/>
              </w:rPr>
              <w:t>前言</w:t>
            </w:r>
            <w:r w:rsidR="00C7270B" w:rsidRPr="00C7270B">
              <w:rPr>
                <w:rFonts w:ascii="Times New Roman" w:hAnsi="Times New Roman"/>
                <w:noProof/>
                <w:webHidden/>
                <w:sz w:val="24"/>
              </w:rPr>
              <w:tab/>
            </w:r>
            <w:r w:rsidR="00C7270B" w:rsidRPr="00C7270B">
              <w:rPr>
                <w:rFonts w:ascii="Times New Roman" w:hAnsi="Times New Roman"/>
                <w:noProof/>
                <w:webHidden/>
                <w:sz w:val="24"/>
              </w:rPr>
              <w:fldChar w:fldCharType="begin"/>
            </w:r>
            <w:r w:rsidR="00C7270B" w:rsidRPr="00C7270B">
              <w:rPr>
                <w:rFonts w:ascii="Times New Roman" w:hAnsi="Times New Roman"/>
                <w:noProof/>
                <w:webHidden/>
                <w:sz w:val="24"/>
              </w:rPr>
              <w:instrText xml:space="preserve"> PAGEREF _Toc485217301 \h </w:instrText>
            </w:r>
            <w:r w:rsidR="00C7270B" w:rsidRPr="00C7270B">
              <w:rPr>
                <w:rFonts w:ascii="Times New Roman" w:hAnsi="Times New Roman"/>
                <w:noProof/>
                <w:webHidden/>
                <w:sz w:val="24"/>
              </w:rPr>
            </w:r>
            <w:r w:rsidR="00C7270B" w:rsidRPr="00C7270B">
              <w:rPr>
                <w:rFonts w:ascii="Times New Roman" w:hAnsi="Times New Roman"/>
                <w:noProof/>
                <w:webHidden/>
                <w:sz w:val="24"/>
              </w:rPr>
              <w:fldChar w:fldCharType="separate"/>
            </w:r>
            <w:r w:rsidR="00C7270B" w:rsidRPr="00C7270B">
              <w:rPr>
                <w:rFonts w:ascii="Times New Roman" w:hAnsi="Times New Roman"/>
                <w:noProof/>
                <w:webHidden/>
                <w:sz w:val="24"/>
              </w:rPr>
              <w:t>4</w:t>
            </w:r>
            <w:r w:rsidR="00C7270B" w:rsidRPr="00C7270B">
              <w:rPr>
                <w:rFonts w:ascii="Times New Roman" w:hAnsi="Times New Roman"/>
                <w:noProof/>
                <w:webHidden/>
                <w:sz w:val="24"/>
              </w:rPr>
              <w:fldChar w:fldCharType="end"/>
            </w:r>
          </w:hyperlink>
        </w:p>
        <w:p w:rsidR="00C7270B" w:rsidRPr="00C7270B" w:rsidRDefault="00C7270B">
          <w:pPr>
            <w:pStyle w:val="21"/>
            <w:tabs>
              <w:tab w:val="right" w:leader="dot" w:pos="8296"/>
            </w:tabs>
            <w:rPr>
              <w:rFonts w:ascii="Times New Roman" w:hAnsi="Times New Roman"/>
              <w:noProof/>
              <w:kern w:val="2"/>
            </w:rPr>
          </w:pPr>
          <w:hyperlink w:anchor="_Toc485217302" w:history="1">
            <w:r w:rsidRPr="00C7270B">
              <w:rPr>
                <w:rStyle w:val="aa"/>
                <w:rFonts w:ascii="Times New Roman" w:hAnsi="Times New Roman"/>
                <w:noProof/>
                <w:sz w:val="24"/>
              </w:rPr>
              <w:t>1.1</w:t>
            </w:r>
            <w:r w:rsidRPr="00C7270B">
              <w:rPr>
                <w:rStyle w:val="aa"/>
                <w:rFonts w:ascii="Times New Roman" w:hAnsi="Times New Roman"/>
                <w:noProof/>
                <w:sz w:val="24"/>
              </w:rPr>
              <w:t>艾滋病传染现状</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_Toc485217302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4</w:t>
            </w:r>
            <w:r w:rsidRPr="00C7270B">
              <w:rPr>
                <w:rFonts w:ascii="Times New Roman" w:hAnsi="Times New Roman"/>
                <w:noProof/>
                <w:webHidden/>
                <w:sz w:val="24"/>
              </w:rPr>
              <w:fldChar w:fldCharType="end"/>
            </w:r>
          </w:hyperlink>
        </w:p>
        <w:p w:rsidR="00C7270B" w:rsidRPr="00C7270B" w:rsidRDefault="00C7270B">
          <w:pPr>
            <w:pStyle w:val="21"/>
            <w:tabs>
              <w:tab w:val="right" w:leader="dot" w:pos="8296"/>
            </w:tabs>
            <w:rPr>
              <w:rFonts w:ascii="Times New Roman" w:hAnsi="Times New Roman"/>
              <w:noProof/>
              <w:kern w:val="2"/>
            </w:rPr>
          </w:pPr>
          <w:hyperlink w:anchor="_Toc485217303" w:history="1">
            <w:r w:rsidRPr="00C7270B">
              <w:rPr>
                <w:rStyle w:val="aa"/>
                <w:rFonts w:ascii="Times New Roman" w:hAnsi="Times New Roman"/>
                <w:noProof/>
                <w:sz w:val="24"/>
              </w:rPr>
              <w:t>1.2</w:t>
            </w:r>
            <w:r w:rsidRPr="00C7270B">
              <w:rPr>
                <w:rStyle w:val="aa"/>
                <w:rFonts w:ascii="Times New Roman" w:hAnsi="Times New Roman"/>
                <w:noProof/>
                <w:sz w:val="24"/>
              </w:rPr>
              <w:t>我国艾滋病预测现状</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_Toc485217303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5</w:t>
            </w:r>
            <w:r w:rsidRPr="00C7270B">
              <w:rPr>
                <w:rFonts w:ascii="Times New Roman" w:hAnsi="Times New Roman"/>
                <w:noProof/>
                <w:webHidden/>
                <w:sz w:val="24"/>
              </w:rPr>
              <w:fldChar w:fldCharType="end"/>
            </w:r>
          </w:hyperlink>
        </w:p>
        <w:p w:rsidR="00C7270B" w:rsidRPr="00C7270B" w:rsidRDefault="00C7270B">
          <w:pPr>
            <w:pStyle w:val="21"/>
            <w:tabs>
              <w:tab w:val="right" w:leader="dot" w:pos="8296"/>
            </w:tabs>
            <w:rPr>
              <w:rFonts w:ascii="Times New Roman" w:hAnsi="Times New Roman"/>
              <w:noProof/>
              <w:kern w:val="2"/>
            </w:rPr>
          </w:pPr>
          <w:hyperlink w:anchor="_Toc485217304" w:history="1">
            <w:r w:rsidRPr="00C7270B">
              <w:rPr>
                <w:rStyle w:val="aa"/>
                <w:rFonts w:ascii="Times New Roman" w:hAnsi="Times New Roman"/>
                <w:noProof/>
                <w:sz w:val="24"/>
              </w:rPr>
              <w:t>1.3</w:t>
            </w:r>
            <w:r w:rsidRPr="00C7270B">
              <w:rPr>
                <w:rStyle w:val="aa"/>
                <w:rFonts w:ascii="Times New Roman" w:hAnsi="Times New Roman"/>
                <w:noProof/>
                <w:sz w:val="24"/>
              </w:rPr>
              <w:t>网络数据使用现状</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_Toc485217304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5</w:t>
            </w:r>
            <w:r w:rsidRPr="00C7270B">
              <w:rPr>
                <w:rFonts w:ascii="Times New Roman" w:hAnsi="Times New Roman"/>
                <w:noProof/>
                <w:webHidden/>
                <w:sz w:val="24"/>
              </w:rPr>
              <w:fldChar w:fldCharType="end"/>
            </w:r>
          </w:hyperlink>
        </w:p>
        <w:p w:rsidR="00C7270B" w:rsidRPr="00C7270B" w:rsidRDefault="00C7270B">
          <w:pPr>
            <w:pStyle w:val="11"/>
            <w:tabs>
              <w:tab w:val="right" w:leader="dot" w:pos="8296"/>
            </w:tabs>
            <w:rPr>
              <w:rFonts w:ascii="Times New Roman" w:hAnsi="Times New Roman"/>
              <w:noProof/>
              <w:kern w:val="2"/>
            </w:rPr>
          </w:pPr>
          <w:hyperlink w:anchor="_Toc485217305" w:history="1">
            <w:r w:rsidRPr="00C7270B">
              <w:rPr>
                <w:rStyle w:val="aa"/>
                <w:rFonts w:ascii="Times New Roman" w:hAnsi="Times New Roman"/>
                <w:noProof/>
                <w:sz w:val="24"/>
              </w:rPr>
              <w:t xml:space="preserve">2 </w:t>
            </w:r>
            <w:r w:rsidRPr="00C7270B">
              <w:rPr>
                <w:rStyle w:val="aa"/>
                <w:rFonts w:ascii="Times New Roman" w:hAnsi="Times New Roman"/>
                <w:noProof/>
                <w:sz w:val="24"/>
              </w:rPr>
              <w:t>国内外研究现状</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_Toc485217305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6</w:t>
            </w:r>
            <w:r w:rsidRPr="00C7270B">
              <w:rPr>
                <w:rFonts w:ascii="Times New Roman" w:hAnsi="Times New Roman"/>
                <w:noProof/>
                <w:webHidden/>
                <w:sz w:val="24"/>
              </w:rPr>
              <w:fldChar w:fldCharType="end"/>
            </w:r>
          </w:hyperlink>
        </w:p>
        <w:p w:rsidR="00C7270B" w:rsidRPr="00C7270B" w:rsidRDefault="00C7270B">
          <w:pPr>
            <w:pStyle w:val="21"/>
            <w:tabs>
              <w:tab w:val="right" w:leader="dot" w:pos="8296"/>
            </w:tabs>
            <w:rPr>
              <w:rFonts w:ascii="Times New Roman" w:hAnsi="Times New Roman"/>
              <w:noProof/>
              <w:kern w:val="2"/>
            </w:rPr>
          </w:pPr>
          <w:hyperlink w:anchor="_Toc485217306" w:history="1">
            <w:r w:rsidRPr="00C7270B">
              <w:rPr>
                <w:rStyle w:val="aa"/>
                <w:rFonts w:ascii="Times New Roman" w:hAnsi="Times New Roman"/>
                <w:noProof/>
                <w:sz w:val="24"/>
              </w:rPr>
              <w:t xml:space="preserve">2.1 </w:t>
            </w:r>
            <w:r w:rsidRPr="00C7270B">
              <w:rPr>
                <w:rStyle w:val="aa"/>
                <w:rFonts w:ascii="Times New Roman" w:hAnsi="Times New Roman"/>
                <w:noProof/>
                <w:sz w:val="24"/>
              </w:rPr>
              <w:t>艾滋病病发数预测的研究现状</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_Toc485217306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6</w:t>
            </w:r>
            <w:r w:rsidRPr="00C7270B">
              <w:rPr>
                <w:rFonts w:ascii="Times New Roman" w:hAnsi="Times New Roman"/>
                <w:noProof/>
                <w:webHidden/>
                <w:sz w:val="24"/>
              </w:rPr>
              <w:fldChar w:fldCharType="end"/>
            </w:r>
          </w:hyperlink>
        </w:p>
        <w:p w:rsidR="00C7270B" w:rsidRPr="00C7270B" w:rsidRDefault="00C7270B">
          <w:pPr>
            <w:pStyle w:val="21"/>
            <w:tabs>
              <w:tab w:val="right" w:leader="dot" w:pos="8296"/>
            </w:tabs>
            <w:rPr>
              <w:rFonts w:ascii="Times New Roman" w:hAnsi="Times New Roman"/>
              <w:noProof/>
              <w:kern w:val="2"/>
            </w:rPr>
          </w:pPr>
          <w:hyperlink w:anchor="_Toc485217307" w:history="1">
            <w:r w:rsidRPr="00C7270B">
              <w:rPr>
                <w:rStyle w:val="aa"/>
                <w:rFonts w:ascii="Times New Roman" w:hAnsi="Times New Roman"/>
                <w:noProof/>
                <w:sz w:val="24"/>
              </w:rPr>
              <w:t>2.2</w:t>
            </w:r>
            <w:r w:rsidRPr="00C7270B">
              <w:rPr>
                <w:rStyle w:val="aa"/>
                <w:rFonts w:ascii="Times New Roman" w:hAnsi="Times New Roman"/>
                <w:noProof/>
                <w:sz w:val="24"/>
              </w:rPr>
              <w:t>网络搜索数据应用的研究现状</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_Toc485217307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8</w:t>
            </w:r>
            <w:r w:rsidRPr="00C7270B">
              <w:rPr>
                <w:rFonts w:ascii="Times New Roman" w:hAnsi="Times New Roman"/>
                <w:noProof/>
                <w:webHidden/>
                <w:sz w:val="24"/>
              </w:rPr>
              <w:fldChar w:fldCharType="end"/>
            </w:r>
          </w:hyperlink>
        </w:p>
        <w:p w:rsidR="00C7270B" w:rsidRPr="00C7270B" w:rsidRDefault="00C7270B">
          <w:pPr>
            <w:pStyle w:val="11"/>
            <w:tabs>
              <w:tab w:val="right" w:leader="dot" w:pos="8296"/>
            </w:tabs>
            <w:rPr>
              <w:rFonts w:ascii="Times New Roman" w:hAnsi="Times New Roman"/>
              <w:noProof/>
              <w:kern w:val="2"/>
            </w:rPr>
          </w:pPr>
          <w:hyperlink w:anchor="_Toc485217308" w:history="1">
            <w:r w:rsidRPr="00C7270B">
              <w:rPr>
                <w:rStyle w:val="aa"/>
                <w:rFonts w:ascii="Times New Roman" w:hAnsi="Times New Roman"/>
                <w:noProof/>
                <w:sz w:val="24"/>
              </w:rPr>
              <w:t>3</w:t>
            </w:r>
            <w:r w:rsidRPr="00C7270B">
              <w:rPr>
                <w:rStyle w:val="aa"/>
                <w:rFonts w:ascii="Times New Roman" w:hAnsi="Times New Roman"/>
                <w:noProof/>
                <w:sz w:val="24"/>
              </w:rPr>
              <w:t>关联机制分析</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_Toc485217308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9</w:t>
            </w:r>
            <w:r w:rsidRPr="00C7270B">
              <w:rPr>
                <w:rFonts w:ascii="Times New Roman" w:hAnsi="Times New Roman"/>
                <w:noProof/>
                <w:webHidden/>
                <w:sz w:val="24"/>
              </w:rPr>
              <w:fldChar w:fldCharType="end"/>
            </w:r>
          </w:hyperlink>
        </w:p>
        <w:p w:rsidR="00C7270B" w:rsidRPr="00C7270B" w:rsidRDefault="00C7270B">
          <w:pPr>
            <w:pStyle w:val="11"/>
            <w:tabs>
              <w:tab w:val="right" w:leader="dot" w:pos="8296"/>
            </w:tabs>
            <w:rPr>
              <w:rFonts w:ascii="Times New Roman" w:hAnsi="Times New Roman"/>
              <w:noProof/>
              <w:kern w:val="2"/>
            </w:rPr>
          </w:pPr>
          <w:hyperlink w:anchor="_Toc485217309" w:history="1">
            <w:r w:rsidRPr="00C7270B">
              <w:rPr>
                <w:rStyle w:val="aa"/>
                <w:rFonts w:ascii="Times New Roman" w:hAnsi="Times New Roman"/>
                <w:noProof/>
                <w:sz w:val="24"/>
              </w:rPr>
              <w:t>4</w:t>
            </w:r>
            <w:r w:rsidRPr="00C7270B">
              <w:rPr>
                <w:rStyle w:val="aa"/>
                <w:rFonts w:ascii="Times New Roman" w:hAnsi="Times New Roman"/>
                <w:noProof/>
                <w:sz w:val="24"/>
              </w:rPr>
              <w:t>数据采集与预处理</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_Toc485217309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11</w:t>
            </w:r>
            <w:r w:rsidRPr="00C7270B">
              <w:rPr>
                <w:rFonts w:ascii="Times New Roman" w:hAnsi="Times New Roman"/>
                <w:noProof/>
                <w:webHidden/>
                <w:sz w:val="24"/>
              </w:rPr>
              <w:fldChar w:fldCharType="end"/>
            </w:r>
          </w:hyperlink>
        </w:p>
        <w:p w:rsidR="00C7270B" w:rsidRPr="00C7270B" w:rsidRDefault="00C7270B">
          <w:pPr>
            <w:pStyle w:val="21"/>
            <w:tabs>
              <w:tab w:val="right" w:leader="dot" w:pos="8296"/>
            </w:tabs>
            <w:rPr>
              <w:rFonts w:ascii="Times New Roman" w:hAnsi="Times New Roman"/>
              <w:noProof/>
              <w:kern w:val="2"/>
            </w:rPr>
          </w:pPr>
          <w:hyperlink w:anchor="_Toc485217310" w:history="1">
            <w:r w:rsidRPr="00C7270B">
              <w:rPr>
                <w:rStyle w:val="aa"/>
                <w:rFonts w:ascii="Times New Roman" w:hAnsi="Times New Roman"/>
                <w:noProof/>
                <w:sz w:val="24"/>
              </w:rPr>
              <w:t>4.1</w:t>
            </w:r>
            <w:r w:rsidRPr="00C7270B">
              <w:rPr>
                <w:rStyle w:val="aa"/>
                <w:rFonts w:ascii="Times New Roman" w:hAnsi="Times New Roman"/>
                <w:noProof/>
                <w:sz w:val="24"/>
              </w:rPr>
              <w:t>数据采集</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_Toc485217310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11</w:t>
            </w:r>
            <w:r w:rsidRPr="00C7270B">
              <w:rPr>
                <w:rFonts w:ascii="Times New Roman" w:hAnsi="Times New Roman"/>
                <w:noProof/>
                <w:webHidden/>
                <w:sz w:val="24"/>
              </w:rPr>
              <w:fldChar w:fldCharType="end"/>
            </w:r>
          </w:hyperlink>
        </w:p>
        <w:p w:rsidR="00C7270B" w:rsidRPr="00C7270B" w:rsidRDefault="00C7270B">
          <w:pPr>
            <w:pStyle w:val="30"/>
            <w:tabs>
              <w:tab w:val="right" w:leader="dot" w:pos="8296"/>
            </w:tabs>
            <w:rPr>
              <w:rFonts w:ascii="Times New Roman" w:hAnsi="Times New Roman"/>
              <w:noProof/>
              <w:kern w:val="2"/>
            </w:rPr>
          </w:pPr>
          <w:hyperlink w:anchor="_Toc485217311" w:history="1">
            <w:r w:rsidRPr="00C7270B">
              <w:rPr>
                <w:rStyle w:val="aa"/>
                <w:rFonts w:ascii="Times New Roman" w:hAnsi="Times New Roman"/>
                <w:noProof/>
                <w:sz w:val="24"/>
              </w:rPr>
              <w:t>4.1.1</w:t>
            </w:r>
            <w:r w:rsidRPr="00C7270B">
              <w:rPr>
                <w:rStyle w:val="aa"/>
                <w:rFonts w:ascii="Times New Roman" w:hAnsi="Times New Roman"/>
                <w:noProof/>
                <w:sz w:val="24"/>
              </w:rPr>
              <w:t>艾滋病发病数</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_Toc485217311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11</w:t>
            </w:r>
            <w:r w:rsidRPr="00C7270B">
              <w:rPr>
                <w:rFonts w:ascii="Times New Roman" w:hAnsi="Times New Roman"/>
                <w:noProof/>
                <w:webHidden/>
                <w:sz w:val="24"/>
              </w:rPr>
              <w:fldChar w:fldCharType="end"/>
            </w:r>
          </w:hyperlink>
        </w:p>
        <w:p w:rsidR="00C7270B" w:rsidRPr="00C7270B" w:rsidRDefault="00C7270B">
          <w:pPr>
            <w:pStyle w:val="30"/>
            <w:tabs>
              <w:tab w:val="right" w:leader="dot" w:pos="8296"/>
            </w:tabs>
            <w:rPr>
              <w:rFonts w:ascii="Times New Roman" w:hAnsi="Times New Roman"/>
              <w:noProof/>
              <w:kern w:val="2"/>
            </w:rPr>
          </w:pPr>
          <w:hyperlink w:anchor="_Toc485217312" w:history="1">
            <w:r w:rsidRPr="00C7270B">
              <w:rPr>
                <w:rStyle w:val="aa"/>
                <w:rFonts w:ascii="Times New Roman" w:hAnsi="Times New Roman"/>
                <w:noProof/>
                <w:sz w:val="24"/>
              </w:rPr>
              <w:t>4.1.2</w:t>
            </w:r>
            <w:r w:rsidRPr="00C7270B">
              <w:rPr>
                <w:rStyle w:val="aa"/>
                <w:rFonts w:ascii="Times New Roman" w:hAnsi="Times New Roman"/>
                <w:noProof/>
                <w:sz w:val="24"/>
              </w:rPr>
              <w:t>百度搜索指数</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_Toc485217312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11</w:t>
            </w:r>
            <w:r w:rsidRPr="00C7270B">
              <w:rPr>
                <w:rFonts w:ascii="Times New Roman" w:hAnsi="Times New Roman"/>
                <w:noProof/>
                <w:webHidden/>
                <w:sz w:val="24"/>
              </w:rPr>
              <w:fldChar w:fldCharType="end"/>
            </w:r>
          </w:hyperlink>
        </w:p>
        <w:p w:rsidR="00C7270B" w:rsidRPr="00C7270B" w:rsidRDefault="00C7270B">
          <w:pPr>
            <w:pStyle w:val="21"/>
            <w:tabs>
              <w:tab w:val="right" w:leader="dot" w:pos="8296"/>
            </w:tabs>
            <w:rPr>
              <w:rFonts w:ascii="Times New Roman" w:hAnsi="Times New Roman"/>
              <w:noProof/>
              <w:kern w:val="2"/>
            </w:rPr>
          </w:pPr>
          <w:hyperlink w:anchor="_Toc485217313" w:history="1">
            <w:r w:rsidRPr="00C7270B">
              <w:rPr>
                <w:rStyle w:val="aa"/>
                <w:rFonts w:ascii="Times New Roman" w:hAnsi="Times New Roman"/>
                <w:noProof/>
                <w:sz w:val="24"/>
              </w:rPr>
              <w:t>4.2</w:t>
            </w:r>
            <w:r w:rsidRPr="00C7270B">
              <w:rPr>
                <w:rStyle w:val="aa"/>
                <w:rFonts w:ascii="Times New Roman" w:hAnsi="Times New Roman"/>
                <w:noProof/>
                <w:sz w:val="24"/>
              </w:rPr>
              <w:t>数据预处理</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_Toc485217313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12</w:t>
            </w:r>
            <w:r w:rsidRPr="00C7270B">
              <w:rPr>
                <w:rFonts w:ascii="Times New Roman" w:hAnsi="Times New Roman"/>
                <w:noProof/>
                <w:webHidden/>
                <w:sz w:val="24"/>
              </w:rPr>
              <w:fldChar w:fldCharType="end"/>
            </w:r>
          </w:hyperlink>
        </w:p>
        <w:p w:rsidR="00C7270B" w:rsidRPr="00C7270B" w:rsidRDefault="00C7270B">
          <w:pPr>
            <w:pStyle w:val="30"/>
            <w:tabs>
              <w:tab w:val="right" w:leader="dot" w:pos="8296"/>
            </w:tabs>
            <w:rPr>
              <w:rFonts w:ascii="Times New Roman" w:hAnsi="Times New Roman"/>
              <w:noProof/>
              <w:kern w:val="2"/>
            </w:rPr>
          </w:pPr>
          <w:hyperlink w:anchor="_Toc485217314" w:history="1">
            <w:r w:rsidRPr="00C7270B">
              <w:rPr>
                <w:rStyle w:val="aa"/>
                <w:rFonts w:ascii="Times New Roman" w:hAnsi="Times New Roman"/>
                <w:noProof/>
                <w:sz w:val="24"/>
              </w:rPr>
              <w:t>4.2.1</w:t>
            </w:r>
            <w:r w:rsidRPr="00C7270B">
              <w:rPr>
                <w:rStyle w:val="aa"/>
                <w:rFonts w:ascii="Times New Roman" w:hAnsi="Times New Roman"/>
                <w:noProof/>
                <w:sz w:val="24"/>
              </w:rPr>
              <w:t>关键词的选取</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_Toc485217314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12</w:t>
            </w:r>
            <w:r w:rsidRPr="00C7270B">
              <w:rPr>
                <w:rFonts w:ascii="Times New Roman" w:hAnsi="Times New Roman"/>
                <w:noProof/>
                <w:webHidden/>
                <w:sz w:val="24"/>
              </w:rPr>
              <w:fldChar w:fldCharType="end"/>
            </w:r>
          </w:hyperlink>
        </w:p>
        <w:p w:rsidR="00C7270B" w:rsidRPr="00C7270B" w:rsidRDefault="00C7270B">
          <w:pPr>
            <w:pStyle w:val="30"/>
            <w:tabs>
              <w:tab w:val="right" w:leader="dot" w:pos="8296"/>
            </w:tabs>
            <w:rPr>
              <w:rFonts w:ascii="Times New Roman" w:hAnsi="Times New Roman"/>
              <w:noProof/>
              <w:kern w:val="2"/>
            </w:rPr>
          </w:pPr>
          <w:hyperlink w:anchor="_Toc485217315" w:history="1">
            <w:r w:rsidRPr="00C7270B">
              <w:rPr>
                <w:rStyle w:val="aa"/>
                <w:rFonts w:ascii="Times New Roman" w:hAnsi="Times New Roman"/>
                <w:noProof/>
                <w:sz w:val="24"/>
              </w:rPr>
              <w:t>4.2.2</w:t>
            </w:r>
            <w:r w:rsidRPr="00C7270B">
              <w:rPr>
                <w:rStyle w:val="aa"/>
                <w:rFonts w:ascii="Times New Roman" w:hAnsi="Times New Roman"/>
                <w:noProof/>
                <w:sz w:val="24"/>
              </w:rPr>
              <w:t>关键词的清洗</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_Toc485217315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12</w:t>
            </w:r>
            <w:r w:rsidRPr="00C7270B">
              <w:rPr>
                <w:rFonts w:ascii="Times New Roman" w:hAnsi="Times New Roman"/>
                <w:noProof/>
                <w:webHidden/>
                <w:sz w:val="24"/>
              </w:rPr>
              <w:fldChar w:fldCharType="end"/>
            </w:r>
          </w:hyperlink>
        </w:p>
        <w:p w:rsidR="00C7270B" w:rsidRPr="00C7270B" w:rsidRDefault="00C7270B">
          <w:pPr>
            <w:pStyle w:val="30"/>
            <w:tabs>
              <w:tab w:val="right" w:leader="dot" w:pos="8296"/>
            </w:tabs>
            <w:rPr>
              <w:rFonts w:ascii="Times New Roman" w:hAnsi="Times New Roman"/>
              <w:noProof/>
              <w:kern w:val="2"/>
            </w:rPr>
          </w:pPr>
          <w:hyperlink w:anchor="_Toc485217316" w:history="1">
            <w:r w:rsidRPr="00C7270B">
              <w:rPr>
                <w:rStyle w:val="aa"/>
                <w:rFonts w:ascii="Times New Roman" w:hAnsi="Times New Roman"/>
                <w:noProof/>
                <w:sz w:val="24"/>
              </w:rPr>
              <w:t>4.2.3</w:t>
            </w:r>
            <w:r w:rsidRPr="00C7270B">
              <w:rPr>
                <w:rStyle w:val="aa"/>
                <w:rFonts w:ascii="Times New Roman" w:hAnsi="Times New Roman"/>
                <w:noProof/>
                <w:sz w:val="24"/>
              </w:rPr>
              <w:t>关键词月数据合成</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_Toc485217316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12</w:t>
            </w:r>
            <w:r w:rsidRPr="00C7270B">
              <w:rPr>
                <w:rFonts w:ascii="Times New Roman" w:hAnsi="Times New Roman"/>
                <w:noProof/>
                <w:webHidden/>
                <w:sz w:val="24"/>
              </w:rPr>
              <w:fldChar w:fldCharType="end"/>
            </w:r>
          </w:hyperlink>
        </w:p>
        <w:p w:rsidR="00C7270B" w:rsidRPr="00C7270B" w:rsidRDefault="00C7270B">
          <w:pPr>
            <w:pStyle w:val="21"/>
            <w:tabs>
              <w:tab w:val="right" w:leader="dot" w:pos="8296"/>
            </w:tabs>
            <w:rPr>
              <w:rFonts w:ascii="Times New Roman" w:hAnsi="Times New Roman"/>
              <w:noProof/>
              <w:kern w:val="2"/>
            </w:rPr>
          </w:pPr>
          <w:hyperlink w:anchor="_Toc485217317" w:history="1">
            <w:r w:rsidRPr="00C7270B">
              <w:rPr>
                <w:rStyle w:val="aa"/>
                <w:rFonts w:ascii="Times New Roman" w:hAnsi="Times New Roman"/>
                <w:noProof/>
                <w:sz w:val="24"/>
              </w:rPr>
              <w:t>4.3</w:t>
            </w:r>
            <w:r w:rsidRPr="00C7270B">
              <w:rPr>
                <w:rStyle w:val="aa"/>
                <w:rFonts w:ascii="Times New Roman" w:hAnsi="Times New Roman"/>
                <w:noProof/>
                <w:sz w:val="24"/>
              </w:rPr>
              <w:t>数据集划分</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_Toc485217317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12</w:t>
            </w:r>
            <w:r w:rsidRPr="00C7270B">
              <w:rPr>
                <w:rFonts w:ascii="Times New Roman" w:hAnsi="Times New Roman"/>
                <w:noProof/>
                <w:webHidden/>
                <w:sz w:val="24"/>
              </w:rPr>
              <w:fldChar w:fldCharType="end"/>
            </w:r>
          </w:hyperlink>
        </w:p>
        <w:p w:rsidR="00C7270B" w:rsidRPr="00C7270B" w:rsidRDefault="00C7270B">
          <w:pPr>
            <w:pStyle w:val="11"/>
            <w:tabs>
              <w:tab w:val="right" w:leader="dot" w:pos="8296"/>
            </w:tabs>
            <w:rPr>
              <w:rFonts w:ascii="Times New Roman" w:hAnsi="Times New Roman"/>
              <w:noProof/>
              <w:kern w:val="2"/>
            </w:rPr>
          </w:pPr>
          <w:hyperlink w:anchor="_Toc485217318" w:history="1">
            <w:r w:rsidRPr="00C7270B">
              <w:rPr>
                <w:rStyle w:val="aa"/>
                <w:rFonts w:ascii="Times New Roman" w:hAnsi="Times New Roman"/>
                <w:noProof/>
                <w:sz w:val="24"/>
              </w:rPr>
              <w:t>5</w:t>
            </w:r>
            <w:r w:rsidRPr="00C7270B">
              <w:rPr>
                <w:rStyle w:val="aa"/>
                <w:rFonts w:ascii="Times New Roman" w:hAnsi="Times New Roman"/>
                <w:noProof/>
                <w:sz w:val="24"/>
              </w:rPr>
              <w:t>综合搜索指数模型</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_Toc485217318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12</w:t>
            </w:r>
            <w:r w:rsidRPr="00C7270B">
              <w:rPr>
                <w:rFonts w:ascii="Times New Roman" w:hAnsi="Times New Roman"/>
                <w:noProof/>
                <w:webHidden/>
                <w:sz w:val="24"/>
              </w:rPr>
              <w:fldChar w:fldCharType="end"/>
            </w:r>
          </w:hyperlink>
        </w:p>
        <w:p w:rsidR="00C7270B" w:rsidRPr="00C7270B" w:rsidRDefault="00C7270B">
          <w:pPr>
            <w:pStyle w:val="21"/>
            <w:tabs>
              <w:tab w:val="right" w:leader="dot" w:pos="8296"/>
            </w:tabs>
            <w:rPr>
              <w:rFonts w:ascii="Times New Roman" w:hAnsi="Times New Roman"/>
              <w:noProof/>
              <w:kern w:val="2"/>
            </w:rPr>
          </w:pPr>
          <w:hyperlink w:anchor="_Toc485217319" w:history="1">
            <w:r w:rsidRPr="00C7270B">
              <w:rPr>
                <w:rStyle w:val="aa"/>
                <w:rFonts w:ascii="Times New Roman" w:hAnsi="Times New Roman"/>
                <w:noProof/>
                <w:sz w:val="24"/>
              </w:rPr>
              <w:t>5.1</w:t>
            </w:r>
            <w:r w:rsidRPr="00C7270B">
              <w:rPr>
                <w:rStyle w:val="aa"/>
                <w:rFonts w:ascii="Times New Roman" w:hAnsi="Times New Roman"/>
                <w:noProof/>
                <w:sz w:val="24"/>
              </w:rPr>
              <w:t>构建综合搜索指数</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_Toc485217319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12</w:t>
            </w:r>
            <w:r w:rsidRPr="00C7270B">
              <w:rPr>
                <w:rFonts w:ascii="Times New Roman" w:hAnsi="Times New Roman"/>
                <w:noProof/>
                <w:webHidden/>
                <w:sz w:val="24"/>
              </w:rPr>
              <w:fldChar w:fldCharType="end"/>
            </w:r>
          </w:hyperlink>
        </w:p>
        <w:p w:rsidR="00C7270B" w:rsidRPr="00C7270B" w:rsidRDefault="00C7270B">
          <w:pPr>
            <w:pStyle w:val="30"/>
            <w:tabs>
              <w:tab w:val="right" w:leader="dot" w:pos="8296"/>
            </w:tabs>
            <w:rPr>
              <w:rFonts w:ascii="Times New Roman" w:hAnsi="Times New Roman"/>
              <w:noProof/>
              <w:kern w:val="2"/>
            </w:rPr>
          </w:pPr>
          <w:hyperlink w:anchor="_Toc485217320" w:history="1">
            <w:r w:rsidRPr="00C7270B">
              <w:rPr>
                <w:rStyle w:val="aa"/>
                <w:rFonts w:ascii="Times New Roman" w:hAnsi="Times New Roman"/>
                <w:noProof/>
                <w:sz w:val="24"/>
              </w:rPr>
              <w:t>5.1.1</w:t>
            </w:r>
            <w:r w:rsidRPr="00C7270B">
              <w:rPr>
                <w:rStyle w:val="aa"/>
                <w:rFonts w:ascii="Times New Roman" w:hAnsi="Times New Roman"/>
                <w:noProof/>
                <w:sz w:val="24"/>
              </w:rPr>
              <w:t>时差相关分析</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_Toc485217320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13</w:t>
            </w:r>
            <w:r w:rsidRPr="00C7270B">
              <w:rPr>
                <w:rFonts w:ascii="Times New Roman" w:hAnsi="Times New Roman"/>
                <w:noProof/>
                <w:webHidden/>
                <w:sz w:val="24"/>
              </w:rPr>
              <w:fldChar w:fldCharType="end"/>
            </w:r>
          </w:hyperlink>
        </w:p>
        <w:p w:rsidR="00C7270B" w:rsidRPr="00C7270B" w:rsidRDefault="00C7270B">
          <w:pPr>
            <w:pStyle w:val="30"/>
            <w:tabs>
              <w:tab w:val="right" w:leader="dot" w:pos="8296"/>
            </w:tabs>
            <w:rPr>
              <w:rFonts w:ascii="Times New Roman" w:hAnsi="Times New Roman"/>
              <w:noProof/>
              <w:kern w:val="2"/>
            </w:rPr>
          </w:pPr>
          <w:hyperlink w:anchor="_Toc485217321" w:history="1">
            <w:r w:rsidRPr="00C7270B">
              <w:rPr>
                <w:rStyle w:val="aa"/>
                <w:rFonts w:ascii="Times New Roman" w:hAnsi="Times New Roman"/>
                <w:noProof/>
                <w:sz w:val="24"/>
              </w:rPr>
              <w:t>5.1.2</w:t>
            </w:r>
            <w:r w:rsidRPr="00C7270B">
              <w:rPr>
                <w:rStyle w:val="aa"/>
                <w:rFonts w:ascii="Times New Roman" w:hAnsi="Times New Roman"/>
                <w:noProof/>
                <w:sz w:val="24"/>
              </w:rPr>
              <w:t>逐步回归筛选法</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_Toc485217321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13</w:t>
            </w:r>
            <w:r w:rsidRPr="00C7270B">
              <w:rPr>
                <w:rFonts w:ascii="Times New Roman" w:hAnsi="Times New Roman"/>
                <w:noProof/>
                <w:webHidden/>
                <w:sz w:val="24"/>
              </w:rPr>
              <w:fldChar w:fldCharType="end"/>
            </w:r>
          </w:hyperlink>
        </w:p>
        <w:p w:rsidR="00C7270B" w:rsidRPr="00C7270B" w:rsidRDefault="00C7270B">
          <w:pPr>
            <w:pStyle w:val="30"/>
            <w:tabs>
              <w:tab w:val="right" w:leader="dot" w:pos="8296"/>
            </w:tabs>
            <w:rPr>
              <w:rFonts w:ascii="Times New Roman" w:hAnsi="Times New Roman"/>
              <w:noProof/>
              <w:kern w:val="2"/>
            </w:rPr>
          </w:pPr>
          <w:hyperlink w:anchor="_Toc485217322" w:history="1">
            <w:r w:rsidRPr="00C7270B">
              <w:rPr>
                <w:rStyle w:val="aa"/>
                <w:rFonts w:ascii="Times New Roman" w:hAnsi="Times New Roman"/>
                <w:noProof/>
                <w:sz w:val="24"/>
              </w:rPr>
              <w:t>5.1.3</w:t>
            </w:r>
            <w:r w:rsidRPr="00C7270B">
              <w:rPr>
                <w:rStyle w:val="aa"/>
                <w:rFonts w:ascii="Times New Roman" w:hAnsi="Times New Roman"/>
                <w:noProof/>
                <w:sz w:val="24"/>
              </w:rPr>
              <w:t>合成综合搜索指数</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_Toc485217322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14</w:t>
            </w:r>
            <w:r w:rsidRPr="00C7270B">
              <w:rPr>
                <w:rFonts w:ascii="Times New Roman" w:hAnsi="Times New Roman"/>
                <w:noProof/>
                <w:webHidden/>
                <w:sz w:val="24"/>
              </w:rPr>
              <w:fldChar w:fldCharType="end"/>
            </w:r>
          </w:hyperlink>
        </w:p>
        <w:p w:rsidR="00C7270B" w:rsidRPr="00C7270B" w:rsidRDefault="00C7270B">
          <w:pPr>
            <w:pStyle w:val="21"/>
            <w:tabs>
              <w:tab w:val="right" w:leader="dot" w:pos="8296"/>
            </w:tabs>
            <w:rPr>
              <w:rFonts w:ascii="Times New Roman" w:hAnsi="Times New Roman"/>
              <w:noProof/>
              <w:kern w:val="2"/>
            </w:rPr>
          </w:pPr>
          <w:hyperlink w:anchor="_Toc485217323" w:history="1">
            <w:r w:rsidRPr="00C7270B">
              <w:rPr>
                <w:rStyle w:val="aa"/>
                <w:rFonts w:ascii="Times New Roman" w:hAnsi="Times New Roman"/>
                <w:noProof/>
                <w:sz w:val="24"/>
              </w:rPr>
              <w:t>5.2</w:t>
            </w:r>
            <w:r w:rsidRPr="00C7270B">
              <w:rPr>
                <w:rStyle w:val="aa"/>
                <w:rFonts w:ascii="Times New Roman" w:hAnsi="Times New Roman"/>
                <w:noProof/>
                <w:sz w:val="24"/>
              </w:rPr>
              <w:t>模型构建</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_Toc485217323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14</w:t>
            </w:r>
            <w:r w:rsidRPr="00C7270B">
              <w:rPr>
                <w:rFonts w:ascii="Times New Roman" w:hAnsi="Times New Roman"/>
                <w:noProof/>
                <w:webHidden/>
                <w:sz w:val="24"/>
              </w:rPr>
              <w:fldChar w:fldCharType="end"/>
            </w:r>
          </w:hyperlink>
        </w:p>
        <w:p w:rsidR="00C7270B" w:rsidRPr="00C7270B" w:rsidRDefault="00C7270B">
          <w:pPr>
            <w:pStyle w:val="30"/>
            <w:tabs>
              <w:tab w:val="right" w:leader="dot" w:pos="8296"/>
            </w:tabs>
            <w:rPr>
              <w:rFonts w:ascii="Times New Roman" w:hAnsi="Times New Roman"/>
              <w:noProof/>
              <w:kern w:val="2"/>
            </w:rPr>
          </w:pPr>
          <w:hyperlink w:anchor="_Toc485217324" w:history="1">
            <w:r w:rsidRPr="00C7270B">
              <w:rPr>
                <w:rStyle w:val="aa"/>
                <w:rFonts w:ascii="Times New Roman" w:hAnsi="Times New Roman"/>
                <w:noProof/>
                <w:sz w:val="24"/>
              </w:rPr>
              <w:t>5.2.1</w:t>
            </w:r>
            <w:r w:rsidRPr="00C7270B">
              <w:rPr>
                <w:rStyle w:val="aa"/>
                <w:rFonts w:ascii="Times New Roman" w:hAnsi="Times New Roman"/>
                <w:noProof/>
                <w:sz w:val="24"/>
              </w:rPr>
              <w:t>平稳性检验与协整检验</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_Toc485217324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14</w:t>
            </w:r>
            <w:r w:rsidRPr="00C7270B">
              <w:rPr>
                <w:rFonts w:ascii="Times New Roman" w:hAnsi="Times New Roman"/>
                <w:noProof/>
                <w:webHidden/>
                <w:sz w:val="24"/>
              </w:rPr>
              <w:fldChar w:fldCharType="end"/>
            </w:r>
          </w:hyperlink>
        </w:p>
        <w:p w:rsidR="00C7270B" w:rsidRPr="00C7270B" w:rsidRDefault="00C7270B">
          <w:pPr>
            <w:pStyle w:val="30"/>
            <w:tabs>
              <w:tab w:val="right" w:leader="dot" w:pos="8296"/>
            </w:tabs>
            <w:rPr>
              <w:rFonts w:ascii="Times New Roman" w:hAnsi="Times New Roman"/>
              <w:noProof/>
              <w:kern w:val="2"/>
            </w:rPr>
          </w:pPr>
          <w:hyperlink w:anchor="_Toc485217325" w:history="1">
            <w:r w:rsidRPr="00C7270B">
              <w:rPr>
                <w:rStyle w:val="aa"/>
                <w:rFonts w:ascii="Times New Roman" w:hAnsi="Times New Roman"/>
                <w:noProof/>
                <w:sz w:val="24"/>
              </w:rPr>
              <w:t>5.2.2</w:t>
            </w:r>
            <w:r w:rsidRPr="00C7270B">
              <w:rPr>
                <w:rStyle w:val="aa"/>
                <w:rFonts w:ascii="Times New Roman" w:hAnsi="Times New Roman"/>
                <w:noProof/>
                <w:sz w:val="24"/>
              </w:rPr>
              <w:t>模型建立</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_Toc485217325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15</w:t>
            </w:r>
            <w:r w:rsidRPr="00C7270B">
              <w:rPr>
                <w:rFonts w:ascii="Times New Roman" w:hAnsi="Times New Roman"/>
                <w:noProof/>
                <w:webHidden/>
                <w:sz w:val="24"/>
              </w:rPr>
              <w:fldChar w:fldCharType="end"/>
            </w:r>
          </w:hyperlink>
        </w:p>
        <w:p w:rsidR="00C7270B" w:rsidRPr="00C7270B" w:rsidRDefault="00C7270B">
          <w:pPr>
            <w:pStyle w:val="21"/>
            <w:tabs>
              <w:tab w:val="right" w:leader="dot" w:pos="8296"/>
            </w:tabs>
            <w:rPr>
              <w:rFonts w:ascii="Times New Roman" w:hAnsi="Times New Roman"/>
              <w:noProof/>
              <w:kern w:val="2"/>
            </w:rPr>
          </w:pPr>
          <w:hyperlink w:anchor="_Toc485217326" w:history="1">
            <w:r w:rsidRPr="00C7270B">
              <w:rPr>
                <w:rStyle w:val="aa"/>
                <w:rFonts w:ascii="Times New Roman" w:hAnsi="Times New Roman"/>
                <w:noProof/>
                <w:sz w:val="24"/>
              </w:rPr>
              <w:t>5.3</w:t>
            </w:r>
            <w:r w:rsidRPr="00C7270B">
              <w:rPr>
                <w:rStyle w:val="aa"/>
                <w:rFonts w:ascii="Times New Roman" w:hAnsi="Times New Roman"/>
                <w:noProof/>
                <w:sz w:val="24"/>
              </w:rPr>
              <w:t>模型求解与检验</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_Toc485217326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16</w:t>
            </w:r>
            <w:r w:rsidRPr="00C7270B">
              <w:rPr>
                <w:rFonts w:ascii="Times New Roman" w:hAnsi="Times New Roman"/>
                <w:noProof/>
                <w:webHidden/>
                <w:sz w:val="24"/>
              </w:rPr>
              <w:fldChar w:fldCharType="end"/>
            </w:r>
          </w:hyperlink>
        </w:p>
        <w:p w:rsidR="00C7270B" w:rsidRPr="00C7270B" w:rsidRDefault="00C7270B">
          <w:pPr>
            <w:pStyle w:val="30"/>
            <w:tabs>
              <w:tab w:val="right" w:leader="dot" w:pos="8296"/>
            </w:tabs>
            <w:rPr>
              <w:rFonts w:ascii="Times New Roman" w:hAnsi="Times New Roman"/>
              <w:noProof/>
              <w:kern w:val="2"/>
            </w:rPr>
          </w:pPr>
          <w:hyperlink w:anchor="_Toc485217327" w:history="1">
            <w:r w:rsidRPr="00C7270B">
              <w:rPr>
                <w:rStyle w:val="aa"/>
                <w:rFonts w:ascii="Times New Roman" w:hAnsi="Times New Roman"/>
                <w:noProof/>
                <w:sz w:val="24"/>
              </w:rPr>
              <w:t>5.3.1</w:t>
            </w:r>
            <w:r w:rsidRPr="00C7270B">
              <w:rPr>
                <w:rStyle w:val="aa"/>
                <w:rFonts w:ascii="Times New Roman" w:hAnsi="Times New Roman"/>
                <w:noProof/>
                <w:sz w:val="24"/>
              </w:rPr>
              <w:t>模型求解</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_Toc485217327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16</w:t>
            </w:r>
            <w:r w:rsidRPr="00C7270B">
              <w:rPr>
                <w:rFonts w:ascii="Times New Roman" w:hAnsi="Times New Roman"/>
                <w:noProof/>
                <w:webHidden/>
                <w:sz w:val="24"/>
              </w:rPr>
              <w:fldChar w:fldCharType="end"/>
            </w:r>
          </w:hyperlink>
        </w:p>
        <w:p w:rsidR="00C7270B" w:rsidRPr="00C7270B" w:rsidRDefault="00C7270B">
          <w:pPr>
            <w:pStyle w:val="30"/>
            <w:tabs>
              <w:tab w:val="right" w:leader="dot" w:pos="8296"/>
            </w:tabs>
            <w:rPr>
              <w:rFonts w:ascii="Times New Roman" w:hAnsi="Times New Roman"/>
              <w:noProof/>
              <w:kern w:val="2"/>
            </w:rPr>
          </w:pPr>
          <w:hyperlink w:anchor="_Toc485217328" w:history="1">
            <w:r w:rsidRPr="00C7270B">
              <w:rPr>
                <w:rStyle w:val="aa"/>
                <w:rFonts w:ascii="Times New Roman" w:hAnsi="Times New Roman"/>
                <w:noProof/>
                <w:sz w:val="24"/>
              </w:rPr>
              <w:t>5.3.2</w:t>
            </w:r>
            <w:r w:rsidRPr="00C7270B">
              <w:rPr>
                <w:rStyle w:val="aa"/>
                <w:rFonts w:ascii="Times New Roman" w:hAnsi="Times New Roman"/>
                <w:noProof/>
                <w:sz w:val="24"/>
              </w:rPr>
              <w:t>模型检测</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_Toc485217328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17</w:t>
            </w:r>
            <w:r w:rsidRPr="00C7270B">
              <w:rPr>
                <w:rFonts w:ascii="Times New Roman" w:hAnsi="Times New Roman"/>
                <w:noProof/>
                <w:webHidden/>
                <w:sz w:val="24"/>
              </w:rPr>
              <w:fldChar w:fldCharType="end"/>
            </w:r>
          </w:hyperlink>
        </w:p>
        <w:p w:rsidR="00C7270B" w:rsidRPr="00C7270B" w:rsidRDefault="00C7270B">
          <w:pPr>
            <w:pStyle w:val="21"/>
            <w:tabs>
              <w:tab w:val="right" w:leader="dot" w:pos="8296"/>
            </w:tabs>
            <w:rPr>
              <w:rFonts w:ascii="Times New Roman" w:hAnsi="Times New Roman"/>
              <w:noProof/>
              <w:kern w:val="2"/>
            </w:rPr>
          </w:pPr>
          <w:hyperlink w:anchor="_Toc485217329" w:history="1">
            <w:r w:rsidRPr="00C7270B">
              <w:rPr>
                <w:rStyle w:val="aa"/>
                <w:rFonts w:ascii="Times New Roman" w:hAnsi="Times New Roman"/>
                <w:noProof/>
                <w:sz w:val="24"/>
              </w:rPr>
              <w:t>5.4</w:t>
            </w:r>
            <w:r w:rsidRPr="00C7270B">
              <w:rPr>
                <w:rStyle w:val="aa"/>
                <w:rFonts w:ascii="Times New Roman" w:hAnsi="Times New Roman"/>
                <w:noProof/>
                <w:sz w:val="24"/>
              </w:rPr>
              <w:t>预测效果分析</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_Toc485217329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18</w:t>
            </w:r>
            <w:r w:rsidRPr="00C7270B">
              <w:rPr>
                <w:rFonts w:ascii="Times New Roman" w:hAnsi="Times New Roman"/>
                <w:noProof/>
                <w:webHidden/>
                <w:sz w:val="24"/>
              </w:rPr>
              <w:fldChar w:fldCharType="end"/>
            </w:r>
          </w:hyperlink>
        </w:p>
        <w:p w:rsidR="00C7270B" w:rsidRPr="00C7270B" w:rsidRDefault="00C7270B">
          <w:pPr>
            <w:pStyle w:val="11"/>
            <w:tabs>
              <w:tab w:val="right" w:leader="dot" w:pos="8296"/>
            </w:tabs>
            <w:rPr>
              <w:rFonts w:ascii="Times New Roman" w:hAnsi="Times New Roman"/>
              <w:noProof/>
              <w:kern w:val="2"/>
            </w:rPr>
          </w:pPr>
          <w:hyperlink w:anchor="_Toc485217330" w:history="1">
            <w:r w:rsidRPr="00C7270B">
              <w:rPr>
                <w:rStyle w:val="aa"/>
                <w:rFonts w:ascii="Times New Roman" w:hAnsi="Times New Roman"/>
                <w:noProof/>
                <w:sz w:val="24"/>
              </w:rPr>
              <w:t>6 BP</w:t>
            </w:r>
            <w:r w:rsidRPr="00C7270B">
              <w:rPr>
                <w:rStyle w:val="aa"/>
                <w:rFonts w:ascii="Times New Roman" w:hAnsi="Times New Roman"/>
                <w:noProof/>
                <w:sz w:val="24"/>
              </w:rPr>
              <w:t>神经网络模型</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_Toc485217330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18</w:t>
            </w:r>
            <w:r w:rsidRPr="00C7270B">
              <w:rPr>
                <w:rFonts w:ascii="Times New Roman" w:hAnsi="Times New Roman"/>
                <w:noProof/>
                <w:webHidden/>
                <w:sz w:val="24"/>
              </w:rPr>
              <w:fldChar w:fldCharType="end"/>
            </w:r>
          </w:hyperlink>
        </w:p>
        <w:p w:rsidR="00C7270B" w:rsidRPr="00C7270B" w:rsidRDefault="00C7270B">
          <w:pPr>
            <w:pStyle w:val="21"/>
            <w:tabs>
              <w:tab w:val="right" w:leader="dot" w:pos="8296"/>
            </w:tabs>
            <w:rPr>
              <w:rFonts w:ascii="Times New Roman" w:hAnsi="Times New Roman"/>
              <w:noProof/>
              <w:kern w:val="2"/>
            </w:rPr>
          </w:pPr>
          <w:hyperlink w:anchor="_Toc485217331" w:history="1">
            <w:r w:rsidRPr="00C7270B">
              <w:rPr>
                <w:rStyle w:val="aa"/>
                <w:rFonts w:ascii="Times New Roman" w:hAnsi="Times New Roman"/>
                <w:noProof/>
                <w:sz w:val="24"/>
              </w:rPr>
              <w:t>6.1</w:t>
            </w:r>
            <w:r w:rsidRPr="00C7270B">
              <w:rPr>
                <w:rStyle w:val="aa"/>
                <w:rFonts w:ascii="Times New Roman" w:hAnsi="Times New Roman"/>
                <w:noProof/>
                <w:sz w:val="24"/>
              </w:rPr>
              <w:t>算法简介</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_Toc485217331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18</w:t>
            </w:r>
            <w:r w:rsidRPr="00C7270B">
              <w:rPr>
                <w:rFonts w:ascii="Times New Roman" w:hAnsi="Times New Roman"/>
                <w:noProof/>
                <w:webHidden/>
                <w:sz w:val="24"/>
              </w:rPr>
              <w:fldChar w:fldCharType="end"/>
            </w:r>
          </w:hyperlink>
        </w:p>
        <w:p w:rsidR="00C7270B" w:rsidRPr="00C7270B" w:rsidRDefault="00C7270B">
          <w:pPr>
            <w:pStyle w:val="21"/>
            <w:tabs>
              <w:tab w:val="right" w:leader="dot" w:pos="8296"/>
            </w:tabs>
            <w:rPr>
              <w:rFonts w:ascii="Times New Roman" w:hAnsi="Times New Roman"/>
              <w:noProof/>
              <w:kern w:val="2"/>
            </w:rPr>
          </w:pPr>
          <w:hyperlink w:anchor="_Toc485217332" w:history="1">
            <w:r w:rsidRPr="00C7270B">
              <w:rPr>
                <w:rStyle w:val="aa"/>
                <w:rFonts w:ascii="Times New Roman" w:hAnsi="Times New Roman"/>
                <w:noProof/>
                <w:sz w:val="24"/>
              </w:rPr>
              <w:t>6.2</w:t>
            </w:r>
            <w:r w:rsidRPr="00C7270B">
              <w:rPr>
                <w:rStyle w:val="aa"/>
                <w:rFonts w:ascii="Times New Roman" w:hAnsi="Times New Roman"/>
                <w:noProof/>
                <w:sz w:val="24"/>
              </w:rPr>
              <w:t>数据集划分</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_Toc485217332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20</w:t>
            </w:r>
            <w:r w:rsidRPr="00C7270B">
              <w:rPr>
                <w:rFonts w:ascii="Times New Roman" w:hAnsi="Times New Roman"/>
                <w:noProof/>
                <w:webHidden/>
                <w:sz w:val="24"/>
              </w:rPr>
              <w:fldChar w:fldCharType="end"/>
            </w:r>
          </w:hyperlink>
        </w:p>
        <w:p w:rsidR="00C7270B" w:rsidRPr="00C7270B" w:rsidRDefault="00C7270B">
          <w:pPr>
            <w:pStyle w:val="21"/>
            <w:tabs>
              <w:tab w:val="right" w:leader="dot" w:pos="8296"/>
            </w:tabs>
            <w:rPr>
              <w:rFonts w:ascii="Times New Roman" w:hAnsi="Times New Roman"/>
              <w:noProof/>
              <w:kern w:val="2"/>
            </w:rPr>
          </w:pPr>
          <w:hyperlink w:anchor="_Toc485217333" w:history="1">
            <w:r w:rsidRPr="00C7270B">
              <w:rPr>
                <w:rStyle w:val="aa"/>
                <w:rFonts w:ascii="Times New Roman" w:hAnsi="Times New Roman"/>
                <w:noProof/>
                <w:sz w:val="24"/>
              </w:rPr>
              <w:t>6.3</w:t>
            </w:r>
            <w:r w:rsidRPr="00C7270B">
              <w:rPr>
                <w:rStyle w:val="aa"/>
                <w:rFonts w:ascii="Times New Roman" w:hAnsi="Times New Roman"/>
                <w:noProof/>
                <w:sz w:val="24"/>
              </w:rPr>
              <w:t>模型构建</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_Toc485217333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20</w:t>
            </w:r>
            <w:r w:rsidRPr="00C7270B">
              <w:rPr>
                <w:rFonts w:ascii="Times New Roman" w:hAnsi="Times New Roman"/>
                <w:noProof/>
                <w:webHidden/>
                <w:sz w:val="24"/>
              </w:rPr>
              <w:fldChar w:fldCharType="end"/>
            </w:r>
          </w:hyperlink>
        </w:p>
        <w:p w:rsidR="00C7270B" w:rsidRPr="00C7270B" w:rsidRDefault="00C7270B">
          <w:pPr>
            <w:pStyle w:val="21"/>
            <w:tabs>
              <w:tab w:val="right" w:leader="dot" w:pos="8296"/>
            </w:tabs>
            <w:rPr>
              <w:rFonts w:ascii="Times New Roman" w:hAnsi="Times New Roman"/>
              <w:noProof/>
              <w:kern w:val="2"/>
            </w:rPr>
          </w:pPr>
          <w:hyperlink w:anchor="_Toc485217334" w:history="1">
            <w:r w:rsidRPr="00C7270B">
              <w:rPr>
                <w:rStyle w:val="aa"/>
                <w:rFonts w:ascii="Times New Roman" w:hAnsi="Times New Roman"/>
                <w:noProof/>
                <w:sz w:val="24"/>
              </w:rPr>
              <w:t>6.4</w:t>
            </w:r>
            <w:r w:rsidRPr="00C7270B">
              <w:rPr>
                <w:rStyle w:val="aa"/>
                <w:rFonts w:ascii="Times New Roman" w:hAnsi="Times New Roman"/>
                <w:noProof/>
                <w:sz w:val="24"/>
              </w:rPr>
              <w:t>参数调节</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_Toc485217334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21</w:t>
            </w:r>
            <w:r w:rsidRPr="00C7270B">
              <w:rPr>
                <w:rFonts w:ascii="Times New Roman" w:hAnsi="Times New Roman"/>
                <w:noProof/>
                <w:webHidden/>
                <w:sz w:val="24"/>
              </w:rPr>
              <w:fldChar w:fldCharType="end"/>
            </w:r>
          </w:hyperlink>
        </w:p>
        <w:p w:rsidR="00C7270B" w:rsidRPr="00C7270B" w:rsidRDefault="00C7270B">
          <w:pPr>
            <w:pStyle w:val="11"/>
            <w:tabs>
              <w:tab w:val="right" w:leader="dot" w:pos="8296"/>
            </w:tabs>
            <w:rPr>
              <w:rFonts w:ascii="Times New Roman" w:hAnsi="Times New Roman"/>
              <w:noProof/>
              <w:kern w:val="2"/>
            </w:rPr>
          </w:pPr>
          <w:hyperlink w:anchor="_Toc485217335" w:history="1">
            <w:r w:rsidRPr="00C7270B">
              <w:rPr>
                <w:rStyle w:val="aa"/>
                <w:rFonts w:ascii="Times New Roman" w:hAnsi="Times New Roman"/>
                <w:noProof/>
                <w:sz w:val="24"/>
              </w:rPr>
              <w:t xml:space="preserve">7 </w:t>
            </w:r>
            <w:r w:rsidRPr="00C7270B">
              <w:rPr>
                <w:rStyle w:val="aa"/>
                <w:rFonts w:ascii="Times New Roman" w:hAnsi="Times New Roman"/>
                <w:noProof/>
                <w:sz w:val="24"/>
              </w:rPr>
              <w:t>支持向量回归模型</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_Toc485217335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22</w:t>
            </w:r>
            <w:r w:rsidRPr="00C7270B">
              <w:rPr>
                <w:rFonts w:ascii="Times New Roman" w:hAnsi="Times New Roman"/>
                <w:noProof/>
                <w:webHidden/>
                <w:sz w:val="24"/>
              </w:rPr>
              <w:fldChar w:fldCharType="end"/>
            </w:r>
          </w:hyperlink>
        </w:p>
        <w:p w:rsidR="00C7270B" w:rsidRPr="00C7270B" w:rsidRDefault="00C7270B">
          <w:pPr>
            <w:pStyle w:val="21"/>
            <w:tabs>
              <w:tab w:val="right" w:leader="dot" w:pos="8296"/>
            </w:tabs>
            <w:rPr>
              <w:rFonts w:ascii="Times New Roman" w:hAnsi="Times New Roman"/>
              <w:noProof/>
              <w:kern w:val="2"/>
            </w:rPr>
          </w:pPr>
          <w:hyperlink w:anchor="_Toc485217336" w:history="1">
            <w:r w:rsidRPr="00C7270B">
              <w:rPr>
                <w:rStyle w:val="aa"/>
                <w:rFonts w:ascii="Times New Roman" w:hAnsi="Times New Roman"/>
                <w:noProof/>
                <w:sz w:val="24"/>
              </w:rPr>
              <w:t>7.1</w:t>
            </w:r>
            <w:r w:rsidRPr="00C7270B">
              <w:rPr>
                <w:rStyle w:val="aa"/>
                <w:rFonts w:ascii="Times New Roman" w:hAnsi="Times New Roman"/>
                <w:noProof/>
                <w:sz w:val="24"/>
              </w:rPr>
              <w:t>算法简介</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_Toc485217336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22</w:t>
            </w:r>
            <w:r w:rsidRPr="00C7270B">
              <w:rPr>
                <w:rFonts w:ascii="Times New Roman" w:hAnsi="Times New Roman"/>
                <w:noProof/>
                <w:webHidden/>
                <w:sz w:val="24"/>
              </w:rPr>
              <w:fldChar w:fldCharType="end"/>
            </w:r>
          </w:hyperlink>
        </w:p>
        <w:p w:rsidR="00C7270B" w:rsidRPr="00C7270B" w:rsidRDefault="00C7270B">
          <w:pPr>
            <w:pStyle w:val="21"/>
            <w:tabs>
              <w:tab w:val="right" w:leader="dot" w:pos="8296"/>
            </w:tabs>
            <w:rPr>
              <w:rFonts w:ascii="Times New Roman" w:hAnsi="Times New Roman"/>
              <w:noProof/>
              <w:kern w:val="2"/>
            </w:rPr>
          </w:pPr>
          <w:hyperlink w:anchor="_Toc485217337" w:history="1">
            <w:r w:rsidRPr="00C7270B">
              <w:rPr>
                <w:rStyle w:val="aa"/>
                <w:rFonts w:ascii="Times New Roman" w:hAnsi="Times New Roman"/>
                <w:noProof/>
                <w:sz w:val="24"/>
              </w:rPr>
              <w:t>7.2</w:t>
            </w:r>
            <w:r w:rsidRPr="00C7270B">
              <w:rPr>
                <w:rStyle w:val="aa"/>
                <w:rFonts w:ascii="Times New Roman" w:hAnsi="Times New Roman"/>
                <w:noProof/>
                <w:sz w:val="24"/>
              </w:rPr>
              <w:t>数据集划分</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_Toc485217337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23</w:t>
            </w:r>
            <w:r w:rsidRPr="00C7270B">
              <w:rPr>
                <w:rFonts w:ascii="Times New Roman" w:hAnsi="Times New Roman"/>
                <w:noProof/>
                <w:webHidden/>
                <w:sz w:val="24"/>
              </w:rPr>
              <w:fldChar w:fldCharType="end"/>
            </w:r>
          </w:hyperlink>
        </w:p>
        <w:p w:rsidR="00C7270B" w:rsidRPr="00C7270B" w:rsidRDefault="00C7270B">
          <w:pPr>
            <w:pStyle w:val="21"/>
            <w:tabs>
              <w:tab w:val="right" w:leader="dot" w:pos="8296"/>
            </w:tabs>
            <w:rPr>
              <w:rFonts w:ascii="Times New Roman" w:hAnsi="Times New Roman"/>
              <w:noProof/>
              <w:kern w:val="2"/>
            </w:rPr>
          </w:pPr>
          <w:hyperlink w:anchor="_Toc485217338" w:history="1">
            <w:r w:rsidRPr="00C7270B">
              <w:rPr>
                <w:rStyle w:val="aa"/>
                <w:rFonts w:ascii="Times New Roman" w:hAnsi="Times New Roman"/>
                <w:noProof/>
                <w:sz w:val="24"/>
              </w:rPr>
              <w:t>7.3</w:t>
            </w:r>
            <w:r w:rsidRPr="00C7270B">
              <w:rPr>
                <w:rStyle w:val="aa"/>
                <w:rFonts w:ascii="Times New Roman" w:hAnsi="Times New Roman"/>
                <w:noProof/>
                <w:sz w:val="24"/>
              </w:rPr>
              <w:t>参数确定与模型构建</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_Toc485217338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23</w:t>
            </w:r>
            <w:r w:rsidRPr="00C7270B">
              <w:rPr>
                <w:rFonts w:ascii="Times New Roman" w:hAnsi="Times New Roman"/>
                <w:noProof/>
                <w:webHidden/>
                <w:sz w:val="24"/>
              </w:rPr>
              <w:fldChar w:fldCharType="end"/>
            </w:r>
          </w:hyperlink>
        </w:p>
        <w:p w:rsidR="00C7270B" w:rsidRPr="00C7270B" w:rsidRDefault="00C7270B">
          <w:pPr>
            <w:pStyle w:val="11"/>
            <w:tabs>
              <w:tab w:val="right" w:leader="dot" w:pos="8296"/>
            </w:tabs>
            <w:rPr>
              <w:rFonts w:ascii="Times New Roman" w:hAnsi="Times New Roman"/>
              <w:noProof/>
              <w:kern w:val="2"/>
            </w:rPr>
          </w:pPr>
          <w:hyperlink w:anchor="_Toc485217339" w:history="1">
            <w:r w:rsidRPr="00C7270B">
              <w:rPr>
                <w:rStyle w:val="aa"/>
                <w:rFonts w:ascii="Times New Roman" w:hAnsi="Times New Roman"/>
                <w:noProof/>
                <w:sz w:val="24"/>
              </w:rPr>
              <w:t>8</w:t>
            </w:r>
            <w:r w:rsidRPr="00C7270B">
              <w:rPr>
                <w:rStyle w:val="aa"/>
                <w:rFonts w:ascii="Times New Roman" w:hAnsi="Times New Roman"/>
                <w:noProof/>
                <w:sz w:val="24"/>
              </w:rPr>
              <w:t>总结与建议</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_Toc485217339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24</w:t>
            </w:r>
            <w:r w:rsidRPr="00C7270B">
              <w:rPr>
                <w:rFonts w:ascii="Times New Roman" w:hAnsi="Times New Roman"/>
                <w:noProof/>
                <w:webHidden/>
                <w:sz w:val="24"/>
              </w:rPr>
              <w:fldChar w:fldCharType="end"/>
            </w:r>
          </w:hyperlink>
        </w:p>
        <w:p w:rsidR="00C7270B" w:rsidRPr="00C7270B" w:rsidRDefault="00C7270B">
          <w:pPr>
            <w:pStyle w:val="21"/>
            <w:tabs>
              <w:tab w:val="right" w:leader="dot" w:pos="8296"/>
            </w:tabs>
            <w:rPr>
              <w:rFonts w:ascii="Times New Roman" w:hAnsi="Times New Roman"/>
              <w:noProof/>
              <w:kern w:val="2"/>
            </w:rPr>
          </w:pPr>
          <w:hyperlink w:anchor="_Toc485217340" w:history="1">
            <w:r w:rsidRPr="00C7270B">
              <w:rPr>
                <w:rStyle w:val="aa"/>
                <w:rFonts w:ascii="Times New Roman" w:hAnsi="Times New Roman"/>
                <w:noProof/>
                <w:sz w:val="24"/>
              </w:rPr>
              <w:t>8.1</w:t>
            </w:r>
            <w:r w:rsidRPr="00C7270B">
              <w:rPr>
                <w:rStyle w:val="aa"/>
                <w:rFonts w:ascii="Times New Roman" w:hAnsi="Times New Roman"/>
                <w:noProof/>
                <w:sz w:val="24"/>
              </w:rPr>
              <w:t>三种模型对比</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_Toc485217340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24</w:t>
            </w:r>
            <w:r w:rsidRPr="00C7270B">
              <w:rPr>
                <w:rFonts w:ascii="Times New Roman" w:hAnsi="Times New Roman"/>
                <w:noProof/>
                <w:webHidden/>
                <w:sz w:val="24"/>
              </w:rPr>
              <w:fldChar w:fldCharType="end"/>
            </w:r>
          </w:hyperlink>
        </w:p>
        <w:p w:rsidR="00C7270B" w:rsidRPr="00C7270B" w:rsidRDefault="00C7270B">
          <w:pPr>
            <w:pStyle w:val="21"/>
            <w:tabs>
              <w:tab w:val="right" w:leader="dot" w:pos="8296"/>
            </w:tabs>
            <w:rPr>
              <w:rFonts w:ascii="Times New Roman" w:hAnsi="Times New Roman"/>
              <w:noProof/>
              <w:kern w:val="2"/>
            </w:rPr>
          </w:pPr>
          <w:hyperlink w:anchor="_Toc485217341" w:history="1">
            <w:r w:rsidRPr="00C7270B">
              <w:rPr>
                <w:rStyle w:val="aa"/>
                <w:rFonts w:ascii="Times New Roman" w:hAnsi="Times New Roman"/>
                <w:noProof/>
                <w:sz w:val="24"/>
              </w:rPr>
              <w:t>8.2</w:t>
            </w:r>
            <w:r w:rsidRPr="00C7270B">
              <w:rPr>
                <w:rStyle w:val="aa"/>
                <w:rFonts w:ascii="Times New Roman" w:hAnsi="Times New Roman"/>
                <w:noProof/>
                <w:sz w:val="24"/>
              </w:rPr>
              <w:t>总结与建议</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_Toc485217341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25</w:t>
            </w:r>
            <w:r w:rsidRPr="00C7270B">
              <w:rPr>
                <w:rFonts w:ascii="Times New Roman" w:hAnsi="Times New Roman"/>
                <w:noProof/>
                <w:webHidden/>
                <w:sz w:val="24"/>
              </w:rPr>
              <w:fldChar w:fldCharType="end"/>
            </w:r>
          </w:hyperlink>
        </w:p>
        <w:p w:rsidR="00C7270B" w:rsidRPr="00C7270B" w:rsidRDefault="00C7270B">
          <w:pPr>
            <w:pStyle w:val="11"/>
            <w:tabs>
              <w:tab w:val="right" w:leader="dot" w:pos="8296"/>
            </w:tabs>
            <w:rPr>
              <w:rFonts w:ascii="Times New Roman" w:hAnsi="Times New Roman"/>
              <w:noProof/>
              <w:kern w:val="2"/>
            </w:rPr>
          </w:pPr>
          <w:hyperlink w:anchor="_Toc485217342" w:history="1">
            <w:r w:rsidRPr="00C7270B">
              <w:rPr>
                <w:rStyle w:val="aa"/>
                <w:rFonts w:ascii="Times New Roman" w:hAnsi="Times New Roman"/>
                <w:noProof/>
                <w:sz w:val="24"/>
              </w:rPr>
              <w:t xml:space="preserve">9 </w:t>
            </w:r>
            <w:r w:rsidRPr="00C7270B">
              <w:rPr>
                <w:rStyle w:val="aa"/>
                <w:rFonts w:ascii="Times New Roman" w:hAnsi="Times New Roman"/>
                <w:noProof/>
                <w:sz w:val="24"/>
              </w:rPr>
              <w:t>任务分工</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_Toc485217342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26</w:t>
            </w:r>
            <w:r w:rsidRPr="00C7270B">
              <w:rPr>
                <w:rFonts w:ascii="Times New Roman" w:hAnsi="Times New Roman"/>
                <w:noProof/>
                <w:webHidden/>
                <w:sz w:val="24"/>
              </w:rPr>
              <w:fldChar w:fldCharType="end"/>
            </w:r>
          </w:hyperlink>
        </w:p>
        <w:p w:rsidR="00C7270B" w:rsidRPr="00C7270B" w:rsidRDefault="00C7270B">
          <w:pPr>
            <w:pStyle w:val="11"/>
            <w:tabs>
              <w:tab w:val="right" w:leader="dot" w:pos="8296"/>
            </w:tabs>
            <w:rPr>
              <w:rFonts w:ascii="Times New Roman" w:hAnsi="Times New Roman"/>
              <w:noProof/>
              <w:kern w:val="2"/>
            </w:rPr>
          </w:pPr>
          <w:hyperlink w:anchor="_Toc485217343" w:history="1">
            <w:r w:rsidRPr="00C7270B">
              <w:rPr>
                <w:rStyle w:val="aa"/>
                <w:rFonts w:ascii="Times New Roman" w:hAnsi="Times New Roman"/>
                <w:noProof/>
                <w:sz w:val="24"/>
              </w:rPr>
              <w:t>参考文献</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_Toc485217343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26</w:t>
            </w:r>
            <w:r w:rsidRPr="00C7270B">
              <w:rPr>
                <w:rFonts w:ascii="Times New Roman" w:hAnsi="Times New Roman"/>
                <w:noProof/>
                <w:webHidden/>
                <w:sz w:val="24"/>
              </w:rPr>
              <w:fldChar w:fldCharType="end"/>
            </w:r>
          </w:hyperlink>
        </w:p>
        <w:p w:rsidR="00C7270B" w:rsidRPr="00C7270B" w:rsidRDefault="00C7270B">
          <w:pPr>
            <w:pStyle w:val="11"/>
            <w:tabs>
              <w:tab w:val="right" w:leader="dot" w:pos="8296"/>
            </w:tabs>
            <w:rPr>
              <w:rFonts w:ascii="Times New Roman" w:hAnsi="Times New Roman"/>
              <w:noProof/>
              <w:kern w:val="2"/>
            </w:rPr>
          </w:pPr>
          <w:hyperlink w:anchor="_Toc485217344" w:history="1">
            <w:r w:rsidRPr="00C7270B">
              <w:rPr>
                <w:rStyle w:val="aa"/>
                <w:rFonts w:ascii="Times New Roman" w:hAnsi="Times New Roman"/>
                <w:noProof/>
                <w:sz w:val="24"/>
              </w:rPr>
              <w:t>附录一</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_Toc485217344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29</w:t>
            </w:r>
            <w:r w:rsidRPr="00C7270B">
              <w:rPr>
                <w:rFonts w:ascii="Times New Roman" w:hAnsi="Times New Roman"/>
                <w:noProof/>
                <w:webHidden/>
                <w:sz w:val="24"/>
              </w:rPr>
              <w:fldChar w:fldCharType="end"/>
            </w:r>
          </w:hyperlink>
        </w:p>
        <w:p w:rsidR="00C7270B" w:rsidRDefault="00C7270B">
          <w:pPr>
            <w:pStyle w:val="11"/>
            <w:tabs>
              <w:tab w:val="right" w:leader="dot" w:pos="8296"/>
            </w:tabs>
            <w:rPr>
              <w:rFonts w:cstheme="minorBidi"/>
              <w:noProof/>
              <w:kern w:val="2"/>
              <w:sz w:val="21"/>
            </w:rPr>
          </w:pPr>
          <w:hyperlink w:anchor="_Toc485217345" w:history="1">
            <w:r w:rsidRPr="00C7270B">
              <w:rPr>
                <w:rStyle w:val="aa"/>
                <w:rFonts w:ascii="Times New Roman" w:hAnsi="Times New Roman"/>
                <w:noProof/>
                <w:sz w:val="24"/>
              </w:rPr>
              <w:t>附录二</w:t>
            </w:r>
            <w:r w:rsidRPr="00C7270B">
              <w:rPr>
                <w:rFonts w:ascii="Times New Roman" w:hAnsi="Times New Roman"/>
                <w:noProof/>
                <w:webHidden/>
                <w:sz w:val="24"/>
              </w:rPr>
              <w:tab/>
            </w:r>
            <w:r w:rsidRPr="00C7270B">
              <w:rPr>
                <w:rFonts w:ascii="Times New Roman" w:hAnsi="Times New Roman"/>
                <w:noProof/>
                <w:webHidden/>
                <w:sz w:val="24"/>
              </w:rPr>
              <w:fldChar w:fldCharType="begin"/>
            </w:r>
            <w:r w:rsidRPr="00C7270B">
              <w:rPr>
                <w:rFonts w:ascii="Times New Roman" w:hAnsi="Times New Roman"/>
                <w:noProof/>
                <w:webHidden/>
                <w:sz w:val="24"/>
              </w:rPr>
              <w:instrText xml:space="preserve"> PAGEREF _Toc485217345 \h </w:instrText>
            </w:r>
            <w:r w:rsidRPr="00C7270B">
              <w:rPr>
                <w:rFonts w:ascii="Times New Roman" w:hAnsi="Times New Roman"/>
                <w:noProof/>
                <w:webHidden/>
                <w:sz w:val="24"/>
              </w:rPr>
            </w:r>
            <w:r w:rsidRPr="00C7270B">
              <w:rPr>
                <w:rFonts w:ascii="Times New Roman" w:hAnsi="Times New Roman"/>
                <w:noProof/>
                <w:webHidden/>
                <w:sz w:val="24"/>
              </w:rPr>
              <w:fldChar w:fldCharType="separate"/>
            </w:r>
            <w:r w:rsidRPr="00C7270B">
              <w:rPr>
                <w:rFonts w:ascii="Times New Roman" w:hAnsi="Times New Roman"/>
                <w:noProof/>
                <w:webHidden/>
                <w:sz w:val="24"/>
              </w:rPr>
              <w:t>30</w:t>
            </w:r>
            <w:r w:rsidRPr="00C7270B">
              <w:rPr>
                <w:rFonts w:ascii="Times New Roman" w:hAnsi="Times New Roman"/>
                <w:noProof/>
                <w:webHidden/>
                <w:sz w:val="24"/>
              </w:rPr>
              <w:fldChar w:fldCharType="end"/>
            </w:r>
          </w:hyperlink>
        </w:p>
        <w:p w:rsidR="00CB191B" w:rsidRPr="00284C15" w:rsidRDefault="00972CD4" w:rsidP="00CB191B">
          <w:pPr>
            <w:spacing w:line="240" w:lineRule="auto"/>
            <w:ind w:firstLine="482"/>
            <w:rPr>
              <w:rFonts w:cs="Times New Roman"/>
              <w:lang w:val="zh-CN"/>
            </w:rPr>
          </w:pPr>
          <w:r w:rsidRPr="00284C15">
            <w:rPr>
              <w:rFonts w:cs="Times New Roman"/>
              <w:b/>
              <w:bCs/>
              <w:lang w:val="zh-CN"/>
            </w:rPr>
            <w:fldChar w:fldCharType="end"/>
          </w:r>
        </w:p>
      </w:sdtContent>
    </w:sdt>
    <w:p w:rsidR="006C4167" w:rsidRDefault="006C4167">
      <w:pPr>
        <w:widowControl/>
        <w:spacing w:line="240" w:lineRule="auto"/>
        <w:ind w:firstLineChars="0" w:firstLine="0"/>
        <w:jc w:val="left"/>
        <w:rPr>
          <w:rFonts w:cs="Times New Roman"/>
          <w:b/>
          <w:bCs/>
          <w:kern w:val="44"/>
          <w:sz w:val="32"/>
          <w:szCs w:val="44"/>
        </w:rPr>
      </w:pPr>
      <w:r>
        <w:rPr>
          <w:rFonts w:cs="Times New Roman"/>
        </w:rPr>
        <w:br w:type="page"/>
      </w:r>
      <w:bookmarkStart w:id="0" w:name="_GoBack"/>
      <w:bookmarkEnd w:id="0"/>
    </w:p>
    <w:p w:rsidR="00433C19" w:rsidRPr="00284C15" w:rsidRDefault="008A13D4" w:rsidP="00F634D3">
      <w:pPr>
        <w:pStyle w:val="1"/>
        <w:spacing w:before="163" w:after="156"/>
        <w:rPr>
          <w:rFonts w:cs="Times New Roman"/>
        </w:rPr>
      </w:pPr>
      <w:bookmarkStart w:id="1" w:name="_Toc485217301"/>
      <w:r w:rsidRPr="00284C15">
        <w:rPr>
          <w:rFonts w:cs="Times New Roman"/>
        </w:rPr>
        <w:lastRenderedPageBreak/>
        <w:t xml:space="preserve">1 </w:t>
      </w:r>
      <w:r w:rsidR="00F8252B" w:rsidRPr="00284C15">
        <w:rPr>
          <w:rFonts w:cs="Times New Roman"/>
        </w:rPr>
        <w:t>前言</w:t>
      </w:r>
      <w:bookmarkEnd w:id="1"/>
    </w:p>
    <w:p w:rsidR="009768D2" w:rsidRPr="00284C15" w:rsidRDefault="009768D2" w:rsidP="009768D2">
      <w:pPr>
        <w:pStyle w:val="2"/>
        <w:spacing w:after="156"/>
        <w:rPr>
          <w:rFonts w:cs="Times New Roman"/>
        </w:rPr>
      </w:pPr>
      <w:bookmarkStart w:id="2" w:name="_Toc485217302"/>
      <w:r w:rsidRPr="00284C15">
        <w:rPr>
          <w:rFonts w:cs="Times New Roman"/>
        </w:rPr>
        <w:t>1.1</w:t>
      </w:r>
      <w:r w:rsidRPr="00284C15">
        <w:rPr>
          <w:rFonts w:cs="Times New Roman"/>
        </w:rPr>
        <w:t>艾滋病传染现状</w:t>
      </w:r>
      <w:bookmarkEnd w:id="2"/>
    </w:p>
    <w:p w:rsidR="00D64A7A" w:rsidRPr="00284C15" w:rsidRDefault="009768D2" w:rsidP="009768D2">
      <w:pPr>
        <w:spacing w:after="156"/>
        <w:ind w:firstLine="480"/>
        <w:rPr>
          <w:rFonts w:cs="Times New Roman"/>
        </w:rPr>
      </w:pPr>
      <w:r w:rsidRPr="00284C15">
        <w:rPr>
          <w:rFonts w:cs="Times New Roman"/>
        </w:rPr>
        <w:t>自</w:t>
      </w:r>
      <w:r w:rsidRPr="00284C15">
        <w:rPr>
          <w:rFonts w:cs="Times New Roman"/>
        </w:rPr>
        <w:t>1981</w:t>
      </w:r>
      <w:r w:rsidRPr="00284C15">
        <w:rPr>
          <w:rFonts w:cs="Times New Roman"/>
        </w:rPr>
        <w:t>年发现首例艾滋病起，艾滋病在全球快速扩展。目前，</w:t>
      </w:r>
      <w:r w:rsidR="001F4B3D" w:rsidRPr="00284C15">
        <w:rPr>
          <w:rFonts w:cs="Times New Roman"/>
        </w:rPr>
        <w:t>对于艾滋病</w:t>
      </w:r>
      <w:r w:rsidRPr="00284C15">
        <w:rPr>
          <w:rFonts w:cs="Times New Roman"/>
        </w:rPr>
        <w:t>尚无免疫预防</w:t>
      </w:r>
      <w:r w:rsidR="00E51E57" w:rsidRPr="00284C15">
        <w:rPr>
          <w:rFonts w:cs="Times New Roman"/>
        </w:rPr>
        <w:t>疫苗</w:t>
      </w:r>
      <w:r w:rsidRPr="00284C15">
        <w:rPr>
          <w:rFonts w:cs="Times New Roman"/>
        </w:rPr>
        <w:t>、无有效治愈</w:t>
      </w:r>
      <w:r w:rsidR="000A06C6" w:rsidRPr="00284C15">
        <w:rPr>
          <w:rFonts w:cs="Times New Roman"/>
        </w:rPr>
        <w:t>办法</w:t>
      </w:r>
      <w:r w:rsidRPr="00284C15">
        <w:rPr>
          <w:rFonts w:cs="Times New Roman"/>
        </w:rPr>
        <w:t>，且病死率极高，艾滋病</w:t>
      </w:r>
      <w:r w:rsidR="000A06C6" w:rsidRPr="00284C15">
        <w:rPr>
          <w:rFonts w:cs="Times New Roman"/>
        </w:rPr>
        <w:t>已经成为了</w:t>
      </w:r>
      <w:r w:rsidRPr="00284C15">
        <w:rPr>
          <w:rFonts w:cs="Times New Roman"/>
        </w:rPr>
        <w:t>全世界</w:t>
      </w:r>
      <w:r w:rsidR="00B05D57" w:rsidRPr="00284C15">
        <w:rPr>
          <w:rFonts w:cs="Times New Roman"/>
        </w:rPr>
        <w:t>范围内</w:t>
      </w:r>
      <w:r w:rsidR="00EF3C77" w:rsidRPr="00284C15">
        <w:rPr>
          <w:rFonts w:cs="Times New Roman"/>
        </w:rPr>
        <w:t>严重</w:t>
      </w:r>
      <w:r w:rsidR="00B05D57" w:rsidRPr="00284C15">
        <w:rPr>
          <w:rFonts w:cs="Times New Roman"/>
        </w:rPr>
        <w:t>的</w:t>
      </w:r>
      <w:r w:rsidRPr="00284C15">
        <w:rPr>
          <w:rFonts w:cs="Times New Roman"/>
        </w:rPr>
        <w:t>公众卫</w:t>
      </w:r>
      <w:r w:rsidR="00FA0942" w:rsidRPr="00284C15">
        <w:rPr>
          <w:rFonts w:cs="Times New Roman"/>
        </w:rPr>
        <w:t>生问题和社会问题</w:t>
      </w:r>
      <w:r w:rsidR="00374257" w:rsidRPr="00284C15">
        <w:rPr>
          <w:rFonts w:cs="Times New Roman"/>
        </w:rPr>
        <w:t>。</w:t>
      </w:r>
      <w:r w:rsidRPr="00284C15">
        <w:rPr>
          <w:rFonts w:cs="Times New Roman"/>
        </w:rPr>
        <w:t>艾滋病的主要感染</w:t>
      </w:r>
      <w:r w:rsidR="00856FCB" w:rsidRPr="00284C15">
        <w:rPr>
          <w:rFonts w:cs="Times New Roman"/>
        </w:rPr>
        <w:t>人群</w:t>
      </w:r>
      <w:r w:rsidRPr="00284C15">
        <w:rPr>
          <w:rFonts w:cs="Times New Roman"/>
        </w:rPr>
        <w:t>年龄为</w:t>
      </w:r>
      <w:r w:rsidRPr="00284C15">
        <w:rPr>
          <w:rFonts w:cs="Times New Roman"/>
        </w:rPr>
        <w:t>15</w:t>
      </w:r>
      <w:r w:rsidR="00A353D9" w:rsidRPr="00284C15">
        <w:rPr>
          <w:rFonts w:cs="Times New Roman"/>
        </w:rPr>
        <w:t>岁</w:t>
      </w:r>
      <w:r w:rsidR="00D86033" w:rsidRPr="00284C15">
        <w:rPr>
          <w:rFonts w:cs="Times New Roman"/>
        </w:rPr>
        <w:t>至</w:t>
      </w:r>
      <w:r w:rsidRPr="00284C15">
        <w:rPr>
          <w:rFonts w:cs="Times New Roman"/>
        </w:rPr>
        <w:t>49</w:t>
      </w:r>
      <w:r w:rsidRPr="00284C15">
        <w:rPr>
          <w:rFonts w:cs="Times New Roman"/>
        </w:rPr>
        <w:t>岁，</w:t>
      </w:r>
      <w:r w:rsidR="00644530" w:rsidRPr="00284C15">
        <w:rPr>
          <w:rFonts w:cs="Times New Roman"/>
        </w:rPr>
        <w:t>这将造成社会劳动人口减少，</w:t>
      </w:r>
      <w:r w:rsidR="002E17EB" w:rsidRPr="00284C15">
        <w:rPr>
          <w:rFonts w:cs="Times New Roman"/>
        </w:rPr>
        <w:t>影响社会人口结构，阻碍</w:t>
      </w:r>
      <w:r w:rsidR="007259ED" w:rsidRPr="00284C15">
        <w:rPr>
          <w:rFonts w:cs="Times New Roman"/>
        </w:rPr>
        <w:t>社会经济的发展；人们</w:t>
      </w:r>
      <w:r w:rsidRPr="00284C15">
        <w:rPr>
          <w:rFonts w:cs="Times New Roman"/>
        </w:rPr>
        <w:t>对</w:t>
      </w:r>
      <w:r w:rsidR="007259ED" w:rsidRPr="00284C15">
        <w:rPr>
          <w:rFonts w:cs="Times New Roman"/>
        </w:rPr>
        <w:t>艾滋</w:t>
      </w:r>
      <w:r w:rsidR="00451EC3" w:rsidRPr="00284C15">
        <w:rPr>
          <w:rFonts w:cs="Times New Roman"/>
        </w:rPr>
        <w:t>病</w:t>
      </w:r>
      <w:r w:rsidR="00AF157C" w:rsidRPr="00284C15">
        <w:rPr>
          <w:rFonts w:cs="Times New Roman"/>
        </w:rPr>
        <w:t>病毒</w:t>
      </w:r>
      <w:r w:rsidR="007259ED" w:rsidRPr="00284C15">
        <w:rPr>
          <w:rFonts w:cs="Times New Roman"/>
        </w:rPr>
        <w:t>携带者和艾滋病病人</w:t>
      </w:r>
      <w:r w:rsidRPr="00284C15">
        <w:rPr>
          <w:rFonts w:cs="Times New Roman"/>
        </w:rPr>
        <w:t>的歧视</w:t>
      </w:r>
      <w:r w:rsidR="007259ED" w:rsidRPr="00284C15">
        <w:rPr>
          <w:rFonts w:cs="Times New Roman"/>
        </w:rPr>
        <w:t>，</w:t>
      </w:r>
      <w:r w:rsidR="00AF157C" w:rsidRPr="00284C15">
        <w:rPr>
          <w:rFonts w:cs="Times New Roman"/>
        </w:rPr>
        <w:t>使得艾滋病患者没有公平的人身权利，</w:t>
      </w:r>
      <w:r w:rsidR="00451EC3" w:rsidRPr="00284C15">
        <w:rPr>
          <w:rFonts w:cs="Times New Roman"/>
        </w:rPr>
        <w:t>将</w:t>
      </w:r>
      <w:r w:rsidR="007259ED" w:rsidRPr="00284C15">
        <w:rPr>
          <w:rFonts w:cs="Times New Roman"/>
        </w:rPr>
        <w:t>导致</w:t>
      </w:r>
      <w:r w:rsidR="00DA0431" w:rsidRPr="00284C15">
        <w:rPr>
          <w:rFonts w:cs="Times New Roman"/>
        </w:rPr>
        <w:t>严重的</w:t>
      </w:r>
      <w:r w:rsidR="007259ED" w:rsidRPr="00284C15">
        <w:rPr>
          <w:rFonts w:cs="Times New Roman"/>
        </w:rPr>
        <w:t>社会</w:t>
      </w:r>
      <w:r w:rsidR="002E17EB" w:rsidRPr="00284C15">
        <w:rPr>
          <w:rFonts w:cs="Times New Roman"/>
        </w:rPr>
        <w:t>问题</w:t>
      </w:r>
      <w:r w:rsidR="00B37EA8" w:rsidRPr="00284C15">
        <w:rPr>
          <w:rFonts w:cs="Times New Roman"/>
        </w:rPr>
        <w:t>；大量艾滋病患者自身无法支付高昂的医疗费用，会给整个</w:t>
      </w:r>
      <w:r w:rsidRPr="00284C15">
        <w:rPr>
          <w:rFonts w:cs="Times New Roman"/>
        </w:rPr>
        <w:t>社会</w:t>
      </w:r>
      <w:r w:rsidR="00B37EA8" w:rsidRPr="00284C15">
        <w:rPr>
          <w:rFonts w:cs="Times New Roman"/>
        </w:rPr>
        <w:t>带来沉重的经济</w:t>
      </w:r>
      <w:r w:rsidRPr="00284C15">
        <w:rPr>
          <w:rFonts w:cs="Times New Roman"/>
        </w:rPr>
        <w:t>负担。</w:t>
      </w:r>
    </w:p>
    <w:p w:rsidR="00774863" w:rsidRPr="00284C15" w:rsidRDefault="009768D2" w:rsidP="009768D2">
      <w:pPr>
        <w:spacing w:after="156"/>
        <w:ind w:firstLine="480"/>
        <w:rPr>
          <w:rFonts w:cs="Times New Roman"/>
        </w:rPr>
      </w:pPr>
      <w:r w:rsidRPr="00284C15">
        <w:rPr>
          <w:rFonts w:cs="Times New Roman"/>
        </w:rPr>
        <w:t>1985</w:t>
      </w:r>
      <w:r w:rsidRPr="00284C15">
        <w:rPr>
          <w:rFonts w:cs="Times New Roman"/>
        </w:rPr>
        <w:t>年</w:t>
      </w:r>
      <w:r w:rsidRPr="00284C15">
        <w:rPr>
          <w:rFonts w:cs="Times New Roman"/>
        </w:rPr>
        <w:t>6</w:t>
      </w:r>
      <w:r w:rsidRPr="00284C15">
        <w:rPr>
          <w:rFonts w:cs="Times New Roman"/>
        </w:rPr>
        <w:t>月，我国</w:t>
      </w:r>
      <w:r w:rsidR="000566DC" w:rsidRPr="00284C15">
        <w:rPr>
          <w:rFonts w:cs="Times New Roman"/>
        </w:rPr>
        <w:t>境内</w:t>
      </w:r>
      <w:r w:rsidR="00C74109" w:rsidRPr="00284C15">
        <w:rPr>
          <w:rFonts w:cs="Times New Roman"/>
        </w:rPr>
        <w:t>发现首例艾滋病病人</w:t>
      </w:r>
      <w:r w:rsidRPr="00284C15">
        <w:rPr>
          <w:rFonts w:cs="Times New Roman"/>
        </w:rPr>
        <w:t>。</w:t>
      </w:r>
      <w:r w:rsidR="003027DC" w:rsidRPr="00284C15">
        <w:rPr>
          <w:rFonts w:cs="Times New Roman"/>
        </w:rPr>
        <w:t>根据世界卫生组织在</w:t>
      </w:r>
      <w:r w:rsidR="003027DC" w:rsidRPr="00284C15">
        <w:rPr>
          <w:rFonts w:cs="Times New Roman"/>
        </w:rPr>
        <w:t>2015</w:t>
      </w:r>
      <w:r w:rsidR="003027DC" w:rsidRPr="00284C15">
        <w:rPr>
          <w:rFonts w:cs="Times New Roman"/>
        </w:rPr>
        <w:t>年</w:t>
      </w:r>
      <w:r w:rsidR="003027DC" w:rsidRPr="00284C15">
        <w:rPr>
          <w:rFonts w:cs="Times New Roman"/>
        </w:rPr>
        <w:t>11</w:t>
      </w:r>
      <w:r w:rsidR="003027DC" w:rsidRPr="00284C15">
        <w:rPr>
          <w:rFonts w:cs="Times New Roman"/>
        </w:rPr>
        <w:t>月</w:t>
      </w:r>
      <w:r w:rsidR="003027DC" w:rsidRPr="00284C15">
        <w:rPr>
          <w:rFonts w:cs="Times New Roman"/>
        </w:rPr>
        <w:t>30</w:t>
      </w:r>
      <w:r w:rsidR="003027DC" w:rsidRPr="00284C15">
        <w:rPr>
          <w:rFonts w:cs="Times New Roman"/>
        </w:rPr>
        <w:t>日公布的资料显示，</w:t>
      </w:r>
      <w:r w:rsidR="003027DC" w:rsidRPr="00284C15">
        <w:rPr>
          <w:rFonts w:cs="Times New Roman"/>
        </w:rPr>
        <w:t>2014</w:t>
      </w:r>
      <w:r w:rsidR="003027DC" w:rsidRPr="00284C15">
        <w:rPr>
          <w:rFonts w:cs="Times New Roman"/>
        </w:rPr>
        <w:t>年底全球已有</w:t>
      </w:r>
      <w:r w:rsidR="003027DC" w:rsidRPr="00284C15">
        <w:rPr>
          <w:rFonts w:cs="Times New Roman"/>
        </w:rPr>
        <w:t>3690</w:t>
      </w:r>
      <w:r w:rsidR="003027DC" w:rsidRPr="00284C15">
        <w:rPr>
          <w:rFonts w:cs="Times New Roman"/>
        </w:rPr>
        <w:t>万艾滋病病毒感染者，新增艾滋病感染者约</w:t>
      </w:r>
      <w:r w:rsidR="003027DC" w:rsidRPr="00284C15">
        <w:rPr>
          <w:rFonts w:cs="Times New Roman"/>
        </w:rPr>
        <w:t>200</w:t>
      </w:r>
      <w:r w:rsidR="003027DC" w:rsidRPr="00284C15">
        <w:rPr>
          <w:rFonts w:cs="Times New Roman"/>
        </w:rPr>
        <w:t>万人。我国自</w:t>
      </w:r>
      <w:r w:rsidR="003027DC" w:rsidRPr="00284C15">
        <w:rPr>
          <w:rFonts w:cs="Times New Roman"/>
        </w:rPr>
        <w:t>1985</w:t>
      </w:r>
      <w:r w:rsidR="003027DC" w:rsidRPr="00284C15">
        <w:rPr>
          <w:rFonts w:cs="Times New Roman"/>
        </w:rPr>
        <w:t>年报告首例艾滋病病例以来，疫情呈上升趋势，尤其是</w:t>
      </w:r>
      <w:r w:rsidR="003027DC" w:rsidRPr="00284C15">
        <w:rPr>
          <w:rFonts w:cs="Times New Roman"/>
        </w:rPr>
        <w:t>2000</w:t>
      </w:r>
      <w:r w:rsidR="003027DC" w:rsidRPr="00284C15">
        <w:rPr>
          <w:rFonts w:cs="Times New Roman"/>
        </w:rPr>
        <w:t>年来，</w:t>
      </w:r>
      <w:r w:rsidR="003027DC" w:rsidRPr="00284C15">
        <w:rPr>
          <w:rFonts w:cs="Times New Roman"/>
        </w:rPr>
        <w:t>HIV</w:t>
      </w:r>
      <w:r w:rsidR="003027DC" w:rsidRPr="00284C15">
        <w:rPr>
          <w:rFonts w:cs="Times New Roman"/>
        </w:rPr>
        <w:t>感染人数以每年</w:t>
      </w:r>
      <w:r w:rsidR="003027DC" w:rsidRPr="00284C15">
        <w:rPr>
          <w:rFonts w:cs="Times New Roman"/>
        </w:rPr>
        <w:t>30%</w:t>
      </w:r>
      <w:r w:rsidR="003027DC" w:rsidRPr="00284C15">
        <w:rPr>
          <w:rFonts w:cs="Times New Roman"/>
        </w:rPr>
        <w:t>的速度增长。截至</w:t>
      </w:r>
      <w:r w:rsidR="003027DC" w:rsidRPr="00284C15">
        <w:rPr>
          <w:rFonts w:cs="Times New Roman"/>
        </w:rPr>
        <w:t>2015</w:t>
      </w:r>
      <w:r w:rsidR="003027DC" w:rsidRPr="00284C15">
        <w:rPr>
          <w:rFonts w:cs="Times New Roman"/>
        </w:rPr>
        <w:t>年</w:t>
      </w:r>
      <w:r w:rsidR="003027DC" w:rsidRPr="00284C15">
        <w:rPr>
          <w:rFonts w:cs="Times New Roman"/>
        </w:rPr>
        <w:t>10</w:t>
      </w:r>
      <w:r w:rsidR="003027DC" w:rsidRPr="00284C15">
        <w:rPr>
          <w:rFonts w:cs="Times New Roman"/>
        </w:rPr>
        <w:t>月，全国累计报告现存活艾滋病感染者</w:t>
      </w:r>
      <w:r w:rsidR="003027DC" w:rsidRPr="00284C15">
        <w:rPr>
          <w:rFonts w:cs="Times New Roman"/>
        </w:rPr>
        <w:t>57.5</w:t>
      </w:r>
      <w:r w:rsidR="003027DC" w:rsidRPr="00284C15">
        <w:rPr>
          <w:rFonts w:cs="Times New Roman"/>
        </w:rPr>
        <w:t>万例，约占全球的</w:t>
      </w:r>
      <w:r w:rsidR="003027DC" w:rsidRPr="00284C15">
        <w:rPr>
          <w:rFonts w:cs="Times New Roman"/>
        </w:rPr>
        <w:t>2%</w:t>
      </w:r>
      <w:r w:rsidR="003027DC" w:rsidRPr="00284C15">
        <w:rPr>
          <w:rFonts w:cs="Times New Roman"/>
        </w:rPr>
        <w:t>。由于我国人口基数大，感染者绝对数大，艾滋病防治形势不容乐观，已逐渐由高危人群向一般人群扩散。</w:t>
      </w:r>
      <w:r w:rsidRPr="00284C15">
        <w:rPr>
          <w:rFonts w:cs="Times New Roman"/>
        </w:rPr>
        <w:t>我国的艾滋病流行现状有以下</w:t>
      </w:r>
      <w:r w:rsidRPr="00284C15">
        <w:rPr>
          <w:rFonts w:cs="Times New Roman"/>
        </w:rPr>
        <w:t>6</w:t>
      </w:r>
      <w:r w:rsidRPr="00284C15">
        <w:rPr>
          <w:rFonts w:cs="Times New Roman"/>
        </w:rPr>
        <w:t>个特点：</w:t>
      </w:r>
      <w:r w:rsidRPr="00284C15">
        <w:rPr>
          <w:rFonts w:ascii="宋体" w:hAnsi="宋体" w:cs="宋体" w:hint="eastAsia"/>
        </w:rPr>
        <w:t>①</w:t>
      </w:r>
      <w:r w:rsidRPr="00284C15">
        <w:rPr>
          <w:rFonts w:cs="Times New Roman"/>
        </w:rPr>
        <w:t>艾滋病疫情呈上升趋势，但上升速度有所减缓。尽管历年累计报告数仍在增加，但每年的报告人数增加幅度与</w:t>
      </w:r>
      <w:r w:rsidRPr="00284C15">
        <w:rPr>
          <w:rFonts w:cs="Times New Roman"/>
        </w:rPr>
        <w:t>2004</w:t>
      </w:r>
      <w:r w:rsidRPr="00284C15">
        <w:rPr>
          <w:rFonts w:cs="Times New Roman"/>
        </w:rPr>
        <w:t>年之前相比有所减缓。</w:t>
      </w:r>
      <w:r w:rsidRPr="00284C15">
        <w:rPr>
          <w:rFonts w:ascii="宋体" w:hAnsi="宋体" w:cs="宋体" w:hint="eastAsia"/>
        </w:rPr>
        <w:t>②</w:t>
      </w:r>
      <w:r w:rsidRPr="00284C15">
        <w:rPr>
          <w:rFonts w:cs="Times New Roman"/>
        </w:rPr>
        <w:t>性传播成为主要传播途径，血液传播的比重显著下降。异性性传播和男男同性性传播已经逐渐成为主要传播途径，且男男性行为人群报告发病呈现逐年增高的态势。</w:t>
      </w:r>
      <w:r w:rsidRPr="00284C15">
        <w:rPr>
          <w:rFonts w:ascii="宋体" w:hAnsi="宋体" w:cs="宋体" w:hint="eastAsia"/>
        </w:rPr>
        <w:t>③</w:t>
      </w:r>
      <w:r w:rsidRPr="00284C15">
        <w:rPr>
          <w:rFonts w:cs="Times New Roman"/>
        </w:rPr>
        <w:t>艾滋病流行波及范围广，地区分布差异大。全国低流行与局部地区和特定人群中的高流行并存，疫情上升趋势</w:t>
      </w:r>
      <w:r w:rsidR="00516FD3" w:rsidRPr="00284C15">
        <w:rPr>
          <w:rFonts w:cs="Times New Roman"/>
        </w:rPr>
        <w:t>明显</w:t>
      </w:r>
      <w:r w:rsidRPr="00284C15">
        <w:rPr>
          <w:rFonts w:cs="Times New Roman"/>
        </w:rPr>
        <w:t>。</w:t>
      </w:r>
      <w:r w:rsidRPr="00284C15">
        <w:rPr>
          <w:rFonts w:ascii="宋体" w:hAnsi="宋体" w:cs="宋体" w:hint="eastAsia"/>
        </w:rPr>
        <w:t>④</w:t>
      </w:r>
      <w:r w:rsidRPr="00284C15">
        <w:rPr>
          <w:rFonts w:cs="Times New Roman"/>
        </w:rPr>
        <w:t>自</w:t>
      </w:r>
      <w:r w:rsidRPr="00284C15">
        <w:rPr>
          <w:rFonts w:cs="Times New Roman"/>
        </w:rPr>
        <w:t>2001</w:t>
      </w:r>
      <w:r w:rsidRPr="00284C15">
        <w:rPr>
          <w:rFonts w:cs="Times New Roman"/>
        </w:rPr>
        <w:t>年以来，中国已进入艾滋病发病和死亡的高峰期。</w:t>
      </w:r>
      <w:r w:rsidRPr="00284C15">
        <w:rPr>
          <w:rFonts w:ascii="宋体" w:hAnsi="宋体" w:cs="宋体" w:hint="eastAsia"/>
        </w:rPr>
        <w:t>⑤</w:t>
      </w:r>
      <w:r w:rsidRPr="00284C15">
        <w:rPr>
          <w:rFonts w:cs="Times New Roman"/>
        </w:rPr>
        <w:t>艾滋病疫情具有从高危人群向一般人群扩散的趋势。</w:t>
      </w:r>
      <w:r w:rsidRPr="00284C15">
        <w:rPr>
          <w:rFonts w:ascii="宋体" w:hAnsi="宋体" w:cs="宋体" w:hint="eastAsia"/>
        </w:rPr>
        <w:t>⑥</w:t>
      </w:r>
      <w:r w:rsidRPr="00284C15">
        <w:rPr>
          <w:rFonts w:cs="Times New Roman"/>
        </w:rPr>
        <w:t>导致艾滋病流行的危险因素广泛存在。有利于艾滋病流行的危险因素包括：多性伴</w:t>
      </w:r>
      <w:r w:rsidR="006D60DD" w:rsidRPr="00284C15">
        <w:rPr>
          <w:rFonts w:cs="Times New Roman"/>
        </w:rPr>
        <w:t>、</w:t>
      </w:r>
      <w:r w:rsidRPr="00284C15">
        <w:rPr>
          <w:rFonts w:cs="Times New Roman"/>
        </w:rPr>
        <w:t>无保护性行为</w:t>
      </w:r>
      <w:r w:rsidR="006D60DD" w:rsidRPr="00284C15">
        <w:rPr>
          <w:rFonts w:cs="Times New Roman"/>
        </w:rPr>
        <w:t>、</w:t>
      </w:r>
      <w:r w:rsidRPr="00284C15">
        <w:rPr>
          <w:rFonts w:cs="Times New Roman"/>
        </w:rPr>
        <w:t>不安全注射行为</w:t>
      </w:r>
      <w:r w:rsidR="006D60DD" w:rsidRPr="00284C15">
        <w:rPr>
          <w:rFonts w:cs="Times New Roman"/>
        </w:rPr>
        <w:t>、</w:t>
      </w:r>
      <w:r w:rsidRPr="00284C15">
        <w:rPr>
          <w:rFonts w:cs="Times New Roman"/>
        </w:rPr>
        <w:t>新型毒品泛滥</w:t>
      </w:r>
      <w:r w:rsidR="006D60DD" w:rsidRPr="00284C15">
        <w:rPr>
          <w:rFonts w:cs="Times New Roman"/>
        </w:rPr>
        <w:t>、</w:t>
      </w:r>
      <w:r w:rsidRPr="00284C15">
        <w:rPr>
          <w:rFonts w:cs="Times New Roman"/>
        </w:rPr>
        <w:t>人群艾滋病知识缺乏</w:t>
      </w:r>
      <w:r w:rsidR="006D60DD" w:rsidRPr="00284C15">
        <w:rPr>
          <w:rFonts w:cs="Times New Roman"/>
        </w:rPr>
        <w:t>、</w:t>
      </w:r>
      <w:r w:rsidRPr="00284C15">
        <w:rPr>
          <w:rFonts w:cs="Times New Roman"/>
        </w:rPr>
        <w:t>社会歧视较为严重等。</w:t>
      </w:r>
    </w:p>
    <w:p w:rsidR="00F634D3" w:rsidRPr="00284C15" w:rsidRDefault="009768D2" w:rsidP="009768D2">
      <w:pPr>
        <w:spacing w:after="156"/>
        <w:ind w:firstLine="480"/>
        <w:rPr>
          <w:rFonts w:cs="Times New Roman"/>
        </w:rPr>
      </w:pPr>
      <w:r w:rsidRPr="00284C15">
        <w:rPr>
          <w:rFonts w:cs="Times New Roman"/>
        </w:rPr>
        <w:t>无论国际还是国内，有效预测和预防控制艾滋病的流行是刻不容缓的一项工</w:t>
      </w:r>
      <w:r w:rsidRPr="00284C15">
        <w:rPr>
          <w:rFonts w:cs="Times New Roman"/>
        </w:rPr>
        <w:lastRenderedPageBreak/>
        <w:t>作。</w:t>
      </w:r>
    </w:p>
    <w:p w:rsidR="006F3B57" w:rsidRPr="00284C15" w:rsidRDefault="006F3B57" w:rsidP="006F3B57">
      <w:pPr>
        <w:pStyle w:val="2"/>
        <w:spacing w:after="156"/>
        <w:rPr>
          <w:rFonts w:cs="Times New Roman"/>
        </w:rPr>
      </w:pPr>
      <w:bookmarkStart w:id="3" w:name="_Toc485217303"/>
      <w:r w:rsidRPr="00284C15">
        <w:rPr>
          <w:rFonts w:cs="Times New Roman"/>
        </w:rPr>
        <w:t>1.2</w:t>
      </w:r>
      <w:r w:rsidRPr="00284C15">
        <w:rPr>
          <w:rFonts w:cs="Times New Roman"/>
        </w:rPr>
        <w:t>我国艾滋病预测现状</w:t>
      </w:r>
      <w:bookmarkEnd w:id="3"/>
    </w:p>
    <w:p w:rsidR="006137F5" w:rsidRPr="00284C15" w:rsidRDefault="006F3B57" w:rsidP="006F3B57">
      <w:pPr>
        <w:spacing w:after="156"/>
        <w:ind w:firstLine="480"/>
        <w:rPr>
          <w:rFonts w:cs="Times New Roman"/>
        </w:rPr>
      </w:pPr>
      <w:r w:rsidRPr="00284C15">
        <w:rPr>
          <w:rFonts w:cs="Times New Roman"/>
        </w:rPr>
        <w:t>艾滋病流行趋势分析和预测对合理分配卫生资源、制定有效防控策略意义重大。然而</w:t>
      </w:r>
      <w:r w:rsidR="00C374DD" w:rsidRPr="00284C15">
        <w:rPr>
          <w:rFonts w:cs="Times New Roman"/>
        </w:rPr>
        <w:t>，</w:t>
      </w:r>
      <w:r w:rsidRPr="00284C15">
        <w:rPr>
          <w:rFonts w:cs="Times New Roman"/>
        </w:rPr>
        <w:t>我国目前能够获得的可用于分析和预测的数据质量存在缺陷，数据来源也非常有限，大大限制了分析和预测工作。</w:t>
      </w:r>
    </w:p>
    <w:p w:rsidR="00132152" w:rsidRPr="00284C15" w:rsidRDefault="006137F5" w:rsidP="006F3B57">
      <w:pPr>
        <w:spacing w:after="156"/>
        <w:ind w:firstLine="480"/>
        <w:rPr>
          <w:rFonts w:cs="Times New Roman"/>
        </w:rPr>
      </w:pPr>
      <w:r w:rsidRPr="00284C15">
        <w:rPr>
          <w:rFonts w:cs="Times New Roman"/>
        </w:rPr>
        <w:t>当前预测艾滋病病发数</w:t>
      </w:r>
      <w:r w:rsidR="006F3B57" w:rsidRPr="00284C15">
        <w:rPr>
          <w:rFonts w:cs="Times New Roman"/>
        </w:rPr>
        <w:t>主要障碍有以下几个方面</w:t>
      </w:r>
      <w:r w:rsidRPr="00284C15">
        <w:rPr>
          <w:rFonts w:cs="Times New Roman"/>
        </w:rPr>
        <w:t>：</w:t>
      </w:r>
      <w:r w:rsidR="006F3B57" w:rsidRPr="00284C15">
        <w:rPr>
          <w:rFonts w:ascii="宋体" w:hAnsi="宋体" w:cs="宋体" w:hint="eastAsia"/>
        </w:rPr>
        <w:t>①</w:t>
      </w:r>
      <w:r w:rsidR="006F3B57" w:rsidRPr="00284C15">
        <w:rPr>
          <w:rFonts w:cs="Times New Roman"/>
        </w:rPr>
        <w:t>各类高危人群的规模大小不清楚。无论是吸毒人群、性乱人群、男男同性恋人群</w:t>
      </w:r>
      <w:r w:rsidR="00C374DD" w:rsidRPr="00284C15">
        <w:rPr>
          <w:rFonts w:cs="Times New Roman"/>
        </w:rPr>
        <w:t>，</w:t>
      </w:r>
      <w:r w:rsidR="006F3B57" w:rsidRPr="00284C15">
        <w:rPr>
          <w:rFonts w:cs="Times New Roman"/>
        </w:rPr>
        <w:t>还是既往卖血人群等</w:t>
      </w:r>
      <w:r w:rsidR="00C374DD" w:rsidRPr="00284C15">
        <w:rPr>
          <w:rFonts w:cs="Times New Roman"/>
        </w:rPr>
        <w:t>，</w:t>
      </w:r>
      <w:r w:rsidR="006F3B57" w:rsidRPr="00284C15">
        <w:rPr>
          <w:rFonts w:cs="Times New Roman"/>
        </w:rPr>
        <w:t>目前都还没有掌握人群规模方面较完整的信息</w:t>
      </w:r>
      <w:r w:rsidR="00C374DD" w:rsidRPr="00284C15">
        <w:rPr>
          <w:rFonts w:cs="Times New Roman"/>
        </w:rPr>
        <w:t>，</w:t>
      </w:r>
      <w:r w:rsidR="006F3B57" w:rsidRPr="00284C15">
        <w:rPr>
          <w:rFonts w:cs="Times New Roman"/>
        </w:rPr>
        <w:t>从而为估算这些人群中感染者数目和趋势变化造成障碍。</w:t>
      </w:r>
      <w:r w:rsidR="006F3B57" w:rsidRPr="00284C15">
        <w:rPr>
          <w:rFonts w:ascii="宋体" w:hAnsi="宋体" w:cs="宋体" w:hint="eastAsia"/>
        </w:rPr>
        <w:t>②</w:t>
      </w:r>
      <w:r w:rsidR="006F3B57" w:rsidRPr="00284C15">
        <w:rPr>
          <w:rFonts w:cs="Times New Roman"/>
        </w:rPr>
        <w:t>各类人群的危险行为特点和变化情况不清楚。近几年由于行为监测工作的开展对某些人群的危险行为特点和变化有了一定了解，然而，这些工作还远远不满足分析流行趋势并预测趋势变化的需求。</w:t>
      </w:r>
      <w:r w:rsidR="006F3B57" w:rsidRPr="00284C15">
        <w:rPr>
          <w:rFonts w:ascii="宋体" w:hAnsi="宋体" w:cs="宋体" w:hint="eastAsia"/>
        </w:rPr>
        <w:t>③</w:t>
      </w:r>
      <w:r w:rsidR="006F3B57" w:rsidRPr="00284C15">
        <w:rPr>
          <w:rFonts w:cs="Times New Roman"/>
        </w:rPr>
        <w:t>目前实际</w:t>
      </w:r>
      <w:r w:rsidR="006F3B57" w:rsidRPr="00284C15">
        <w:rPr>
          <w:rFonts w:cs="Times New Roman"/>
        </w:rPr>
        <w:t>HIV</w:t>
      </w:r>
      <w:r w:rsidR="006F3B57" w:rsidRPr="00284C15">
        <w:rPr>
          <w:rFonts w:cs="Times New Roman"/>
        </w:rPr>
        <w:t>感染病例数目不清</w:t>
      </w:r>
      <w:r w:rsidR="00C374DD" w:rsidRPr="00284C15">
        <w:rPr>
          <w:rFonts w:cs="Times New Roman"/>
        </w:rPr>
        <w:t>，</w:t>
      </w:r>
      <w:r w:rsidR="006F3B57" w:rsidRPr="00284C15">
        <w:rPr>
          <w:rFonts w:cs="Times New Roman"/>
        </w:rPr>
        <w:t>报告病例所占实际病例的比例不清楚。由于没有较完整的病例报告资料</w:t>
      </w:r>
      <w:r w:rsidR="00C374DD" w:rsidRPr="00284C15">
        <w:rPr>
          <w:rFonts w:cs="Times New Roman"/>
        </w:rPr>
        <w:t>，</w:t>
      </w:r>
      <w:r w:rsidR="006F3B57" w:rsidRPr="00284C15">
        <w:rPr>
          <w:rFonts w:cs="Times New Roman"/>
        </w:rPr>
        <w:t>目前很难对</w:t>
      </w:r>
      <w:r w:rsidR="006F3B57" w:rsidRPr="00284C15">
        <w:rPr>
          <w:rFonts w:cs="Times New Roman"/>
        </w:rPr>
        <w:t>HIV</w:t>
      </w:r>
      <w:r w:rsidR="006F3B57" w:rsidRPr="00284C15">
        <w:rPr>
          <w:rFonts w:cs="Times New Roman"/>
        </w:rPr>
        <w:t>流行状况有比较精确地描述。</w:t>
      </w:r>
      <w:r w:rsidR="006F3B57" w:rsidRPr="00284C15">
        <w:rPr>
          <w:rFonts w:ascii="宋体" w:hAnsi="宋体" w:cs="宋体" w:hint="eastAsia"/>
        </w:rPr>
        <w:t>④</w:t>
      </w:r>
      <w:r w:rsidR="006F3B57" w:rsidRPr="00284C15">
        <w:rPr>
          <w:rFonts w:cs="Times New Roman"/>
        </w:rPr>
        <w:t>对重点人群在</w:t>
      </w:r>
      <w:r w:rsidR="006F3B57" w:rsidRPr="00284C15">
        <w:rPr>
          <w:rFonts w:cs="Times New Roman"/>
        </w:rPr>
        <w:t>HIV</w:t>
      </w:r>
      <w:r w:rsidR="006F3B57" w:rsidRPr="00284C15">
        <w:rPr>
          <w:rFonts w:cs="Times New Roman"/>
        </w:rPr>
        <w:t>流行中的作用大小不清楚。如靠卖淫养吸的女性吸毒者将</w:t>
      </w:r>
      <w:r w:rsidR="006F3B57" w:rsidRPr="00284C15">
        <w:rPr>
          <w:rFonts w:cs="Times New Roman"/>
        </w:rPr>
        <w:t>HIV</w:t>
      </w:r>
      <w:r w:rsidR="006F3B57" w:rsidRPr="00284C15">
        <w:rPr>
          <w:rFonts w:cs="Times New Roman"/>
        </w:rPr>
        <w:t>从吸毒人群传至性乱人群中的作用</w:t>
      </w:r>
      <w:r w:rsidR="00C374DD" w:rsidRPr="00284C15">
        <w:rPr>
          <w:rFonts w:cs="Times New Roman"/>
        </w:rPr>
        <w:t>，</w:t>
      </w:r>
      <w:r w:rsidR="006F3B57" w:rsidRPr="00284C15">
        <w:rPr>
          <w:rFonts w:cs="Times New Roman"/>
        </w:rPr>
        <w:t>男男同性恋迫于社会压力将病毒从同性性行为人群传至一般人群中的作用。</w:t>
      </w:r>
      <w:r w:rsidR="006F3B57" w:rsidRPr="00284C15">
        <w:rPr>
          <w:rFonts w:ascii="宋体" w:hAnsi="宋体" w:cs="宋体" w:hint="eastAsia"/>
        </w:rPr>
        <w:t>⑤</w:t>
      </w:r>
      <w:r w:rsidR="006F3B57" w:rsidRPr="00284C15">
        <w:rPr>
          <w:rFonts w:cs="Times New Roman"/>
        </w:rPr>
        <w:t>缺乏对干预措施在</w:t>
      </w:r>
      <w:r w:rsidR="006F3B57" w:rsidRPr="00284C15">
        <w:rPr>
          <w:rFonts w:cs="Times New Roman"/>
        </w:rPr>
        <w:t>HIV</w:t>
      </w:r>
      <w:r w:rsidR="006F3B57" w:rsidRPr="00284C15">
        <w:rPr>
          <w:rFonts w:cs="Times New Roman"/>
        </w:rPr>
        <w:t>流行趋势影响方面的了解。比如目前开展的安全套推广、</w:t>
      </w:r>
      <w:r w:rsidR="006F3B57" w:rsidRPr="00284C15">
        <w:rPr>
          <w:rFonts w:cs="Times New Roman"/>
        </w:rPr>
        <w:t>“</w:t>
      </w:r>
      <w:r w:rsidR="006F3B57" w:rsidRPr="00284C15">
        <w:rPr>
          <w:rFonts w:cs="Times New Roman"/>
        </w:rPr>
        <w:t>四免一关怀</w:t>
      </w:r>
      <w:r w:rsidR="006F3B57" w:rsidRPr="00284C15">
        <w:rPr>
          <w:rFonts w:cs="Times New Roman"/>
        </w:rPr>
        <w:t>”</w:t>
      </w:r>
      <w:r w:rsidR="006F3B57" w:rsidRPr="00284C15">
        <w:rPr>
          <w:rFonts w:cs="Times New Roman"/>
        </w:rPr>
        <w:t>等干预措施对不同地区和人群中</w:t>
      </w:r>
      <w:r w:rsidR="006F3B57" w:rsidRPr="00284C15">
        <w:rPr>
          <w:rFonts w:cs="Times New Roman"/>
        </w:rPr>
        <w:t>HIV</w:t>
      </w:r>
      <w:r w:rsidR="006F3B57" w:rsidRPr="00284C15">
        <w:rPr>
          <w:rFonts w:cs="Times New Roman"/>
        </w:rPr>
        <w:t>流行的影响程度需要评估</w:t>
      </w:r>
      <w:r w:rsidR="00C374DD" w:rsidRPr="00284C15">
        <w:rPr>
          <w:rFonts w:cs="Times New Roman"/>
        </w:rPr>
        <w:t>，</w:t>
      </w:r>
      <w:r w:rsidR="006F3B57" w:rsidRPr="00284C15">
        <w:rPr>
          <w:rFonts w:cs="Times New Roman"/>
        </w:rPr>
        <w:t>并进一步估计对我国</w:t>
      </w:r>
      <w:r w:rsidR="006F3B57" w:rsidRPr="00284C15">
        <w:rPr>
          <w:rFonts w:cs="Times New Roman"/>
        </w:rPr>
        <w:t>HIV</w:t>
      </w:r>
      <w:r w:rsidR="006F3B57" w:rsidRPr="00284C15">
        <w:rPr>
          <w:rFonts w:cs="Times New Roman"/>
        </w:rPr>
        <w:t>流行趋势的影响大小。</w:t>
      </w:r>
      <w:r w:rsidR="006F3B57" w:rsidRPr="00284C15">
        <w:rPr>
          <w:rFonts w:ascii="宋体" w:hAnsi="宋体" w:cs="宋体" w:hint="eastAsia"/>
        </w:rPr>
        <w:t>⑥</w:t>
      </w:r>
      <w:r w:rsidR="006F3B57" w:rsidRPr="00284C15">
        <w:rPr>
          <w:rFonts w:cs="Times New Roman"/>
        </w:rPr>
        <w:t>对社会转型过程中一些社会因素对</w:t>
      </w:r>
      <w:r w:rsidR="006F3B57" w:rsidRPr="00284C15">
        <w:rPr>
          <w:rFonts w:cs="Times New Roman"/>
        </w:rPr>
        <w:t>HIV</w:t>
      </w:r>
      <w:r w:rsidR="006F3B57" w:rsidRPr="00284C15">
        <w:rPr>
          <w:rFonts w:cs="Times New Roman"/>
        </w:rPr>
        <w:t>流行可能产生的影响缺乏了解。随着社会经济变化</w:t>
      </w:r>
      <w:r w:rsidR="00C374DD" w:rsidRPr="00284C15">
        <w:rPr>
          <w:rFonts w:cs="Times New Roman"/>
        </w:rPr>
        <w:t>，</w:t>
      </w:r>
      <w:r w:rsidR="006F3B57" w:rsidRPr="00284C15">
        <w:rPr>
          <w:rFonts w:cs="Times New Roman"/>
        </w:rPr>
        <w:t>人们的性观、婚姻观、自我价值认定等方面都发生了很大的变化，而这些变化的趋势都直接或间接地影响着我国</w:t>
      </w:r>
      <w:r w:rsidR="006F3B57" w:rsidRPr="00284C15">
        <w:rPr>
          <w:rFonts w:cs="Times New Roman"/>
        </w:rPr>
        <w:t>HIV</w:t>
      </w:r>
      <w:r w:rsidR="006F3B57" w:rsidRPr="00284C15">
        <w:rPr>
          <w:rFonts w:cs="Times New Roman"/>
        </w:rPr>
        <w:t>流行趋势的变化。</w:t>
      </w:r>
      <w:r w:rsidR="006F3B57" w:rsidRPr="00284C15">
        <w:rPr>
          <w:rFonts w:ascii="宋体" w:hAnsi="宋体" w:cs="宋体" w:hint="eastAsia"/>
        </w:rPr>
        <w:t>⑦</w:t>
      </w:r>
      <w:r w:rsidR="006F3B57" w:rsidRPr="00284C15">
        <w:rPr>
          <w:rFonts w:cs="Times New Roman"/>
        </w:rPr>
        <w:t>对与艾滋病相关其他来源数据的利用不够充分。</w:t>
      </w:r>
    </w:p>
    <w:p w:rsidR="006F3B57" w:rsidRPr="00284C15" w:rsidRDefault="006F3B57" w:rsidP="006F3B57">
      <w:pPr>
        <w:spacing w:after="156"/>
        <w:ind w:firstLine="480"/>
        <w:rPr>
          <w:rFonts w:cs="Times New Roman"/>
        </w:rPr>
      </w:pPr>
      <w:r w:rsidRPr="00284C15">
        <w:rPr>
          <w:rFonts w:cs="Times New Roman"/>
        </w:rPr>
        <w:t>疾病的流行趋势分析和预测是一项非常复杂的工作</w:t>
      </w:r>
      <w:r w:rsidR="00C374DD" w:rsidRPr="00284C15">
        <w:rPr>
          <w:rFonts w:cs="Times New Roman"/>
        </w:rPr>
        <w:t>，</w:t>
      </w:r>
      <w:r w:rsidRPr="00284C15">
        <w:rPr>
          <w:rFonts w:cs="Times New Roman"/>
        </w:rPr>
        <w:t>需要多学科的合作</w:t>
      </w:r>
      <w:r w:rsidR="00C374DD" w:rsidRPr="00284C15">
        <w:rPr>
          <w:rFonts w:cs="Times New Roman"/>
        </w:rPr>
        <w:t>，</w:t>
      </w:r>
      <w:r w:rsidRPr="00284C15">
        <w:rPr>
          <w:rFonts w:cs="Times New Roman"/>
        </w:rPr>
        <w:t>需要借鉴国际上先进的经验和技术</w:t>
      </w:r>
      <w:r w:rsidR="00C374DD" w:rsidRPr="00284C15">
        <w:rPr>
          <w:rFonts w:cs="Times New Roman"/>
        </w:rPr>
        <w:t>，</w:t>
      </w:r>
      <w:r w:rsidRPr="00284C15">
        <w:rPr>
          <w:rFonts w:cs="Times New Roman"/>
        </w:rPr>
        <w:t>也需要结合我国的实际情况。</w:t>
      </w:r>
    </w:p>
    <w:p w:rsidR="006F3B57" w:rsidRPr="00284C15" w:rsidRDefault="006F3B57" w:rsidP="00AC0B7F">
      <w:pPr>
        <w:pStyle w:val="2"/>
        <w:spacing w:after="156"/>
        <w:rPr>
          <w:rFonts w:cs="Times New Roman"/>
        </w:rPr>
      </w:pPr>
      <w:bookmarkStart w:id="4" w:name="_Toc485217304"/>
      <w:r w:rsidRPr="00284C15">
        <w:rPr>
          <w:rFonts w:cs="Times New Roman"/>
        </w:rPr>
        <w:t>1.3</w:t>
      </w:r>
      <w:r w:rsidR="00AC0B7F" w:rsidRPr="00284C15">
        <w:rPr>
          <w:rFonts w:cs="Times New Roman"/>
        </w:rPr>
        <w:t>网络数据使用现状</w:t>
      </w:r>
      <w:bookmarkEnd w:id="4"/>
    </w:p>
    <w:p w:rsidR="00FA52B7" w:rsidRPr="00284C15" w:rsidRDefault="00AC0B7F" w:rsidP="00AC0B7F">
      <w:pPr>
        <w:spacing w:after="156"/>
        <w:ind w:firstLine="480"/>
        <w:rPr>
          <w:rFonts w:cs="Times New Roman"/>
        </w:rPr>
      </w:pPr>
      <w:r w:rsidRPr="00284C15">
        <w:rPr>
          <w:rFonts w:cs="Times New Roman"/>
        </w:rPr>
        <w:t>搜索引擎作为在互联网上获取信息的最常用工具，是连接信息资源与用户需</w:t>
      </w:r>
      <w:r w:rsidRPr="00284C15">
        <w:rPr>
          <w:rFonts w:cs="Times New Roman"/>
        </w:rPr>
        <w:lastRenderedPageBreak/>
        <w:t>求的枢纽，其在满足不同信息需求的同时也记录了用户的各种搜索行为，这些搜索行为记录被称为网络搜索数据，如艾滋病疑似发病者将会将自身已经表现出来的症状在通过搜索引擎搜索来进行自我诊断等。网络搜索数据蕴含着数以亿计用户的关注及需求，能够折射出现实社会中一些颇具影响力的事件，且这一数据资源可被视为某些事件（活动）发展趋势与演变规律的直接测度指标，其为相关的学术研究提供了数据支持，同时也使得基于网络搜索数据视角的理论和实证研究具有可行性。</w:t>
      </w:r>
    </w:p>
    <w:p w:rsidR="00FA52B7" w:rsidRPr="00284C15" w:rsidRDefault="00A257B4" w:rsidP="00AC0B7F">
      <w:pPr>
        <w:spacing w:after="156"/>
        <w:ind w:firstLine="480"/>
        <w:rPr>
          <w:rFonts w:cs="Times New Roman"/>
        </w:rPr>
      </w:pPr>
      <w:r w:rsidRPr="00284C15">
        <w:rPr>
          <w:rFonts w:cs="Times New Roman"/>
        </w:rPr>
        <w:t>截至</w:t>
      </w:r>
      <w:r w:rsidRPr="00284C15">
        <w:rPr>
          <w:rFonts w:cs="Times New Roman"/>
        </w:rPr>
        <w:t>2016</w:t>
      </w:r>
      <w:r w:rsidRPr="00284C15">
        <w:rPr>
          <w:rFonts w:cs="Times New Roman"/>
        </w:rPr>
        <w:t>年</w:t>
      </w:r>
      <w:r w:rsidRPr="00284C15">
        <w:rPr>
          <w:rFonts w:cs="Times New Roman"/>
        </w:rPr>
        <w:t>6</w:t>
      </w:r>
      <w:r w:rsidRPr="00284C15">
        <w:rPr>
          <w:rFonts w:cs="Times New Roman"/>
        </w:rPr>
        <w:t>月，我国搜索引擎用户规模达</w:t>
      </w:r>
      <w:r w:rsidRPr="00284C15">
        <w:rPr>
          <w:rFonts w:cs="Times New Roman"/>
        </w:rPr>
        <w:t>5.93</w:t>
      </w:r>
      <w:r w:rsidRPr="00284C15">
        <w:rPr>
          <w:rFonts w:cs="Times New Roman"/>
        </w:rPr>
        <w:t>亿，使用率为</w:t>
      </w:r>
      <w:r w:rsidRPr="00284C15">
        <w:rPr>
          <w:rFonts w:cs="Times New Roman"/>
        </w:rPr>
        <w:t>83.5%</w:t>
      </w:r>
      <w:r w:rsidRPr="00284C15">
        <w:rPr>
          <w:rFonts w:cs="Times New Roman"/>
        </w:rPr>
        <w:t>，用户规模较</w:t>
      </w:r>
      <w:r w:rsidRPr="00284C15">
        <w:rPr>
          <w:rFonts w:cs="Times New Roman"/>
        </w:rPr>
        <w:t>2015</w:t>
      </w:r>
      <w:r w:rsidRPr="00284C15">
        <w:rPr>
          <w:rFonts w:cs="Times New Roman"/>
        </w:rPr>
        <w:t>年底增加</w:t>
      </w:r>
      <w:r w:rsidRPr="00284C15">
        <w:rPr>
          <w:rFonts w:cs="Times New Roman"/>
        </w:rPr>
        <w:t>2635</w:t>
      </w:r>
      <w:r w:rsidRPr="00284C15">
        <w:rPr>
          <w:rFonts w:cs="Times New Roman"/>
        </w:rPr>
        <w:t>万，增长率为</w:t>
      </w:r>
      <w:r w:rsidRPr="00284C15">
        <w:rPr>
          <w:rFonts w:cs="Times New Roman"/>
        </w:rPr>
        <w:t>4.7%</w:t>
      </w:r>
      <w:r w:rsidRPr="00284C15">
        <w:rPr>
          <w:rFonts w:cs="Times New Roman"/>
        </w:rPr>
        <w:t>；手机搜索用户数达</w:t>
      </w:r>
      <w:r w:rsidRPr="00284C15">
        <w:rPr>
          <w:rFonts w:cs="Times New Roman"/>
        </w:rPr>
        <w:t>5.24</w:t>
      </w:r>
      <w:r w:rsidRPr="00284C15">
        <w:rPr>
          <w:rFonts w:cs="Times New Roman"/>
        </w:rPr>
        <w:t>亿，使用率为</w:t>
      </w:r>
      <w:r w:rsidRPr="00284C15">
        <w:rPr>
          <w:rFonts w:cs="Times New Roman"/>
        </w:rPr>
        <w:t>79.8%</w:t>
      </w:r>
      <w:r w:rsidRPr="00284C15">
        <w:rPr>
          <w:rFonts w:cs="Times New Roman"/>
        </w:rPr>
        <w:t>，用户规模较</w:t>
      </w:r>
      <w:r w:rsidRPr="00284C15">
        <w:rPr>
          <w:rFonts w:cs="Times New Roman"/>
        </w:rPr>
        <w:t>2015</w:t>
      </w:r>
      <w:r w:rsidRPr="00284C15">
        <w:rPr>
          <w:rFonts w:cs="Times New Roman"/>
        </w:rPr>
        <w:t>年底增加</w:t>
      </w:r>
      <w:r w:rsidRPr="00284C15">
        <w:rPr>
          <w:rFonts w:cs="Times New Roman"/>
        </w:rPr>
        <w:t>4625</w:t>
      </w:r>
      <w:r w:rsidRPr="00284C15">
        <w:rPr>
          <w:rFonts w:cs="Times New Roman"/>
        </w:rPr>
        <w:t>万，增长率为</w:t>
      </w:r>
      <w:r w:rsidRPr="00284C15">
        <w:rPr>
          <w:rFonts w:cs="Times New Roman"/>
        </w:rPr>
        <w:t>9.7%</w:t>
      </w:r>
      <w:r w:rsidRPr="00284C15">
        <w:rPr>
          <w:rFonts w:cs="Times New Roman"/>
        </w:rPr>
        <w:t>。在整体网民、手机网民中，搜索引擎都是第二大互联网应用。</w:t>
      </w:r>
      <w:r w:rsidR="00AC0B7F" w:rsidRPr="00284C15">
        <w:rPr>
          <w:rFonts w:cs="Times New Roman"/>
        </w:rPr>
        <w:t>网民在互联网上搜索信息并产生丰富的数据，这些数据被搜索引擎记录下来并且具有对用户行为敏感性的特征，学者可以通过对这些数据的探索来发现网民的行为特征，从而产生了新的研究方向</w:t>
      </w:r>
      <w:r w:rsidR="000E3100" w:rsidRPr="00284C15">
        <w:rPr>
          <w:rFonts w:cs="Times New Roman"/>
        </w:rPr>
        <w:t>：</w:t>
      </w:r>
      <w:r w:rsidR="00AC0B7F" w:rsidRPr="00284C15">
        <w:rPr>
          <w:rFonts w:cs="Times New Roman"/>
        </w:rPr>
        <w:t>利用网络数据对社会各种活动进行预测。</w:t>
      </w:r>
    </w:p>
    <w:p w:rsidR="00FA52B7" w:rsidRPr="00284C15" w:rsidRDefault="00AC0B7F" w:rsidP="00AC0B7F">
      <w:pPr>
        <w:spacing w:after="156"/>
        <w:ind w:firstLine="480"/>
        <w:rPr>
          <w:rFonts w:cs="Times New Roman"/>
        </w:rPr>
      </w:pPr>
      <w:r w:rsidRPr="00284C15">
        <w:rPr>
          <w:rFonts w:cs="Times New Roman"/>
        </w:rPr>
        <w:t>互联网搜索数据具有及时性的特征，而且由于网络用户分布范围广泛，用户群体量大，因此获取网络搜索数据是一种接近于全样本的</w:t>
      </w:r>
      <w:r w:rsidRPr="00284C15">
        <w:rPr>
          <w:rFonts w:cs="Times New Roman"/>
        </w:rPr>
        <w:t>“</w:t>
      </w:r>
      <w:r w:rsidRPr="00284C15">
        <w:rPr>
          <w:rFonts w:cs="Times New Roman"/>
        </w:rPr>
        <w:t>准自然</w:t>
      </w:r>
      <w:r w:rsidRPr="00284C15">
        <w:rPr>
          <w:rFonts w:cs="Times New Roman"/>
        </w:rPr>
        <w:t>”</w:t>
      </w:r>
      <w:r w:rsidRPr="00284C15">
        <w:rPr>
          <w:rFonts w:cs="Times New Roman"/>
        </w:rPr>
        <w:t>采样统计，其普通性和客观性比传统数据具有明显优势；它与流行性疾病疫情（尤其是艾滋病等涉及伦理隐私性的疾病）之间存在较强的关联性。</w:t>
      </w:r>
    </w:p>
    <w:p w:rsidR="00AC0B7F" w:rsidRPr="00284C15" w:rsidRDefault="00AC0B7F" w:rsidP="00AC0B7F">
      <w:pPr>
        <w:spacing w:after="156"/>
        <w:ind w:firstLine="480"/>
        <w:rPr>
          <w:rFonts w:cs="Times New Roman"/>
        </w:rPr>
      </w:pPr>
      <w:r w:rsidRPr="00284C15">
        <w:rPr>
          <w:rFonts w:cs="Times New Roman"/>
        </w:rPr>
        <w:t>网络搜索数据的使用为本文对艾滋病疫情预测的思考提供了新的切入点。艾滋病疑似患者出于伦理的顾忌，大都直接通过网络搜索引擎进行匿名搜索以获得相关信息，同时百度搜索引擎则实时地将用户查询数据记录下来形成海量的用户搜索数据。因此，本文将使用中国百度搜索引擎搜索数据来预测中国艾滋病疫情，试图探索出一种监测中国艾滋病疫情蔓延情况的新方法。</w:t>
      </w:r>
    </w:p>
    <w:p w:rsidR="008A13D4" w:rsidRPr="00284C15" w:rsidRDefault="008A13D4" w:rsidP="00C04B37">
      <w:pPr>
        <w:pStyle w:val="1"/>
        <w:spacing w:before="163" w:after="156"/>
        <w:rPr>
          <w:rFonts w:cs="Times New Roman"/>
        </w:rPr>
      </w:pPr>
      <w:bookmarkStart w:id="5" w:name="_Toc485217305"/>
      <w:r w:rsidRPr="00284C15">
        <w:rPr>
          <w:rFonts w:cs="Times New Roman"/>
        </w:rPr>
        <w:t xml:space="preserve">2 </w:t>
      </w:r>
      <w:r w:rsidR="00076683" w:rsidRPr="00284C15">
        <w:rPr>
          <w:rFonts w:cs="Times New Roman"/>
        </w:rPr>
        <w:t>国内外研究现状</w:t>
      </w:r>
      <w:bookmarkEnd w:id="5"/>
    </w:p>
    <w:p w:rsidR="008A13D4" w:rsidRPr="00284C15" w:rsidRDefault="008A13D4" w:rsidP="00C04B37">
      <w:pPr>
        <w:pStyle w:val="2"/>
        <w:spacing w:after="156"/>
        <w:rPr>
          <w:rFonts w:cs="Times New Roman"/>
        </w:rPr>
      </w:pPr>
      <w:bookmarkStart w:id="6" w:name="_Toc485217306"/>
      <w:r w:rsidRPr="00284C15">
        <w:rPr>
          <w:rFonts w:cs="Times New Roman"/>
        </w:rPr>
        <w:t xml:space="preserve">2.1 </w:t>
      </w:r>
      <w:r w:rsidR="00076683" w:rsidRPr="00284C15">
        <w:rPr>
          <w:rFonts w:cs="Times New Roman"/>
        </w:rPr>
        <w:t>艾滋病病发数</w:t>
      </w:r>
      <w:r w:rsidR="00A20D78" w:rsidRPr="00284C15">
        <w:rPr>
          <w:rFonts w:cs="Times New Roman"/>
        </w:rPr>
        <w:t>预测的</w:t>
      </w:r>
      <w:r w:rsidR="00076683" w:rsidRPr="00284C15">
        <w:rPr>
          <w:rFonts w:cs="Times New Roman"/>
        </w:rPr>
        <w:t>研究现状</w:t>
      </w:r>
      <w:bookmarkEnd w:id="6"/>
    </w:p>
    <w:p w:rsidR="00FA52B7" w:rsidRPr="00284C15" w:rsidRDefault="00D970E0" w:rsidP="00D970E0">
      <w:pPr>
        <w:spacing w:after="156"/>
        <w:ind w:firstLine="480"/>
        <w:rPr>
          <w:rFonts w:cs="Times New Roman"/>
        </w:rPr>
      </w:pPr>
      <w:r w:rsidRPr="00284C15">
        <w:rPr>
          <w:rFonts w:cs="Times New Roman"/>
        </w:rPr>
        <w:t>有文献分别从艾滋病的疫情估计和预测方法，以及建立和完善社会防空体系</w:t>
      </w:r>
      <w:r w:rsidRPr="00284C15">
        <w:rPr>
          <w:rFonts w:cs="Times New Roman"/>
        </w:rPr>
        <w:lastRenderedPageBreak/>
        <w:t>等方面展开研究。</w:t>
      </w:r>
      <w:r w:rsidRPr="00284C15">
        <w:rPr>
          <w:rFonts w:cs="Times New Roman"/>
        </w:rPr>
        <w:t>Perelson</w:t>
      </w:r>
      <w:r w:rsidRPr="00284C15">
        <w:rPr>
          <w:rFonts w:cs="Times New Roman"/>
        </w:rPr>
        <w:t>等人在</w:t>
      </w:r>
      <w:r w:rsidRPr="00284C15">
        <w:rPr>
          <w:rFonts w:cs="Times New Roman"/>
        </w:rPr>
        <w:t>Science</w:t>
      </w:r>
      <w:r w:rsidRPr="00284C15">
        <w:rPr>
          <w:rFonts w:cs="Times New Roman"/>
        </w:rPr>
        <w:t>发表的论文利用传染病数学模型分析了</w:t>
      </w:r>
      <w:r w:rsidRPr="00284C15">
        <w:rPr>
          <w:rFonts w:cs="Times New Roman"/>
        </w:rPr>
        <w:t>5</w:t>
      </w:r>
      <w:r w:rsidRPr="00284C15">
        <w:rPr>
          <w:rFonts w:cs="Times New Roman"/>
        </w:rPr>
        <w:t>例实施</w:t>
      </w:r>
      <w:r w:rsidRPr="00284C15">
        <w:rPr>
          <w:rFonts w:cs="Times New Roman"/>
        </w:rPr>
        <w:t>HVI-1</w:t>
      </w:r>
      <w:r w:rsidRPr="00284C15">
        <w:rPr>
          <w:rFonts w:cs="Times New Roman"/>
        </w:rPr>
        <w:t>蛋白酶抑制剂的患者数据，得出了病毒清除率、感染细胞的存活时间和病毒的世代时间。</w:t>
      </w:r>
      <w:r w:rsidRPr="00284C15">
        <w:rPr>
          <w:rFonts w:cs="Times New Roman"/>
        </w:rPr>
        <w:t>UNAIDS</w:t>
      </w:r>
      <w:r w:rsidRPr="00284C15">
        <w:rPr>
          <w:rFonts w:cs="Times New Roman"/>
        </w:rPr>
        <w:t>估计、模型模拟及预测顾问组创建了利用监测资料估计和预测</w:t>
      </w:r>
      <w:r w:rsidRPr="00284C15">
        <w:rPr>
          <w:rFonts w:cs="Times New Roman"/>
        </w:rPr>
        <w:t>HIV</w:t>
      </w:r>
      <w:r w:rsidRPr="00284C15">
        <w:rPr>
          <w:rFonts w:cs="Times New Roman"/>
        </w:rPr>
        <w:t>感染率的软件包</w:t>
      </w:r>
      <w:r w:rsidRPr="00284C15">
        <w:rPr>
          <w:rFonts w:cs="Times New Roman"/>
        </w:rPr>
        <w:t>EPP</w:t>
      </w:r>
      <w:r w:rsidR="00B90877" w:rsidRPr="00284C15">
        <w:rPr>
          <w:rFonts w:cs="Times New Roman"/>
        </w:rPr>
        <w:t>(</w:t>
      </w:r>
      <w:r w:rsidRPr="00284C15">
        <w:rPr>
          <w:rFonts w:cs="Times New Roman"/>
        </w:rPr>
        <w:t>Estimation</w:t>
      </w:r>
      <w:r w:rsidR="009E0669" w:rsidRPr="00284C15">
        <w:rPr>
          <w:rFonts w:cs="Times New Roman"/>
        </w:rPr>
        <w:t xml:space="preserve"> </w:t>
      </w:r>
      <w:r w:rsidRPr="00284C15">
        <w:rPr>
          <w:rFonts w:cs="Times New Roman"/>
        </w:rPr>
        <w:t>and</w:t>
      </w:r>
      <w:r w:rsidR="009E0669" w:rsidRPr="00284C15">
        <w:rPr>
          <w:rFonts w:cs="Times New Roman"/>
        </w:rPr>
        <w:t xml:space="preserve"> </w:t>
      </w:r>
      <w:r w:rsidRPr="00284C15">
        <w:rPr>
          <w:rFonts w:cs="Times New Roman"/>
        </w:rPr>
        <w:t>Projection</w:t>
      </w:r>
      <w:r w:rsidR="009E0669" w:rsidRPr="00284C15">
        <w:rPr>
          <w:rFonts w:cs="Times New Roman"/>
        </w:rPr>
        <w:t xml:space="preserve"> </w:t>
      </w:r>
      <w:r w:rsidRPr="00284C15">
        <w:rPr>
          <w:rFonts w:cs="Times New Roman"/>
        </w:rPr>
        <w:t>Package</w:t>
      </w:r>
      <w:r w:rsidR="00B90877" w:rsidRPr="00284C15">
        <w:rPr>
          <w:rFonts w:cs="Times New Roman"/>
        </w:rPr>
        <w:t>)</w:t>
      </w:r>
      <w:r w:rsidRPr="00284C15">
        <w:rPr>
          <w:rFonts w:cs="Times New Roman"/>
        </w:rPr>
        <w:t>，使用监测数据拟合不同地理区域的流行曲线</w:t>
      </w:r>
      <w:r w:rsidR="009E0669" w:rsidRPr="00284C15">
        <w:rPr>
          <w:rFonts w:cs="Times New Roman"/>
        </w:rPr>
        <w:t>，</w:t>
      </w:r>
      <w:r w:rsidRPr="00284C15">
        <w:rPr>
          <w:rFonts w:cs="Times New Roman"/>
        </w:rPr>
        <w:t>然后累计起来产生对全国流行率的估计。</w:t>
      </w:r>
    </w:p>
    <w:p w:rsidR="00FA52B7" w:rsidRPr="00284C15" w:rsidRDefault="00D970E0" w:rsidP="00D970E0">
      <w:pPr>
        <w:spacing w:after="156"/>
        <w:ind w:firstLine="480"/>
        <w:rPr>
          <w:rFonts w:cs="Times New Roman"/>
        </w:rPr>
      </w:pPr>
      <w:r w:rsidRPr="00284C15">
        <w:rPr>
          <w:rFonts w:cs="Times New Roman"/>
        </w:rPr>
        <w:t>在国内，</w:t>
      </w:r>
      <w:r w:rsidRPr="00284C15">
        <w:rPr>
          <w:rFonts w:cs="Times New Roman"/>
        </w:rPr>
        <w:t>80</w:t>
      </w:r>
      <w:r w:rsidRPr="00284C15">
        <w:rPr>
          <w:rFonts w:cs="Times New Roman"/>
        </w:rPr>
        <w:t>年代后对于传染病的监测开始逐渐发展起来。对于中国艾滋病疫情预测方面，颜康康等</w:t>
      </w:r>
      <w:r w:rsidRPr="00284C15">
        <w:rPr>
          <w:rFonts w:cs="Times New Roman"/>
        </w:rPr>
        <w:t>(2015</w:t>
      </w:r>
      <w:r w:rsidR="009A3B44" w:rsidRPr="00284C15">
        <w:rPr>
          <w:rFonts w:cs="Times New Roman"/>
        </w:rPr>
        <w:t>)</w:t>
      </w:r>
      <w:r w:rsidRPr="00284C15">
        <w:rPr>
          <w:rFonts w:cs="Times New Roman"/>
        </w:rPr>
        <w:t>基于灰色系统理论建立了艾滋病预测的</w:t>
      </w:r>
      <w:r w:rsidRPr="00284C15">
        <w:rPr>
          <w:rFonts w:cs="Times New Roman"/>
        </w:rPr>
        <w:t>GM</w:t>
      </w:r>
      <w:r w:rsidR="00424481" w:rsidRPr="00284C15">
        <w:rPr>
          <w:rFonts w:cs="Times New Roman"/>
        </w:rPr>
        <w:t>(</w:t>
      </w:r>
      <w:r w:rsidRPr="00284C15">
        <w:rPr>
          <w:rFonts w:cs="Times New Roman"/>
        </w:rPr>
        <w:t>1</w:t>
      </w:r>
      <w:r w:rsidRPr="00284C15">
        <w:rPr>
          <w:rFonts w:cs="Times New Roman"/>
        </w:rPr>
        <w:t>，</w:t>
      </w:r>
      <w:r w:rsidRPr="00284C15">
        <w:rPr>
          <w:rFonts w:cs="Times New Roman"/>
        </w:rPr>
        <w:t>1</w:t>
      </w:r>
      <w:r w:rsidR="00424481" w:rsidRPr="00284C15">
        <w:rPr>
          <w:rFonts w:cs="Times New Roman"/>
        </w:rPr>
        <w:t>)</w:t>
      </w:r>
      <w:r w:rsidRPr="00284C15">
        <w:rPr>
          <w:rFonts w:cs="Times New Roman"/>
        </w:rPr>
        <w:t>模型，利用</w:t>
      </w:r>
      <w:r w:rsidRPr="00284C15">
        <w:rPr>
          <w:rFonts w:cs="Times New Roman"/>
        </w:rPr>
        <w:t>2003</w:t>
      </w:r>
      <w:r w:rsidRPr="00284C15">
        <w:rPr>
          <w:rFonts w:cs="Times New Roman"/>
        </w:rPr>
        <w:t>到</w:t>
      </w:r>
      <w:r w:rsidRPr="00284C15">
        <w:rPr>
          <w:rFonts w:cs="Times New Roman"/>
        </w:rPr>
        <w:t>2012</w:t>
      </w:r>
      <w:r w:rsidRPr="00284C15">
        <w:rPr>
          <w:rFonts w:cs="Times New Roman"/>
        </w:rPr>
        <w:t>年有关艾滋病、淋病、梅毒发病率数据，进行建模拟合并预测变化趋势。郭璐等</w:t>
      </w:r>
      <w:r w:rsidRPr="00284C15">
        <w:rPr>
          <w:rFonts w:cs="Times New Roman"/>
        </w:rPr>
        <w:t>(2014</w:t>
      </w:r>
      <w:r w:rsidR="004F122B" w:rsidRPr="00284C15">
        <w:rPr>
          <w:rFonts w:cs="Times New Roman"/>
        </w:rPr>
        <w:t>)</w:t>
      </w:r>
      <w:r w:rsidRPr="00284C15">
        <w:rPr>
          <w:rFonts w:cs="Times New Roman"/>
        </w:rPr>
        <w:t>利用运用数学模型</w:t>
      </w:r>
      <w:r w:rsidR="009E0669" w:rsidRPr="00284C15">
        <w:rPr>
          <w:rFonts w:cs="Times New Roman"/>
        </w:rPr>
        <w:t>，</w:t>
      </w:r>
      <w:r w:rsidRPr="00284C15">
        <w:rPr>
          <w:rFonts w:cs="Times New Roman"/>
        </w:rPr>
        <w:t>依据均方根误差和平均绝对误差绝对值最小原则确立最优模型</w:t>
      </w:r>
      <w:r w:rsidR="009E0669" w:rsidRPr="00284C15">
        <w:rPr>
          <w:rFonts w:cs="Times New Roman"/>
        </w:rPr>
        <w:t>，</w:t>
      </w:r>
      <w:r w:rsidRPr="00284C15">
        <w:rPr>
          <w:rFonts w:cs="Times New Roman"/>
        </w:rPr>
        <w:t>对</w:t>
      </w:r>
      <w:r w:rsidRPr="00284C15">
        <w:rPr>
          <w:rFonts w:cs="Times New Roman"/>
        </w:rPr>
        <w:t>HIV/AIDS</w:t>
      </w:r>
      <w:r w:rsidRPr="00284C15">
        <w:rPr>
          <w:rFonts w:cs="Times New Roman"/>
        </w:rPr>
        <w:t>病人进行估计与预测</w:t>
      </w:r>
      <w:r w:rsidR="009E0669" w:rsidRPr="00284C15">
        <w:rPr>
          <w:rFonts w:cs="Times New Roman"/>
        </w:rPr>
        <w:t>，</w:t>
      </w:r>
      <w:r w:rsidRPr="00284C15">
        <w:rPr>
          <w:rFonts w:cs="Times New Roman"/>
        </w:rPr>
        <w:t>以南京市</w:t>
      </w:r>
      <w:r w:rsidRPr="00284C15">
        <w:rPr>
          <w:rFonts w:cs="Times New Roman"/>
        </w:rPr>
        <w:t>2006-2013</w:t>
      </w:r>
      <w:r w:rsidRPr="00284C15">
        <w:rPr>
          <w:rFonts w:cs="Times New Roman"/>
        </w:rPr>
        <w:t>年艾滋病的疫情资料为例，结合指数平滑法进行模型拟合和评价，探讨模型的可行性，为南京市艾滋病监测和防控工作提供科学依据。陈婕卿等人</w:t>
      </w:r>
      <w:r w:rsidR="007F6CF3" w:rsidRPr="00284C15">
        <w:rPr>
          <w:rFonts w:cs="Times New Roman"/>
        </w:rPr>
        <w:t>(2013)</w:t>
      </w:r>
      <w:r w:rsidRPr="00284C15">
        <w:rPr>
          <w:rFonts w:cs="Times New Roman"/>
        </w:rPr>
        <w:t>收集</w:t>
      </w:r>
      <w:r w:rsidRPr="00284C15">
        <w:rPr>
          <w:rFonts w:cs="Times New Roman"/>
        </w:rPr>
        <w:t>345</w:t>
      </w:r>
      <w:r w:rsidRPr="00284C15">
        <w:rPr>
          <w:rFonts w:cs="Times New Roman"/>
        </w:rPr>
        <w:t>名感染男男性接触者的例总淋巴细胞计数、血红蛋白、血小板计数、白细胞计数和红细胞计数，分别建立基于</w:t>
      </w:r>
      <w:r w:rsidRPr="00284C15">
        <w:rPr>
          <w:rFonts w:cs="Times New Roman"/>
        </w:rPr>
        <w:t>logistic</w:t>
      </w:r>
      <w:r w:rsidRPr="00284C15">
        <w:rPr>
          <w:rFonts w:cs="Times New Roman"/>
        </w:rPr>
        <w:t>回归、线性判别分析、决策树、反向传播多层感知机和径向基函数神经网络的预测模型，并对预测效果进行折交叉验证。利用敏感度、特异度、阳性预测值、阴性预测值和受试者操作特征</w:t>
      </w:r>
      <w:r w:rsidR="004F122B" w:rsidRPr="00284C15">
        <w:rPr>
          <w:rFonts w:cs="Times New Roman"/>
        </w:rPr>
        <w:t>(</w:t>
      </w:r>
      <w:r w:rsidRPr="00284C15">
        <w:rPr>
          <w:rFonts w:cs="Times New Roman"/>
        </w:rPr>
        <w:t>ROC</w:t>
      </w:r>
      <w:r w:rsidR="004F122B" w:rsidRPr="00284C15">
        <w:rPr>
          <w:rFonts w:cs="Times New Roman"/>
        </w:rPr>
        <w:t>)</w:t>
      </w:r>
      <w:r w:rsidRPr="00284C15">
        <w:rPr>
          <w:rFonts w:cs="Times New Roman"/>
        </w:rPr>
        <w:t>曲线下面积对种预测模型的性能进行评价。张晓玲</w:t>
      </w:r>
      <w:r w:rsidR="004F122B" w:rsidRPr="00284C15">
        <w:rPr>
          <w:rFonts w:cs="Times New Roman"/>
        </w:rPr>
        <w:t>(</w:t>
      </w:r>
      <w:r w:rsidRPr="00284C15">
        <w:rPr>
          <w:rFonts w:cs="Times New Roman"/>
        </w:rPr>
        <w:t>2013</w:t>
      </w:r>
      <w:r w:rsidR="004F122B" w:rsidRPr="00284C15">
        <w:rPr>
          <w:rFonts w:cs="Times New Roman"/>
        </w:rPr>
        <w:t>)</w:t>
      </w:r>
      <w:r w:rsidRPr="00284C15">
        <w:rPr>
          <w:rFonts w:cs="Times New Roman"/>
        </w:rPr>
        <w:t>使用</w:t>
      </w:r>
      <w:r w:rsidRPr="00284C15">
        <w:rPr>
          <w:rFonts w:cs="Times New Roman"/>
        </w:rPr>
        <w:t>BP</w:t>
      </w:r>
      <w:r w:rsidRPr="00284C15">
        <w:rPr>
          <w:rFonts w:cs="Times New Roman"/>
        </w:rPr>
        <w:t>神经网络建立了艾滋病的疫情预测模型</w:t>
      </w:r>
      <w:r w:rsidR="009E0669" w:rsidRPr="00284C15">
        <w:rPr>
          <w:rFonts w:cs="Times New Roman"/>
        </w:rPr>
        <w:t>，</w:t>
      </w:r>
      <w:r w:rsidRPr="00284C15">
        <w:rPr>
          <w:rFonts w:cs="Times New Roman"/>
        </w:rPr>
        <w:t>为大理州的艾滋病监测和预警提供了一种新的方法</w:t>
      </w:r>
      <w:r w:rsidR="009E0669" w:rsidRPr="00284C15">
        <w:rPr>
          <w:rFonts w:cs="Times New Roman"/>
        </w:rPr>
        <w:t>，</w:t>
      </w:r>
      <w:r w:rsidRPr="00284C15">
        <w:rPr>
          <w:rFonts w:cs="Times New Roman"/>
        </w:rPr>
        <w:t>对大理州艾滋病预防工作部门的工作具有一定的理论意义和实践价值。王强等</w:t>
      </w:r>
      <w:r w:rsidR="004F122B" w:rsidRPr="00284C15">
        <w:rPr>
          <w:rFonts w:cs="Times New Roman"/>
        </w:rPr>
        <w:t>(</w:t>
      </w:r>
      <w:r w:rsidRPr="00284C15">
        <w:rPr>
          <w:rFonts w:cs="Times New Roman"/>
        </w:rPr>
        <w:t>2012</w:t>
      </w:r>
      <w:r w:rsidR="004F122B" w:rsidRPr="00284C15">
        <w:rPr>
          <w:rFonts w:cs="Times New Roman"/>
        </w:rPr>
        <w:t>)</w:t>
      </w:r>
      <w:r w:rsidRPr="00284C15">
        <w:rPr>
          <w:rFonts w:cs="Times New Roman"/>
        </w:rPr>
        <w:t>建立我国艾滋病流行预测模型，设计不同行为改变方案，预测艾滋病流行趋势。李巧巧等人运用</w:t>
      </w:r>
      <w:r w:rsidRPr="00284C15">
        <w:rPr>
          <w:rFonts w:cs="Times New Roman"/>
        </w:rPr>
        <w:t>EPP</w:t>
      </w:r>
      <w:r w:rsidRPr="00284C15">
        <w:rPr>
          <w:rFonts w:cs="Times New Roman"/>
        </w:rPr>
        <w:t>模型预测分析我国</w:t>
      </w:r>
      <w:r w:rsidRPr="00284C15">
        <w:rPr>
          <w:rFonts w:cs="Times New Roman"/>
        </w:rPr>
        <w:t>MSM</w:t>
      </w:r>
      <w:r w:rsidRPr="00284C15">
        <w:rPr>
          <w:rFonts w:cs="Times New Roman"/>
        </w:rPr>
        <w:t>人群艾滋病流行趋势，依据</w:t>
      </w:r>
      <w:r w:rsidRPr="00284C15">
        <w:rPr>
          <w:rFonts w:cs="Times New Roman"/>
        </w:rPr>
        <w:t>2005</w:t>
      </w:r>
      <w:r w:rsidR="0000616B" w:rsidRPr="00284C15">
        <w:rPr>
          <w:rFonts w:cs="Times New Roman"/>
        </w:rPr>
        <w:t>-</w:t>
      </w:r>
      <w:r w:rsidRPr="00284C15">
        <w:rPr>
          <w:rFonts w:cs="Times New Roman"/>
        </w:rPr>
        <w:t>2012</w:t>
      </w:r>
      <w:r w:rsidRPr="00284C15">
        <w:rPr>
          <w:rFonts w:cs="Times New Roman"/>
        </w:rPr>
        <w:t>年全国</w:t>
      </w:r>
      <w:r w:rsidRPr="00284C15">
        <w:rPr>
          <w:rFonts w:cs="Times New Roman"/>
        </w:rPr>
        <w:t>MSM</w:t>
      </w:r>
      <w:r w:rsidRPr="00284C15">
        <w:rPr>
          <w:rFonts w:cs="Times New Roman"/>
        </w:rPr>
        <w:t>人群综合监测资料和</w:t>
      </w:r>
      <w:r w:rsidRPr="00284C15">
        <w:rPr>
          <w:rFonts w:cs="Times New Roman"/>
        </w:rPr>
        <w:t>2012</w:t>
      </w:r>
      <w:r w:rsidRPr="00284C15">
        <w:rPr>
          <w:rFonts w:cs="Times New Roman"/>
        </w:rPr>
        <w:t>年全国</w:t>
      </w:r>
      <w:r w:rsidRPr="00284C15">
        <w:rPr>
          <w:rFonts w:cs="Times New Roman"/>
        </w:rPr>
        <w:t>MSM</w:t>
      </w:r>
      <w:r w:rsidRPr="00284C15">
        <w:rPr>
          <w:rFonts w:cs="Times New Roman"/>
        </w:rPr>
        <w:t>人群估计规模数</w:t>
      </w:r>
      <w:r w:rsidR="009E0669" w:rsidRPr="00284C15">
        <w:rPr>
          <w:rFonts w:cs="Times New Roman"/>
        </w:rPr>
        <w:t>，</w:t>
      </w:r>
      <w:r w:rsidRPr="00284C15">
        <w:rPr>
          <w:rFonts w:cs="Times New Roman"/>
        </w:rPr>
        <w:t>运用</w:t>
      </w:r>
      <w:r w:rsidRPr="00284C15">
        <w:rPr>
          <w:rFonts w:cs="Times New Roman"/>
        </w:rPr>
        <w:t>EPP</w:t>
      </w:r>
      <w:r w:rsidRPr="00284C15">
        <w:rPr>
          <w:rFonts w:cs="Times New Roman"/>
        </w:rPr>
        <w:t>模型对全国</w:t>
      </w:r>
      <w:r w:rsidRPr="00284C15">
        <w:rPr>
          <w:rFonts w:cs="Times New Roman"/>
        </w:rPr>
        <w:t>MSM</w:t>
      </w:r>
      <w:r w:rsidRPr="00284C15">
        <w:rPr>
          <w:rFonts w:cs="Times New Roman"/>
        </w:rPr>
        <w:t>人群艾滋病疫情进行估计和预测。</w:t>
      </w:r>
    </w:p>
    <w:p w:rsidR="00FA52B7" w:rsidRPr="00284C15" w:rsidRDefault="00D970E0" w:rsidP="00D970E0">
      <w:pPr>
        <w:spacing w:after="156"/>
        <w:ind w:firstLine="480"/>
        <w:rPr>
          <w:rFonts w:cs="Times New Roman"/>
        </w:rPr>
      </w:pPr>
      <w:r w:rsidRPr="00284C15">
        <w:rPr>
          <w:rFonts w:cs="Times New Roman"/>
        </w:rPr>
        <w:t>也有不少文献运用演化博弈理论建立传染病流行的动力学模型，可以从社会系统工程角度对艾滋病的中长期发展趋势进行预测，并探讨政府采取各种疫情防控措施的作用。</w:t>
      </w:r>
    </w:p>
    <w:p w:rsidR="006314F1" w:rsidRPr="00284C15" w:rsidRDefault="00D970E0" w:rsidP="00D970E0">
      <w:pPr>
        <w:spacing w:after="156"/>
        <w:ind w:firstLine="480"/>
        <w:rPr>
          <w:rFonts w:cs="Times New Roman"/>
        </w:rPr>
      </w:pPr>
      <w:r w:rsidRPr="00284C15">
        <w:rPr>
          <w:rFonts w:cs="Times New Roman"/>
        </w:rPr>
        <w:lastRenderedPageBreak/>
        <w:t>而目前应用中国百度搜索数据预测中国艾滋病发病数的研究成果还很少见。</w:t>
      </w:r>
    </w:p>
    <w:p w:rsidR="00632202" w:rsidRPr="00284C15" w:rsidRDefault="00632202" w:rsidP="00035282">
      <w:pPr>
        <w:pStyle w:val="2"/>
        <w:spacing w:after="156"/>
        <w:rPr>
          <w:rFonts w:cs="Times New Roman"/>
        </w:rPr>
      </w:pPr>
      <w:bookmarkStart w:id="7" w:name="_Toc485217307"/>
      <w:r w:rsidRPr="00284C15">
        <w:rPr>
          <w:rFonts w:cs="Times New Roman"/>
        </w:rPr>
        <w:t>2.2</w:t>
      </w:r>
      <w:r w:rsidRPr="00284C15">
        <w:rPr>
          <w:rFonts w:cs="Times New Roman"/>
        </w:rPr>
        <w:t>网络搜索数据应用的研究现状</w:t>
      </w:r>
      <w:bookmarkEnd w:id="7"/>
    </w:p>
    <w:p w:rsidR="00FA52B7" w:rsidRPr="00284C15" w:rsidRDefault="00A20D78" w:rsidP="00A20D78">
      <w:pPr>
        <w:spacing w:after="156"/>
        <w:ind w:firstLine="480"/>
        <w:rPr>
          <w:rFonts w:cs="Times New Roman"/>
        </w:rPr>
      </w:pPr>
      <w:r w:rsidRPr="00284C15">
        <w:rPr>
          <w:rFonts w:cs="Times New Roman"/>
        </w:rPr>
        <w:t>随着信息技术的快速发展，以及互联网的普及，大数据时代的来临，搜索引擎可以为用户提供更加全面的数据，并且逐渐成为用户网上搜索数据及信息最方便快捷的工具，用户使用搜索引擎获取信息的同时也将自己的搜索痕迹和行为留在了搜索引擎中，一条条的搜索记录信息汇聚在一起则包含互联网用户现实生活中的行为意图，更是群体用户的社会性、经济性规律和发展趋势的反映。目前基于网络搜索数据的经济社会类行为预测已成为一个学术热点，目前在国内外取得了一定的研究成果，但是此类文献大多数在</w:t>
      </w:r>
      <w:r w:rsidRPr="00284C15">
        <w:rPr>
          <w:rFonts w:cs="Times New Roman"/>
        </w:rPr>
        <w:t>2008</w:t>
      </w:r>
      <w:r w:rsidRPr="00284C15">
        <w:rPr>
          <w:rFonts w:cs="Times New Roman"/>
        </w:rPr>
        <w:t>年之后才出现。</w:t>
      </w:r>
    </w:p>
    <w:p w:rsidR="00FA52B7" w:rsidRPr="00284C15" w:rsidRDefault="00A20D78" w:rsidP="00A20D78">
      <w:pPr>
        <w:spacing w:after="156"/>
        <w:ind w:firstLine="480"/>
        <w:rPr>
          <w:rFonts w:cs="Times New Roman"/>
        </w:rPr>
      </w:pPr>
      <w:r w:rsidRPr="00284C15">
        <w:rPr>
          <w:rFonts w:cs="Times New Roman"/>
        </w:rPr>
        <w:t>国际上，基于网络搜索数据的预测研究始于医药卫生领域。</w:t>
      </w:r>
      <w:r w:rsidRPr="00284C15">
        <w:rPr>
          <w:rFonts w:cs="Times New Roman"/>
        </w:rPr>
        <w:t>Eysenbach(2010)</w:t>
      </w:r>
      <w:r w:rsidRPr="00284C15">
        <w:rPr>
          <w:rFonts w:cs="Times New Roman"/>
        </w:rPr>
        <w:t>、</w:t>
      </w:r>
      <w:r w:rsidRPr="00284C15">
        <w:rPr>
          <w:rFonts w:cs="Times New Roman"/>
        </w:rPr>
        <w:t>Polgreen(2008)</w:t>
      </w:r>
      <w:r w:rsidRPr="00284C15">
        <w:rPr>
          <w:rFonts w:cs="Times New Roman"/>
        </w:rPr>
        <w:t>等研究得出搜索指数与流感发病率存在长期稳定关系，利用指数提前预测出流感发病情况及流感的死亡率。</w:t>
      </w:r>
      <w:r w:rsidRPr="00284C15">
        <w:rPr>
          <w:rFonts w:cs="Times New Roman"/>
        </w:rPr>
        <w:t>Jeremy</w:t>
      </w:r>
      <w:r w:rsidR="00895695" w:rsidRPr="00284C15">
        <w:rPr>
          <w:rFonts w:cs="Times New Roman"/>
        </w:rPr>
        <w:t xml:space="preserve"> </w:t>
      </w:r>
      <w:r w:rsidRPr="00284C15">
        <w:rPr>
          <w:rFonts w:cs="Times New Roman"/>
        </w:rPr>
        <w:t>Ginsberg(2009)</w:t>
      </w:r>
      <w:r w:rsidRPr="00284C15">
        <w:rPr>
          <w:rFonts w:cs="Times New Roman"/>
        </w:rPr>
        <w:t>发现</w:t>
      </w:r>
      <w:r w:rsidRPr="00284C15">
        <w:rPr>
          <w:rFonts w:cs="Times New Roman"/>
        </w:rPr>
        <w:t>Google</w:t>
      </w:r>
      <w:r w:rsidRPr="00284C15">
        <w:rPr>
          <w:rFonts w:cs="Times New Roman"/>
        </w:rPr>
        <w:t>日志中与流感发病率拟合最好的</w:t>
      </w:r>
      <w:r w:rsidRPr="00284C15">
        <w:rPr>
          <w:rFonts w:cs="Times New Roman"/>
        </w:rPr>
        <w:t>45</w:t>
      </w:r>
      <w:r w:rsidRPr="00284C15">
        <w:rPr>
          <w:rFonts w:cs="Times New Roman"/>
        </w:rPr>
        <w:t>个关键词搜索量与美国疾病控制和防治中心发布的流感看诊量数据有很强的相关性，由此构建了基于</w:t>
      </w:r>
      <w:r w:rsidRPr="00284C15">
        <w:rPr>
          <w:rFonts w:cs="Times New Roman"/>
        </w:rPr>
        <w:t>Google</w:t>
      </w:r>
      <w:r w:rsidRPr="00284C15">
        <w:rPr>
          <w:rFonts w:cs="Times New Roman"/>
        </w:rPr>
        <w:t>搜索数据的监测模型，可以比传统方法提前</w:t>
      </w:r>
      <w:r w:rsidRPr="00284C15">
        <w:rPr>
          <w:rFonts w:cs="Times New Roman"/>
        </w:rPr>
        <w:t>1-2</w:t>
      </w:r>
      <w:r w:rsidRPr="00284C15">
        <w:rPr>
          <w:rFonts w:cs="Times New Roman"/>
        </w:rPr>
        <w:t>周预测流感发病率，该文在</w:t>
      </w:r>
      <w:r w:rsidRPr="00284C15">
        <w:rPr>
          <w:rFonts w:cs="Times New Roman"/>
        </w:rPr>
        <w:t>Nature</w:t>
      </w:r>
      <w:r w:rsidRPr="00284C15">
        <w:rPr>
          <w:rFonts w:cs="Times New Roman"/>
        </w:rPr>
        <w:t>的发表引发学者广泛关注。</w:t>
      </w:r>
      <w:r w:rsidRPr="00284C15">
        <w:rPr>
          <w:rFonts w:cs="Times New Roman"/>
        </w:rPr>
        <w:t>Joshua</w:t>
      </w:r>
      <w:r w:rsidR="00895695" w:rsidRPr="00284C15">
        <w:rPr>
          <w:rFonts w:cs="Times New Roman"/>
        </w:rPr>
        <w:t xml:space="preserve"> </w:t>
      </w:r>
      <w:r w:rsidRPr="00284C15">
        <w:rPr>
          <w:rFonts w:cs="Times New Roman"/>
        </w:rPr>
        <w:t>Ritterman(2009)</w:t>
      </w:r>
      <w:r w:rsidRPr="00284C15">
        <w:rPr>
          <w:rFonts w:cs="Times New Roman"/>
        </w:rPr>
        <w:t>利用蜘蛛程序在</w:t>
      </w:r>
      <w:r w:rsidRPr="00284C15">
        <w:rPr>
          <w:rFonts w:cs="Times New Roman"/>
        </w:rPr>
        <w:t>UGC(UserGenerateContent)</w:t>
      </w:r>
      <w:r w:rsidRPr="00284C15">
        <w:rPr>
          <w:rFonts w:cs="Times New Roman"/>
        </w:rPr>
        <w:t>媒体抓取的关键词，利用流感的历史数据和关键词指标组合预测的效果很好。</w:t>
      </w:r>
    </w:p>
    <w:p w:rsidR="00FA52B7" w:rsidRPr="00284C15" w:rsidRDefault="00A20D78" w:rsidP="00A20D78">
      <w:pPr>
        <w:spacing w:after="156"/>
        <w:ind w:firstLine="480"/>
        <w:rPr>
          <w:rFonts w:cs="Times New Roman"/>
        </w:rPr>
      </w:pPr>
      <w:r w:rsidRPr="00284C15">
        <w:rPr>
          <w:rFonts w:cs="Times New Roman"/>
        </w:rPr>
        <w:t>在宏观经济领域，通过网络搜索与宏观经济的究主要集中在失业率、消费、股市指数、经济周期与经济衰退等方面，结果表明网络搜索数据对经济现象的预测效果较好。在大宗商品领域，学者们对零售业、汽车、汽油价格、房地产市场、旅游业等与网络搜索的相关性进行了研究，结果得出搜索指数对未来的销量和价格具有预测能力。</w:t>
      </w:r>
    </w:p>
    <w:p w:rsidR="00A20D78" w:rsidRPr="00284C15" w:rsidRDefault="00A20D78" w:rsidP="00A20D78">
      <w:pPr>
        <w:spacing w:after="156"/>
        <w:ind w:firstLine="480"/>
        <w:rPr>
          <w:rFonts w:cs="Times New Roman"/>
        </w:rPr>
      </w:pPr>
      <w:r w:rsidRPr="00284C15">
        <w:rPr>
          <w:rFonts w:cs="Times New Roman"/>
        </w:rPr>
        <w:t>综上所述，网络搜索数据对社会性、经济性的相关性研究具有一定的科学性和合理性，而且网络搜索数据具有很强的客观性，是用户现实生活中的真是反映和自我写照，同时，网络搜索数据对传统数据作了更好的延伸和扩展。</w:t>
      </w:r>
    </w:p>
    <w:p w:rsidR="003B4B37" w:rsidRPr="00284C15" w:rsidRDefault="001B0E3A" w:rsidP="001B0E3A">
      <w:pPr>
        <w:pStyle w:val="1"/>
        <w:spacing w:before="163"/>
      </w:pPr>
      <w:bookmarkStart w:id="8" w:name="_Toc485217308"/>
      <w:r>
        <w:rPr>
          <w:rFonts w:hint="eastAsia"/>
        </w:rPr>
        <w:lastRenderedPageBreak/>
        <w:t>3</w:t>
      </w:r>
      <w:r w:rsidR="003B4B37" w:rsidRPr="00284C15">
        <w:t>关联机制分析</w:t>
      </w:r>
      <w:bookmarkEnd w:id="8"/>
    </w:p>
    <w:p w:rsidR="003B4B37" w:rsidRPr="00284C15" w:rsidRDefault="003B4B37" w:rsidP="003B4B37">
      <w:pPr>
        <w:ind w:firstLine="480"/>
        <w:rPr>
          <w:rFonts w:cs="Times New Roman"/>
        </w:rPr>
      </w:pPr>
      <w:r w:rsidRPr="00284C15">
        <w:rPr>
          <w:rFonts w:cs="Times New Roman"/>
        </w:rPr>
        <w:t>艾滋病疑似发病者怀疑自己可能感染后，会通过各种信息渠道获取关于艾滋病病状的相关信息以检验自己是否发病或者发病情况是否严重。现实中可供选择的信息渠道非常多，可以分为两类，第一类是下</w:t>
      </w:r>
      <w:r w:rsidR="008C7A6A" w:rsidRPr="00284C15">
        <w:rPr>
          <w:rFonts w:cs="Times New Roman"/>
        </w:rPr>
        <w:t>线方式</w:t>
      </w:r>
      <w:r w:rsidRPr="00284C15">
        <w:rPr>
          <w:rFonts w:cs="Times New Roman"/>
        </w:rPr>
        <w:t>，疑似发病者可以向身边亲朋好友咨询，可以去医院检查，可以外出购买或查看相关纸质书籍资料等等</w:t>
      </w:r>
      <w:r w:rsidR="00F3333B" w:rsidRPr="00284C15">
        <w:rPr>
          <w:rFonts w:cs="Times New Roman"/>
        </w:rPr>
        <w:t>；</w:t>
      </w:r>
      <w:r w:rsidRPr="00284C15">
        <w:rPr>
          <w:rFonts w:cs="Times New Roman"/>
        </w:rPr>
        <w:t>第二类是</w:t>
      </w:r>
      <w:r w:rsidR="008C7A6A" w:rsidRPr="00284C15">
        <w:rPr>
          <w:rFonts w:cs="Times New Roman"/>
        </w:rPr>
        <w:t>在线方式</w:t>
      </w:r>
      <w:r w:rsidRPr="00284C15">
        <w:rPr>
          <w:rFonts w:cs="Times New Roman"/>
        </w:rPr>
        <w:t>，艾滋病疑似发病者可以借助互联网络提供的虚拟网络平台通过搜索引擎输入关于艾滋病有关的词语等进入网上专家咨询、网上论坛、网络书籍资料等界面进行信息在线收集。</w:t>
      </w:r>
    </w:p>
    <w:p w:rsidR="001172DA" w:rsidRPr="00284C15" w:rsidRDefault="001172DA" w:rsidP="001172DA">
      <w:pPr>
        <w:ind w:firstLine="480"/>
        <w:rPr>
          <w:rFonts w:cs="Times New Roman"/>
        </w:rPr>
      </w:pPr>
      <w:r w:rsidRPr="00284C15">
        <w:rPr>
          <w:rFonts w:cs="Times New Roman"/>
        </w:rPr>
        <w:t>随着互联网络在中国的快速发展与普及，我国能够使用电脑以及互联网的人数在不断增加，网络搜索已经成为很多人获取信息的重要途径之一，人们可以在网络上获取非常丰富的信息。搜索引擎为人们提供了更符合私密需求的、更开放快捷的信息获取渠道。艾滋病疑似患者出于伦理的顾忌，大都不会向身边的亲朋咨询或者直接去医院检查，而是直接通过网络搜索引擎进行匿名搜索获得有关信息，进而进行自我诊断。搜索引擎下搜索行为的匿名性恰好可以满足艾滋病疑似患者的隐私顾忌，同时搜索引擎下信息的丰富性又可以为艾滋病疑似患者提供充足的信息进行自我患病诊断。</w:t>
      </w:r>
    </w:p>
    <w:p w:rsidR="00F31454" w:rsidRPr="00284C15" w:rsidRDefault="00F31454" w:rsidP="00F31454">
      <w:pPr>
        <w:ind w:firstLine="480"/>
        <w:rPr>
          <w:rFonts w:cs="Times New Roman"/>
        </w:rPr>
      </w:pPr>
      <w:r w:rsidRPr="00284C15">
        <w:rPr>
          <w:rFonts w:cs="Times New Roman"/>
        </w:rPr>
        <w:t>在中国，百度已经成为搜索的主要引擎。百度搜索指数以每日用户在引擎中输入关键词的搜索量为基础，将搜索量相对较大者处理成具有统一指标的日绝对数据，基本上可以在当天就获得当天的搜索量数据。这些关键词及其搜索量可以显示搜索者在搜索这一显性行为下所蕴涵的隐性意图，可以反映搜索者在网络这一虚拟空间中所想要寻求到的现实世界中的行为帮助和趋势指导。这种网络搜索数据的合集被称作用户的</w:t>
      </w:r>
      <w:r w:rsidRPr="00284C15">
        <w:rPr>
          <w:rFonts w:cs="Times New Roman"/>
        </w:rPr>
        <w:t>“</w:t>
      </w:r>
      <w:r w:rsidRPr="00284C15">
        <w:rPr>
          <w:rFonts w:cs="Times New Roman"/>
        </w:rPr>
        <w:t>意图数据库</w:t>
      </w:r>
      <w:r w:rsidRPr="00284C15">
        <w:rPr>
          <w:rFonts w:cs="Times New Roman"/>
        </w:rPr>
        <w:t>”</w:t>
      </w:r>
      <w:r w:rsidRPr="00284C15">
        <w:rPr>
          <w:rFonts w:cs="Times New Roman"/>
        </w:rPr>
        <w:t>。</w:t>
      </w:r>
    </w:p>
    <w:p w:rsidR="007A2DA1" w:rsidRPr="00284C15" w:rsidRDefault="00227696" w:rsidP="00E44D95">
      <w:pPr>
        <w:spacing w:afterLines="50" w:after="163"/>
        <w:ind w:firstLine="480"/>
        <w:rPr>
          <w:rFonts w:cs="Times New Roman"/>
        </w:rPr>
      </w:pPr>
      <w:r w:rsidRPr="00284C15">
        <w:rPr>
          <w:rFonts w:cs="Times New Roman"/>
        </w:rPr>
        <w:t>此外，在通过网络搜索成功获取艾滋病有关信息后，当时的搜索行为主体又可能会将自己的体会、经验等信息以匿名方式分享在网络上，这又会成为后期艾滋病疑似发病者搜索的信息源，如此往复形成信息传导链环。</w:t>
      </w:r>
    </w:p>
    <w:p w:rsidR="00F84E17" w:rsidRPr="00284C15" w:rsidRDefault="00C90EE2" w:rsidP="00E44D95">
      <w:pPr>
        <w:ind w:firstLineChars="0" w:firstLine="0"/>
        <w:rPr>
          <w:rFonts w:cs="Times New Roman"/>
        </w:rPr>
      </w:pPr>
      <w:r w:rsidRPr="00284C15">
        <w:rPr>
          <w:rFonts w:cs="Times New Roman"/>
          <w:noProof/>
        </w:rPr>
        <w:lastRenderedPageBreak/>
        <w:drawing>
          <wp:inline distT="0" distB="0" distL="0" distR="0" wp14:anchorId="152EB4A1" wp14:editId="3E42B38F">
            <wp:extent cx="5274310" cy="2406015"/>
            <wp:effectExtent l="0" t="0" r="2540" b="0"/>
            <wp:docPr id="51"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0"/>
                    <pic:cNvPicPr>
                      <a:picLocks noChangeAspect="1"/>
                    </pic:cNvPicPr>
                  </pic:nvPicPr>
                  <pic:blipFill>
                    <a:blip r:embed="rId8"/>
                    <a:stretch>
                      <a:fillRect/>
                    </a:stretch>
                  </pic:blipFill>
                  <pic:spPr>
                    <a:xfrm>
                      <a:off x="0" y="0"/>
                      <a:ext cx="5274310" cy="2406015"/>
                    </a:xfrm>
                    <a:prstGeom prst="rect">
                      <a:avLst/>
                    </a:prstGeom>
                  </pic:spPr>
                </pic:pic>
              </a:graphicData>
            </a:graphic>
          </wp:inline>
        </w:drawing>
      </w:r>
    </w:p>
    <w:p w:rsidR="00E44D95" w:rsidRPr="00284C15" w:rsidRDefault="00E44D95" w:rsidP="002238F0">
      <w:pPr>
        <w:spacing w:beforeLines="50" w:before="163" w:afterLines="50" w:after="163"/>
        <w:ind w:firstLineChars="0" w:firstLine="0"/>
        <w:jc w:val="center"/>
        <w:rPr>
          <w:rFonts w:cs="Times New Roman"/>
          <w:b/>
        </w:rPr>
      </w:pPr>
      <w:r w:rsidRPr="00284C15">
        <w:rPr>
          <w:rFonts w:cs="Times New Roman"/>
          <w:b/>
        </w:rPr>
        <w:t>图</w:t>
      </w:r>
      <w:r w:rsidR="005C0D4A" w:rsidRPr="00284C15">
        <w:rPr>
          <w:rFonts w:cs="Times New Roman"/>
          <w:b/>
        </w:rPr>
        <w:t>3</w:t>
      </w:r>
      <w:r w:rsidRPr="00284C15">
        <w:rPr>
          <w:rFonts w:cs="Times New Roman"/>
          <w:b/>
        </w:rPr>
        <w:t>-</w:t>
      </w:r>
      <w:r w:rsidR="001B0E3A">
        <w:rPr>
          <w:rFonts w:cs="Times New Roman"/>
          <w:b/>
        </w:rPr>
        <w:t>1</w:t>
      </w:r>
      <w:r w:rsidR="002238F0" w:rsidRPr="00284C15">
        <w:rPr>
          <w:rFonts w:cs="Times New Roman"/>
          <w:b/>
        </w:rPr>
        <w:t xml:space="preserve"> </w:t>
      </w:r>
      <w:r w:rsidR="0046339F" w:rsidRPr="00284C15">
        <w:rPr>
          <w:rFonts w:cs="Times New Roman"/>
          <w:b/>
        </w:rPr>
        <w:t>艾滋病疑似发病者信息获取流程</w:t>
      </w:r>
    </w:p>
    <w:p w:rsidR="00F84E17" w:rsidRPr="00284C15" w:rsidRDefault="00F84E17" w:rsidP="00F84E17">
      <w:pPr>
        <w:ind w:firstLine="480"/>
        <w:rPr>
          <w:rFonts w:cs="Times New Roman"/>
        </w:rPr>
      </w:pPr>
      <w:r w:rsidRPr="00284C15">
        <w:rPr>
          <w:rFonts w:cs="Times New Roman"/>
        </w:rPr>
        <w:t>与艾滋病有关的搜索量数据不一定都是艾滋病疑似发病者搜索产生的，但从统计学角度上百度中与艾滋病有关的部分关键词搜索量与艾滋病发病情况之间存在一定的相关性。以与艾滋病有关的关键词中的</w:t>
      </w:r>
      <w:r w:rsidRPr="00284C15">
        <w:rPr>
          <w:rFonts w:cs="Times New Roman"/>
        </w:rPr>
        <w:t>“</w:t>
      </w:r>
      <w:r w:rsidRPr="00284C15">
        <w:rPr>
          <w:rFonts w:cs="Times New Roman"/>
        </w:rPr>
        <w:t>阿昔韦洛</w:t>
      </w:r>
      <w:r w:rsidRPr="00284C15">
        <w:rPr>
          <w:rFonts w:cs="Times New Roman"/>
        </w:rPr>
        <w:t>”“</w:t>
      </w:r>
      <w:r w:rsidRPr="00284C15">
        <w:rPr>
          <w:rFonts w:cs="Times New Roman"/>
        </w:rPr>
        <w:t>丘疹</w:t>
      </w:r>
      <w:r w:rsidRPr="00284C15">
        <w:rPr>
          <w:rFonts w:cs="Times New Roman"/>
        </w:rPr>
        <w:t>”</w:t>
      </w:r>
      <w:r w:rsidRPr="00284C15">
        <w:rPr>
          <w:rFonts w:cs="Times New Roman"/>
        </w:rPr>
        <w:t>为例，其搜索量的变化趋势与艾滋病发病数的变化趋势确实具有较强的相关性。</w:t>
      </w:r>
    </w:p>
    <w:p w:rsidR="00C165D7" w:rsidRPr="00284C15" w:rsidRDefault="007774C9" w:rsidP="00C165D7">
      <w:pPr>
        <w:ind w:firstLineChars="0" w:firstLine="0"/>
        <w:rPr>
          <w:rFonts w:cs="Times New Roman"/>
        </w:rPr>
      </w:pPr>
      <w:r w:rsidRPr="007774C9">
        <w:rPr>
          <w:rFonts w:cs="Times New Roman"/>
          <w:noProof/>
        </w:rPr>
        <w:drawing>
          <wp:inline distT="0" distB="0" distL="0" distR="0" wp14:anchorId="1A3B67F7" wp14:editId="2A6A5803">
            <wp:extent cx="5410200" cy="3736975"/>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0545" cy="3737213"/>
                    </a:xfrm>
                    <a:prstGeom prst="rect">
                      <a:avLst/>
                    </a:prstGeom>
                  </pic:spPr>
                </pic:pic>
              </a:graphicData>
            </a:graphic>
          </wp:inline>
        </w:drawing>
      </w:r>
    </w:p>
    <w:p w:rsidR="00C165D7" w:rsidRPr="00284C15" w:rsidRDefault="00C165D7" w:rsidP="00CF5631">
      <w:pPr>
        <w:ind w:firstLineChars="0" w:firstLine="0"/>
        <w:jc w:val="center"/>
        <w:rPr>
          <w:rFonts w:cs="Times New Roman"/>
          <w:b/>
        </w:rPr>
      </w:pPr>
      <w:r w:rsidRPr="00284C15">
        <w:rPr>
          <w:rFonts w:cs="Times New Roman"/>
          <w:b/>
        </w:rPr>
        <w:t>图</w:t>
      </w:r>
      <w:r w:rsidR="001E7D19" w:rsidRPr="00284C15">
        <w:rPr>
          <w:rFonts w:cs="Times New Roman"/>
          <w:b/>
        </w:rPr>
        <w:t>3</w:t>
      </w:r>
      <w:r w:rsidRPr="00284C15">
        <w:rPr>
          <w:rFonts w:cs="Times New Roman"/>
          <w:b/>
        </w:rPr>
        <w:t>-</w:t>
      </w:r>
      <w:r w:rsidR="001B0E3A">
        <w:rPr>
          <w:rFonts w:cs="Times New Roman"/>
          <w:b/>
        </w:rPr>
        <w:t>2</w:t>
      </w:r>
      <w:r w:rsidRPr="00284C15">
        <w:rPr>
          <w:rFonts w:cs="Times New Roman"/>
          <w:b/>
        </w:rPr>
        <w:t xml:space="preserve"> “</w:t>
      </w:r>
      <w:r w:rsidRPr="00284C15">
        <w:rPr>
          <w:rFonts w:cs="Times New Roman"/>
          <w:b/>
        </w:rPr>
        <w:t>阿昔洛韦</w:t>
      </w:r>
      <w:r w:rsidRPr="00284C15">
        <w:rPr>
          <w:rFonts w:cs="Times New Roman"/>
          <w:b/>
        </w:rPr>
        <w:t>”</w:t>
      </w:r>
      <w:r w:rsidRPr="00284C15">
        <w:rPr>
          <w:rFonts w:cs="Times New Roman"/>
          <w:b/>
        </w:rPr>
        <w:t>搜索量与艾滋病病发数变化曲线图</w:t>
      </w:r>
    </w:p>
    <w:p w:rsidR="00EF6924" w:rsidRPr="00284C15" w:rsidRDefault="00EF6924" w:rsidP="00CF5631">
      <w:pPr>
        <w:ind w:firstLineChars="0" w:firstLine="0"/>
        <w:jc w:val="center"/>
        <w:rPr>
          <w:rFonts w:cs="Times New Roman"/>
          <w:b/>
        </w:rPr>
      </w:pPr>
    </w:p>
    <w:p w:rsidR="00434A52" w:rsidRPr="00284C15" w:rsidRDefault="00432DF5" w:rsidP="00CF5631">
      <w:pPr>
        <w:ind w:firstLineChars="0" w:firstLine="0"/>
        <w:jc w:val="center"/>
        <w:rPr>
          <w:rFonts w:cs="Times New Roman"/>
          <w:b/>
        </w:rPr>
      </w:pPr>
      <w:r w:rsidRPr="00432DF5">
        <w:rPr>
          <w:rFonts w:cs="Times New Roman"/>
          <w:b/>
          <w:noProof/>
        </w:rPr>
        <w:lastRenderedPageBreak/>
        <w:drawing>
          <wp:inline distT="0" distB="0" distL="0" distR="0" wp14:anchorId="2CDF5486" wp14:editId="1D10E04F">
            <wp:extent cx="5280660" cy="3757930"/>
            <wp:effectExtent l="0" t="0" r="0" b="0"/>
            <wp:docPr id="4"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3"/>
                    <pic:cNvPicPr>
                      <a:picLocks/>
                    </pic:cNvPicPr>
                  </pic:nvPicPr>
                  <pic:blipFill>
                    <a:blip r:embed="rId10">
                      <a:extLst>
                        <a:ext uri="{28A0092B-C50C-407E-A947-70E740481C1C}">
                          <a14:useLocalDpi xmlns:a14="http://schemas.microsoft.com/office/drawing/2010/main" val="0"/>
                        </a:ext>
                      </a:extLst>
                    </a:blip>
                    <a:stretch>
                      <a:fillRect/>
                    </a:stretch>
                  </pic:blipFill>
                  <pic:spPr>
                    <a:xfrm>
                      <a:off x="0" y="0"/>
                      <a:ext cx="5281325" cy="3758403"/>
                    </a:xfrm>
                    <a:prstGeom prst="rect">
                      <a:avLst/>
                    </a:prstGeom>
                  </pic:spPr>
                </pic:pic>
              </a:graphicData>
            </a:graphic>
          </wp:inline>
        </w:drawing>
      </w:r>
    </w:p>
    <w:p w:rsidR="00434A52" w:rsidRPr="00284C15" w:rsidRDefault="00434A52" w:rsidP="00CF5631">
      <w:pPr>
        <w:ind w:firstLineChars="0" w:firstLine="0"/>
        <w:jc w:val="center"/>
        <w:rPr>
          <w:rFonts w:cs="Times New Roman"/>
          <w:b/>
        </w:rPr>
      </w:pPr>
      <w:r w:rsidRPr="00284C15">
        <w:rPr>
          <w:rFonts w:cs="Times New Roman"/>
          <w:b/>
        </w:rPr>
        <w:t>图</w:t>
      </w:r>
      <w:r w:rsidR="001E7D19" w:rsidRPr="00284C15">
        <w:rPr>
          <w:rFonts w:cs="Times New Roman"/>
          <w:b/>
        </w:rPr>
        <w:t>3</w:t>
      </w:r>
      <w:r w:rsidRPr="00284C15">
        <w:rPr>
          <w:rFonts w:cs="Times New Roman"/>
          <w:b/>
        </w:rPr>
        <w:t>-</w:t>
      </w:r>
      <w:r w:rsidR="001B0E3A">
        <w:rPr>
          <w:rFonts w:cs="Times New Roman"/>
          <w:b/>
        </w:rPr>
        <w:t>3</w:t>
      </w:r>
      <w:r w:rsidRPr="00284C15">
        <w:rPr>
          <w:rFonts w:cs="Times New Roman"/>
          <w:b/>
        </w:rPr>
        <w:t xml:space="preserve"> </w:t>
      </w:r>
      <w:r w:rsidR="00C13302" w:rsidRPr="00284C15">
        <w:rPr>
          <w:rFonts w:cs="Times New Roman"/>
          <w:b/>
        </w:rPr>
        <w:t>“</w:t>
      </w:r>
      <w:r w:rsidR="00C13302" w:rsidRPr="00284C15">
        <w:rPr>
          <w:rFonts w:cs="Times New Roman"/>
          <w:b/>
        </w:rPr>
        <w:t>丘疹</w:t>
      </w:r>
      <w:r w:rsidR="00C13302" w:rsidRPr="00284C15">
        <w:rPr>
          <w:rFonts w:cs="Times New Roman"/>
          <w:b/>
        </w:rPr>
        <w:t>”</w:t>
      </w:r>
      <w:r w:rsidR="00C13302" w:rsidRPr="00284C15">
        <w:rPr>
          <w:rFonts w:cs="Times New Roman"/>
          <w:b/>
        </w:rPr>
        <w:t>搜索量与艾滋病病发数变化曲线图</w:t>
      </w:r>
    </w:p>
    <w:p w:rsidR="00F84E17" w:rsidRPr="00284C15" w:rsidRDefault="00F84E17" w:rsidP="00F84E17">
      <w:pPr>
        <w:ind w:firstLine="480"/>
        <w:rPr>
          <w:rFonts w:cs="Times New Roman"/>
        </w:rPr>
      </w:pPr>
      <w:r w:rsidRPr="00284C15">
        <w:rPr>
          <w:rFonts w:cs="Times New Roman"/>
        </w:rPr>
        <w:t>总体说来，互联网搜索数据具有及时性的特征，而且由于网络用户分布范围广泛，用户群体量大，因此获取网络搜索数据是一种接近于全样本的</w:t>
      </w:r>
      <w:r w:rsidRPr="00284C15">
        <w:rPr>
          <w:rFonts w:cs="Times New Roman"/>
        </w:rPr>
        <w:t>“</w:t>
      </w:r>
      <w:r w:rsidRPr="00284C15">
        <w:rPr>
          <w:rFonts w:cs="Times New Roman"/>
        </w:rPr>
        <w:t>准自然</w:t>
      </w:r>
      <w:r w:rsidRPr="00284C15">
        <w:rPr>
          <w:rFonts w:cs="Times New Roman"/>
        </w:rPr>
        <w:t>”</w:t>
      </w:r>
      <w:r w:rsidRPr="00284C15">
        <w:rPr>
          <w:rFonts w:cs="Times New Roman"/>
        </w:rPr>
        <w:t>采样统计，其普通性和客观性比传统数据具有明显优势</w:t>
      </w:r>
      <w:r w:rsidR="00F3333B" w:rsidRPr="00284C15">
        <w:rPr>
          <w:rFonts w:cs="Times New Roman"/>
        </w:rPr>
        <w:t>；</w:t>
      </w:r>
      <w:r w:rsidRPr="00284C15">
        <w:rPr>
          <w:rFonts w:cs="Times New Roman"/>
        </w:rPr>
        <w:t>它与流行性疾病疫情（尤其是艾滋病等涉及伦理隐私性的疾病）之间存在较强的关联性。</w:t>
      </w:r>
    </w:p>
    <w:p w:rsidR="00F84E17" w:rsidRPr="00284C15" w:rsidRDefault="00F84E17" w:rsidP="00F84E17">
      <w:pPr>
        <w:ind w:firstLine="480"/>
        <w:rPr>
          <w:rFonts w:cs="Times New Roman"/>
        </w:rPr>
      </w:pPr>
      <w:r w:rsidRPr="00284C15">
        <w:rPr>
          <w:rFonts w:cs="Times New Roman"/>
        </w:rPr>
        <w:t>因此，本文提出假设，百度中与艾滋病有关的部分关键词搜索量对艾滋病发病数具有一定的预测能力。</w:t>
      </w:r>
    </w:p>
    <w:p w:rsidR="00D42D4A" w:rsidRDefault="00680D68" w:rsidP="00E76D03">
      <w:pPr>
        <w:pStyle w:val="1"/>
        <w:spacing w:before="163"/>
      </w:pPr>
      <w:bookmarkStart w:id="9" w:name="_Toc485217309"/>
      <w:r>
        <w:t>4</w:t>
      </w:r>
      <w:r w:rsidR="000A11E4" w:rsidRPr="00284C15">
        <w:t>数据采集</w:t>
      </w:r>
      <w:r w:rsidR="001A4312" w:rsidRPr="00284C15">
        <w:t>与</w:t>
      </w:r>
      <w:r w:rsidR="00D355E3">
        <w:rPr>
          <w:rFonts w:hint="eastAsia"/>
        </w:rPr>
        <w:t>预处理</w:t>
      </w:r>
      <w:bookmarkEnd w:id="9"/>
    </w:p>
    <w:p w:rsidR="00E76D03" w:rsidRDefault="00E76D03" w:rsidP="00E76D03">
      <w:pPr>
        <w:pStyle w:val="2"/>
      </w:pPr>
      <w:bookmarkStart w:id="10" w:name="_Toc485217310"/>
      <w:r>
        <w:rPr>
          <w:rFonts w:hint="eastAsia"/>
        </w:rPr>
        <w:t>4.1</w:t>
      </w:r>
      <w:r>
        <w:rPr>
          <w:rFonts w:hint="eastAsia"/>
        </w:rPr>
        <w:t>数据采集</w:t>
      </w:r>
      <w:bookmarkEnd w:id="10"/>
    </w:p>
    <w:p w:rsidR="00E76D03" w:rsidRDefault="00E76D03" w:rsidP="00E76D03">
      <w:pPr>
        <w:pStyle w:val="3"/>
      </w:pPr>
      <w:bookmarkStart w:id="11" w:name="_Toc485217311"/>
      <w:r>
        <w:rPr>
          <w:rFonts w:hint="eastAsia"/>
        </w:rPr>
        <w:t>4.1.1</w:t>
      </w:r>
      <w:r>
        <w:rPr>
          <w:rFonts w:hint="eastAsia"/>
        </w:rPr>
        <w:t>艾滋病发病数</w:t>
      </w:r>
      <w:bookmarkEnd w:id="11"/>
    </w:p>
    <w:p w:rsidR="00E9175D" w:rsidRPr="00E9175D" w:rsidRDefault="00C93F27" w:rsidP="00E9175D">
      <w:pPr>
        <w:ind w:firstLine="480"/>
      </w:pPr>
      <w:r w:rsidRPr="00284C15">
        <w:rPr>
          <w:rFonts w:cs="Times New Roman"/>
        </w:rPr>
        <w:t>本文采用公共卫生科学数据中心</w:t>
      </w:r>
      <w:r w:rsidR="006419A3">
        <w:rPr>
          <w:rFonts w:cs="Times New Roman"/>
        </w:rPr>
        <w:t>发布的艾滋病发病数月度数据</w:t>
      </w:r>
      <w:r w:rsidRPr="00284C15">
        <w:rPr>
          <w:rFonts w:cs="Times New Roman"/>
        </w:rPr>
        <w:t>，共可获得自</w:t>
      </w:r>
      <w:r w:rsidRPr="00284C15">
        <w:rPr>
          <w:rFonts w:cs="Times New Roman"/>
        </w:rPr>
        <w:t>2011</w:t>
      </w:r>
      <w:r w:rsidRPr="00284C15">
        <w:rPr>
          <w:rFonts w:cs="Times New Roman"/>
        </w:rPr>
        <w:t>年</w:t>
      </w:r>
      <w:r w:rsidRPr="00284C15">
        <w:rPr>
          <w:rFonts w:cs="Times New Roman"/>
        </w:rPr>
        <w:t>1</w:t>
      </w:r>
      <w:r w:rsidRPr="00284C15">
        <w:rPr>
          <w:rFonts w:cs="Times New Roman"/>
        </w:rPr>
        <w:t>月至</w:t>
      </w:r>
      <w:r w:rsidRPr="00284C15">
        <w:rPr>
          <w:rFonts w:cs="Times New Roman"/>
        </w:rPr>
        <w:t>2015</w:t>
      </w:r>
      <w:r w:rsidRPr="00284C15">
        <w:rPr>
          <w:rFonts w:cs="Times New Roman"/>
        </w:rPr>
        <w:t>年</w:t>
      </w:r>
      <w:r w:rsidRPr="00284C15">
        <w:rPr>
          <w:rFonts w:cs="Times New Roman"/>
        </w:rPr>
        <w:t>12</w:t>
      </w:r>
      <w:r w:rsidRPr="00284C15">
        <w:rPr>
          <w:rFonts w:cs="Times New Roman"/>
        </w:rPr>
        <w:t>月共</w:t>
      </w:r>
      <w:r w:rsidRPr="00284C15">
        <w:rPr>
          <w:rFonts w:cs="Times New Roman"/>
        </w:rPr>
        <w:t>60</w:t>
      </w:r>
      <w:r w:rsidRPr="00284C15">
        <w:rPr>
          <w:rFonts w:cs="Times New Roman"/>
        </w:rPr>
        <w:t>个月的月度数据。</w:t>
      </w:r>
      <w:r w:rsidR="00242B81">
        <w:rPr>
          <w:rFonts w:cs="Times New Roman"/>
        </w:rPr>
        <w:t>艾滋病病发数数据在本文</w:t>
      </w:r>
      <w:r w:rsidR="009C70B5">
        <w:rPr>
          <w:rFonts w:cs="Times New Roman"/>
        </w:rPr>
        <w:t>模型</w:t>
      </w:r>
      <w:r w:rsidR="00242B81">
        <w:rPr>
          <w:rFonts w:cs="Times New Roman"/>
        </w:rPr>
        <w:t>中作为被解释变量</w:t>
      </w:r>
      <w:r w:rsidR="00242B81">
        <w:rPr>
          <w:rFonts w:cs="Times New Roman" w:hint="eastAsia"/>
        </w:rPr>
        <w:t>。</w:t>
      </w:r>
    </w:p>
    <w:p w:rsidR="00E76D03" w:rsidRDefault="00E76D03" w:rsidP="00E76D03">
      <w:pPr>
        <w:pStyle w:val="3"/>
      </w:pPr>
      <w:bookmarkStart w:id="12" w:name="_Toc485217312"/>
      <w:r>
        <w:rPr>
          <w:rFonts w:hint="eastAsia"/>
        </w:rPr>
        <w:t>4.1.2</w:t>
      </w:r>
      <w:r>
        <w:rPr>
          <w:rFonts w:hint="eastAsia"/>
        </w:rPr>
        <w:t>百度搜索指数</w:t>
      </w:r>
      <w:bookmarkEnd w:id="12"/>
    </w:p>
    <w:p w:rsidR="00C30F18" w:rsidRDefault="00C30F18" w:rsidP="00C30F18">
      <w:pPr>
        <w:ind w:firstLine="480"/>
      </w:pPr>
      <w:r w:rsidRPr="00C30F18">
        <w:rPr>
          <w:rFonts w:hint="eastAsia"/>
        </w:rPr>
        <w:t>百度指数是以百度网民搜索的关键词的数据为基础的数据分享平台，包括每</w:t>
      </w:r>
      <w:r w:rsidRPr="00C30F18">
        <w:rPr>
          <w:rFonts w:hint="eastAsia"/>
        </w:rPr>
        <w:lastRenderedPageBreak/>
        <w:t>日整体搜索指数和周平均整体搜索指数。根据搜索数据来源的不同，百度指数又可分为</w:t>
      </w:r>
      <w:r w:rsidRPr="00C30F18">
        <w:rPr>
          <w:rFonts w:hint="eastAsia"/>
        </w:rPr>
        <w:t>PC</w:t>
      </w:r>
      <w:r w:rsidRPr="00C30F18">
        <w:rPr>
          <w:rFonts w:hint="eastAsia"/>
        </w:rPr>
        <w:t>搜索指数和移动搜索指数。前者积累了</w:t>
      </w:r>
      <w:r w:rsidRPr="00C30F18">
        <w:rPr>
          <w:rFonts w:hint="eastAsia"/>
        </w:rPr>
        <w:t>2006</w:t>
      </w:r>
      <w:r w:rsidRPr="00C30F18">
        <w:rPr>
          <w:rFonts w:hint="eastAsia"/>
        </w:rPr>
        <w:t>年</w:t>
      </w:r>
      <w:r w:rsidRPr="00C30F18">
        <w:rPr>
          <w:rFonts w:hint="eastAsia"/>
        </w:rPr>
        <w:t>6</w:t>
      </w:r>
      <w:r w:rsidRPr="00C30F18">
        <w:rPr>
          <w:rFonts w:hint="eastAsia"/>
        </w:rPr>
        <w:t>月至今的数据，而后者仅包括</w:t>
      </w:r>
      <w:r w:rsidRPr="00C30F18">
        <w:rPr>
          <w:rFonts w:hint="eastAsia"/>
        </w:rPr>
        <w:t>2011</w:t>
      </w:r>
      <w:r w:rsidRPr="00C30F18">
        <w:rPr>
          <w:rFonts w:hint="eastAsia"/>
        </w:rPr>
        <w:t>年</w:t>
      </w:r>
      <w:r w:rsidRPr="00C30F18">
        <w:rPr>
          <w:rFonts w:hint="eastAsia"/>
        </w:rPr>
        <w:t>1</w:t>
      </w:r>
      <w:r w:rsidRPr="00C30F18">
        <w:rPr>
          <w:rFonts w:hint="eastAsia"/>
        </w:rPr>
        <w:t>月至今的数据。</w:t>
      </w:r>
    </w:p>
    <w:p w:rsidR="00C30F18" w:rsidRDefault="00C30F18" w:rsidP="00C30F18">
      <w:pPr>
        <w:ind w:firstLine="480"/>
      </w:pPr>
      <w:r w:rsidRPr="00C30F18">
        <w:rPr>
          <w:rFonts w:hint="eastAsia"/>
        </w:rPr>
        <w:t>本文采用自</w:t>
      </w:r>
      <w:r w:rsidRPr="00C30F18">
        <w:rPr>
          <w:rFonts w:hint="eastAsia"/>
        </w:rPr>
        <w:t>2011</w:t>
      </w:r>
      <w:r w:rsidRPr="00C30F18">
        <w:rPr>
          <w:rFonts w:hint="eastAsia"/>
        </w:rPr>
        <w:t>年</w:t>
      </w:r>
      <w:r w:rsidRPr="00C30F18">
        <w:rPr>
          <w:rFonts w:hint="eastAsia"/>
        </w:rPr>
        <w:t>1</w:t>
      </w:r>
      <w:r w:rsidRPr="00C30F18">
        <w:rPr>
          <w:rFonts w:hint="eastAsia"/>
        </w:rPr>
        <w:t>月</w:t>
      </w:r>
      <w:r w:rsidRPr="00C30F18">
        <w:rPr>
          <w:rFonts w:hint="eastAsia"/>
        </w:rPr>
        <w:t>1</w:t>
      </w:r>
      <w:r w:rsidRPr="00C30F18">
        <w:rPr>
          <w:rFonts w:hint="eastAsia"/>
        </w:rPr>
        <w:t>日至</w:t>
      </w:r>
      <w:r w:rsidRPr="00C30F18">
        <w:rPr>
          <w:rFonts w:hint="eastAsia"/>
        </w:rPr>
        <w:t>201</w:t>
      </w:r>
      <w:r w:rsidR="0083588F">
        <w:t>5</w:t>
      </w:r>
      <w:r w:rsidRPr="00C30F18">
        <w:rPr>
          <w:rFonts w:hint="eastAsia"/>
        </w:rPr>
        <w:t>年</w:t>
      </w:r>
      <w:r w:rsidRPr="00C30F18">
        <w:rPr>
          <w:rFonts w:hint="eastAsia"/>
        </w:rPr>
        <w:t>12</w:t>
      </w:r>
      <w:r w:rsidRPr="00C30F18">
        <w:rPr>
          <w:rFonts w:hint="eastAsia"/>
        </w:rPr>
        <w:t>月</w:t>
      </w:r>
      <w:r w:rsidRPr="00C30F18">
        <w:rPr>
          <w:rFonts w:hint="eastAsia"/>
        </w:rPr>
        <w:t>31</w:t>
      </w:r>
      <w:r w:rsidRPr="00C30F18">
        <w:rPr>
          <w:rFonts w:hint="eastAsia"/>
        </w:rPr>
        <w:t>日官网提供的百度指数的每日整体搜索指数，即包含</w:t>
      </w:r>
      <w:r w:rsidRPr="00C30F18">
        <w:rPr>
          <w:rFonts w:hint="eastAsia"/>
        </w:rPr>
        <w:t>PC</w:t>
      </w:r>
      <w:r w:rsidRPr="00C30F18">
        <w:rPr>
          <w:rFonts w:hint="eastAsia"/>
        </w:rPr>
        <w:t>搜索指数和移动搜索指数的数据。关键词的百度指数在本文中将用于构建解释变量。</w:t>
      </w:r>
    </w:p>
    <w:p w:rsidR="005C7C8C" w:rsidRDefault="005C7C8C" w:rsidP="00E77CE7">
      <w:pPr>
        <w:pStyle w:val="2"/>
      </w:pPr>
      <w:bookmarkStart w:id="13" w:name="_Toc485217313"/>
      <w:r>
        <w:rPr>
          <w:rFonts w:hint="eastAsia"/>
        </w:rPr>
        <w:t>4.2</w:t>
      </w:r>
      <w:r>
        <w:rPr>
          <w:rFonts w:hint="eastAsia"/>
        </w:rPr>
        <w:t>数据预处理</w:t>
      </w:r>
      <w:bookmarkEnd w:id="13"/>
    </w:p>
    <w:p w:rsidR="005C7C8C" w:rsidRDefault="00E77CE7" w:rsidP="00E77CE7">
      <w:pPr>
        <w:pStyle w:val="3"/>
      </w:pPr>
      <w:bookmarkStart w:id="14" w:name="_Toc485217314"/>
      <w:r>
        <w:rPr>
          <w:rFonts w:hint="eastAsia"/>
        </w:rPr>
        <w:t>4.2.1</w:t>
      </w:r>
      <w:r>
        <w:rPr>
          <w:rFonts w:hint="eastAsia"/>
        </w:rPr>
        <w:t>关键词的选取</w:t>
      </w:r>
      <w:bookmarkEnd w:id="14"/>
    </w:p>
    <w:p w:rsidR="00E77CE7" w:rsidRPr="00E77CE7" w:rsidRDefault="00E77CE7" w:rsidP="00E77CE7">
      <w:pPr>
        <w:ind w:firstLine="480"/>
      </w:pPr>
      <w:r w:rsidRPr="00E77CE7">
        <w:rPr>
          <w:rFonts w:hint="eastAsia"/>
        </w:rPr>
        <w:t>本文运用文献综述法、百度相关关键词推荐并结合手工查找补充的办法选取与</w:t>
      </w:r>
      <w:r>
        <w:rPr>
          <w:rFonts w:hint="eastAsia"/>
        </w:rPr>
        <w:t>艾滋病</w:t>
      </w:r>
      <w:r w:rsidRPr="00E77CE7">
        <w:rPr>
          <w:rFonts w:hint="eastAsia"/>
        </w:rPr>
        <w:t>相关的关键词，最终可获得百度指数的关键词有</w:t>
      </w:r>
      <w:r w:rsidR="005C0E9E">
        <w:t>68</w:t>
      </w:r>
      <w:r w:rsidRPr="00E77CE7">
        <w:rPr>
          <w:rFonts w:hint="eastAsia"/>
        </w:rPr>
        <w:t>个，如</w:t>
      </w:r>
      <w:r w:rsidR="006D56B7">
        <w:rPr>
          <w:rFonts w:hint="eastAsia"/>
        </w:rPr>
        <w:t>HIV</w:t>
      </w:r>
      <w:r w:rsidR="006D56B7">
        <w:rPr>
          <w:rFonts w:hint="eastAsia"/>
        </w:rPr>
        <w:t>阳性、艾滋病论坛、艾滋病症状、食欲不振</w:t>
      </w:r>
      <w:r w:rsidRPr="00E77CE7">
        <w:rPr>
          <w:rFonts w:hint="eastAsia"/>
        </w:rPr>
        <w:t>等等。</w:t>
      </w:r>
    </w:p>
    <w:p w:rsidR="001A4312" w:rsidRDefault="001A4312" w:rsidP="00C62583">
      <w:pPr>
        <w:pStyle w:val="3"/>
        <w:rPr>
          <w:rFonts w:cs="Times New Roman"/>
        </w:rPr>
      </w:pPr>
      <w:bookmarkStart w:id="15" w:name="_Toc485217315"/>
      <w:r w:rsidRPr="00284C15">
        <w:rPr>
          <w:rFonts w:cs="Times New Roman"/>
        </w:rPr>
        <w:t>4.2.</w:t>
      </w:r>
      <w:r w:rsidR="00CB5C29">
        <w:rPr>
          <w:rFonts w:cs="Times New Roman"/>
        </w:rPr>
        <w:t>2</w:t>
      </w:r>
      <w:r w:rsidR="00971492">
        <w:rPr>
          <w:rFonts w:cs="Times New Roman" w:hint="eastAsia"/>
        </w:rPr>
        <w:t>关键词</w:t>
      </w:r>
      <w:r w:rsidR="00971492">
        <w:rPr>
          <w:rFonts w:cs="Times New Roman"/>
        </w:rPr>
        <w:t>的清洗</w:t>
      </w:r>
      <w:bookmarkEnd w:id="15"/>
    </w:p>
    <w:p w:rsidR="00CB5C29" w:rsidRDefault="00CB5C29" w:rsidP="00CB5C29">
      <w:pPr>
        <w:ind w:firstLine="480"/>
      </w:pPr>
      <w:r>
        <w:rPr>
          <w:rFonts w:hint="eastAsia"/>
        </w:rPr>
        <w:t>本文的关键词清洗主要指对含义相近的关键词进行筛选、剔除。例如，对于“</w:t>
      </w:r>
      <w:r w:rsidR="00C81F25">
        <w:rPr>
          <w:rFonts w:hint="eastAsia"/>
        </w:rPr>
        <w:t>艾滋病症状</w:t>
      </w:r>
      <w:r>
        <w:rPr>
          <w:rFonts w:hint="eastAsia"/>
        </w:rPr>
        <w:t>”和“</w:t>
      </w:r>
      <w:r w:rsidR="00C81F25">
        <w:rPr>
          <w:rFonts w:hint="eastAsia"/>
        </w:rPr>
        <w:t>艾滋病有哪些症状</w:t>
      </w:r>
      <w:r>
        <w:rPr>
          <w:rFonts w:hint="eastAsia"/>
        </w:rPr>
        <w:t>”这两个意思相近的</w:t>
      </w:r>
      <w:r w:rsidR="00E01222">
        <w:rPr>
          <w:rFonts w:hint="eastAsia"/>
        </w:rPr>
        <w:t>关键词</w:t>
      </w:r>
      <w:r>
        <w:rPr>
          <w:rFonts w:hint="eastAsia"/>
        </w:rPr>
        <w:t>，删除搜索量相对较低的关键词而留下搜索量较高的。</w:t>
      </w:r>
    </w:p>
    <w:p w:rsidR="00CB5C29" w:rsidRDefault="004E4DAC" w:rsidP="004E4DAC">
      <w:pPr>
        <w:pStyle w:val="3"/>
      </w:pPr>
      <w:bookmarkStart w:id="16" w:name="_Toc485217316"/>
      <w:r>
        <w:rPr>
          <w:rFonts w:hint="eastAsia"/>
        </w:rPr>
        <w:t>4.2</w:t>
      </w:r>
      <w:r>
        <w:t>.3</w:t>
      </w:r>
      <w:r>
        <w:t>关键词月数据合成</w:t>
      </w:r>
      <w:bookmarkEnd w:id="16"/>
    </w:p>
    <w:p w:rsidR="004E4DAC" w:rsidRDefault="003B2EA0" w:rsidP="004E4DAC">
      <w:pPr>
        <w:ind w:firstLine="480"/>
      </w:pPr>
      <w:r w:rsidRPr="003B2EA0">
        <w:rPr>
          <w:rFonts w:hint="eastAsia"/>
        </w:rPr>
        <w:t>由于</w:t>
      </w:r>
      <w:r w:rsidR="008E6EC1">
        <w:rPr>
          <w:rFonts w:hint="eastAsia"/>
        </w:rPr>
        <w:t>艾滋病病发数</w:t>
      </w:r>
      <w:r w:rsidRPr="003B2EA0">
        <w:rPr>
          <w:rFonts w:hint="eastAsia"/>
        </w:rPr>
        <w:t>是月数据，而关键词的搜索指数是日数据，因此需要对关键词的数据进行合成。基于关键词每天搜索量是相互独立的假设，本文将日数据进行简单加和得到月数据。</w:t>
      </w:r>
    </w:p>
    <w:p w:rsidR="005619D2" w:rsidRDefault="005619D2" w:rsidP="000F1D8E">
      <w:pPr>
        <w:pStyle w:val="2"/>
      </w:pPr>
      <w:bookmarkStart w:id="17" w:name="_Toc485217317"/>
      <w:r>
        <w:rPr>
          <w:rFonts w:hint="eastAsia"/>
        </w:rPr>
        <w:t>4.3</w:t>
      </w:r>
      <w:r w:rsidR="00770309">
        <w:rPr>
          <w:rFonts w:hint="eastAsia"/>
        </w:rPr>
        <w:t>数据集划分</w:t>
      </w:r>
      <w:bookmarkEnd w:id="17"/>
    </w:p>
    <w:p w:rsidR="000F1D8E" w:rsidRPr="000F1D8E" w:rsidRDefault="009E7BAF" w:rsidP="000F1D8E">
      <w:pPr>
        <w:ind w:firstLine="480"/>
      </w:pPr>
      <w:r w:rsidRPr="009E7BAF">
        <w:rPr>
          <w:rFonts w:hint="eastAsia"/>
        </w:rPr>
        <w:t>根据比例</w:t>
      </w:r>
      <w:r w:rsidRPr="009E7BAF">
        <w:rPr>
          <w:rFonts w:hint="eastAsia"/>
        </w:rPr>
        <w:t>0.05</w:t>
      </w:r>
      <w:r w:rsidRPr="009E7BAF">
        <w:rPr>
          <w:rFonts w:hint="eastAsia"/>
        </w:rPr>
        <w:t>对</w:t>
      </w:r>
      <w:r w:rsidRPr="009E7BAF">
        <w:rPr>
          <w:rFonts w:hint="eastAsia"/>
        </w:rPr>
        <w:t>2011</w:t>
      </w:r>
      <w:r w:rsidRPr="009E7BAF">
        <w:rPr>
          <w:rFonts w:hint="eastAsia"/>
        </w:rPr>
        <w:t>年</w:t>
      </w:r>
      <w:r w:rsidRPr="009E7BAF">
        <w:rPr>
          <w:rFonts w:hint="eastAsia"/>
        </w:rPr>
        <w:t>1</w:t>
      </w:r>
      <w:r w:rsidRPr="009E7BAF">
        <w:rPr>
          <w:rFonts w:hint="eastAsia"/>
        </w:rPr>
        <w:t>月至</w:t>
      </w:r>
      <w:r w:rsidRPr="009E7BAF">
        <w:rPr>
          <w:rFonts w:hint="eastAsia"/>
        </w:rPr>
        <w:t>201</w:t>
      </w:r>
      <w:r>
        <w:t>5</w:t>
      </w:r>
      <w:r w:rsidRPr="009E7BAF">
        <w:rPr>
          <w:rFonts w:hint="eastAsia"/>
        </w:rPr>
        <w:t>年</w:t>
      </w:r>
      <w:r w:rsidRPr="009E7BAF">
        <w:rPr>
          <w:rFonts w:hint="eastAsia"/>
        </w:rPr>
        <w:t>12</w:t>
      </w:r>
      <w:r w:rsidRPr="009E7BAF">
        <w:rPr>
          <w:rFonts w:hint="eastAsia"/>
        </w:rPr>
        <w:t>月共</w:t>
      </w:r>
      <w:r w:rsidR="002749BB">
        <w:t>60</w:t>
      </w:r>
      <w:r w:rsidRPr="009E7BAF">
        <w:rPr>
          <w:rFonts w:hint="eastAsia"/>
        </w:rPr>
        <w:t>个月进行划分，将</w:t>
      </w:r>
      <w:r w:rsidR="002749BB">
        <w:rPr>
          <w:rFonts w:hint="eastAsia"/>
        </w:rPr>
        <w:t>后</w:t>
      </w:r>
      <w:r w:rsidR="002749BB">
        <w:rPr>
          <w:rFonts w:hint="eastAsia"/>
        </w:rPr>
        <w:t>5%</w:t>
      </w:r>
      <w:r w:rsidR="002749BB">
        <w:rPr>
          <w:rFonts w:hint="eastAsia"/>
        </w:rPr>
        <w:t>作为</w:t>
      </w:r>
      <w:r w:rsidRPr="009E7BAF">
        <w:rPr>
          <w:rFonts w:hint="eastAsia"/>
        </w:rPr>
        <w:t>验证集，其余月份作为训练集。</w:t>
      </w:r>
    </w:p>
    <w:p w:rsidR="00F56272" w:rsidRDefault="00F56272" w:rsidP="00947842">
      <w:pPr>
        <w:pStyle w:val="1"/>
        <w:spacing w:before="163"/>
      </w:pPr>
      <w:bookmarkStart w:id="18" w:name="_Toc485217318"/>
      <w:r>
        <w:t>5</w:t>
      </w:r>
      <w:r>
        <w:t>综合搜索指数模型</w:t>
      </w:r>
      <w:bookmarkEnd w:id="18"/>
    </w:p>
    <w:p w:rsidR="001A4312" w:rsidRPr="00284C15" w:rsidRDefault="00947842" w:rsidP="003F418E">
      <w:pPr>
        <w:pStyle w:val="2"/>
      </w:pPr>
      <w:bookmarkStart w:id="19" w:name="_Toc485217319"/>
      <w:r>
        <w:rPr>
          <w:rFonts w:hint="eastAsia"/>
        </w:rPr>
        <w:t>5.1</w:t>
      </w:r>
      <w:r w:rsidR="0056192E" w:rsidRPr="00284C15">
        <w:t>构建</w:t>
      </w:r>
      <w:r w:rsidR="001A4312" w:rsidRPr="00284C15">
        <w:t>综合搜索指数</w:t>
      </w:r>
      <w:bookmarkEnd w:id="19"/>
    </w:p>
    <w:p w:rsidR="00B1348A" w:rsidRPr="00284C15" w:rsidRDefault="00B1348A" w:rsidP="00B1348A">
      <w:pPr>
        <w:ind w:firstLine="480"/>
        <w:rPr>
          <w:rFonts w:cs="Times New Roman"/>
        </w:rPr>
      </w:pPr>
      <w:r w:rsidRPr="00284C15">
        <w:rPr>
          <w:rFonts w:cs="Times New Roman"/>
        </w:rPr>
        <w:t>根据国内外基于网络搜索数据所作的经济社会相关性研究文献，可以得出搜索指数的合成主要涉及关键词时差相关分析、关键词筛选和合成综合搜索指数三个过程。</w:t>
      </w:r>
    </w:p>
    <w:p w:rsidR="00B1348A" w:rsidRPr="00284C15" w:rsidRDefault="003F418E" w:rsidP="003F418E">
      <w:pPr>
        <w:pStyle w:val="3"/>
      </w:pPr>
      <w:bookmarkStart w:id="20" w:name="_Toc485217320"/>
      <w:r>
        <w:rPr>
          <w:rFonts w:hint="eastAsia"/>
        </w:rPr>
        <w:lastRenderedPageBreak/>
        <w:t>5</w:t>
      </w:r>
      <w:r>
        <w:t>.1.1</w:t>
      </w:r>
      <w:r w:rsidR="00B1348A" w:rsidRPr="00284C15">
        <w:t>时差相关分析</w:t>
      </w:r>
      <w:bookmarkEnd w:id="20"/>
    </w:p>
    <w:p w:rsidR="00B745F0" w:rsidRPr="00284C15" w:rsidRDefault="009D2ACC" w:rsidP="009D2ACC">
      <w:pPr>
        <w:ind w:firstLine="480"/>
        <w:rPr>
          <w:rFonts w:cs="Times New Roman"/>
        </w:rPr>
      </w:pPr>
      <w:r w:rsidRPr="00284C15">
        <w:rPr>
          <w:rFonts w:cs="Times New Roman"/>
        </w:rPr>
        <w:t>时差相关分析法，是利用时差相关系数来确定整个时间序列内两个或更多个序列之间的平均关系的一种方法。</w:t>
      </w:r>
      <w:r w:rsidR="001C3F96" w:rsidRPr="00284C15">
        <w:rPr>
          <w:rFonts w:cs="Times New Roman"/>
        </w:rPr>
        <w:t>在本文中，</w:t>
      </w:r>
      <w:r w:rsidR="00612FBE" w:rsidRPr="00284C15">
        <w:rPr>
          <w:rFonts w:cs="Times New Roman"/>
        </w:rPr>
        <w:t>我们需要计算被选指标</w:t>
      </w:r>
      <w:r w:rsidR="009D6A00" w:rsidRPr="00284C15">
        <w:rPr>
          <w:rFonts w:cs="Times New Roman"/>
        </w:rPr>
        <w:t>与基准指标</w:t>
      </w:r>
      <w:r w:rsidR="00DE1EFA" w:rsidRPr="00284C15">
        <w:rPr>
          <w:rFonts w:cs="Times New Roman"/>
        </w:rPr>
        <w:t>之间的先行、一致或滞后关系，以及它们的</w:t>
      </w:r>
      <w:r w:rsidR="00030A44" w:rsidRPr="00284C15">
        <w:rPr>
          <w:rFonts w:cs="Times New Roman"/>
        </w:rPr>
        <w:t>相关</w:t>
      </w:r>
      <w:r w:rsidR="00DE1EFA" w:rsidRPr="00284C15">
        <w:rPr>
          <w:rFonts w:cs="Times New Roman"/>
        </w:rPr>
        <w:t>系数大小。</w:t>
      </w:r>
    </w:p>
    <w:p w:rsidR="00AF7FE1" w:rsidRPr="00284C15" w:rsidRDefault="00AF7FE1" w:rsidP="009D2ACC">
      <w:pPr>
        <w:ind w:firstLine="480"/>
        <w:rPr>
          <w:rFonts w:cs="Times New Roman"/>
        </w:rPr>
      </w:pPr>
      <w:r w:rsidRPr="00284C15">
        <w:rPr>
          <w:rFonts w:cs="Times New Roman"/>
        </w:rPr>
        <w:t>假设基准指标（发病数）为</w:t>
      </w:r>
      <w:r w:rsidRPr="00284C15">
        <w:rPr>
          <w:rFonts w:cs="Times New Roman"/>
          <w:position w:val="-12"/>
        </w:rPr>
        <w:object w:dxaOrig="17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8pt;height:18pt" o:ole="">
            <v:imagedata r:id="rId11" o:title=""/>
          </v:shape>
          <o:OLEObject Type="Embed" ProgID="Equation.DSMT4" ShapeID="_x0000_i1025" DrawAspect="Content" ObjectID="_1558959195" r:id="rId12"/>
        </w:object>
      </w:r>
      <w:r w:rsidRPr="00284C15">
        <w:rPr>
          <w:rFonts w:cs="Times New Roman"/>
        </w:rPr>
        <w:t>，被选指标（关键词）</w:t>
      </w:r>
      <w:r w:rsidR="002B4102" w:rsidRPr="00284C15">
        <w:rPr>
          <w:rFonts w:cs="Times New Roman"/>
        </w:rPr>
        <w:t>为</w:t>
      </w:r>
      <w:r w:rsidR="002B4102" w:rsidRPr="00284C15">
        <w:rPr>
          <w:rFonts w:cs="Times New Roman"/>
          <w:position w:val="-12"/>
        </w:rPr>
        <w:object w:dxaOrig="1780" w:dyaOrig="360">
          <v:shape id="_x0000_i1026" type="#_x0000_t75" style="width:88.8pt;height:18pt" o:ole="">
            <v:imagedata r:id="rId13" o:title=""/>
          </v:shape>
          <o:OLEObject Type="Embed" ProgID="Equation.DSMT4" ShapeID="_x0000_i1026" DrawAspect="Content" ObjectID="_1558959196" r:id="rId14"/>
        </w:object>
      </w:r>
      <w:r w:rsidR="00F9298C" w:rsidRPr="00284C15">
        <w:rPr>
          <w:rFonts w:cs="Times New Roman"/>
        </w:rPr>
        <w:t>，时差相关系数为</w:t>
      </w:r>
      <w:r w:rsidR="007631EA" w:rsidRPr="00284C15">
        <w:rPr>
          <w:rFonts w:cs="Times New Roman"/>
          <w:position w:val="-4"/>
        </w:rPr>
        <w:object w:dxaOrig="240" w:dyaOrig="260">
          <v:shape id="_x0000_i1027" type="#_x0000_t75" style="width:12pt;height:13.2pt" o:ole="">
            <v:imagedata r:id="rId15" o:title=""/>
          </v:shape>
          <o:OLEObject Type="Embed" ProgID="Equation.DSMT4" ShapeID="_x0000_i1027" DrawAspect="Content" ObjectID="_1558959197" r:id="rId16"/>
        </w:object>
      </w:r>
      <w:r w:rsidR="007631EA" w:rsidRPr="00284C15">
        <w:rPr>
          <w:rFonts w:cs="Times New Roman"/>
        </w:rPr>
        <w:t>。</w:t>
      </w:r>
    </w:p>
    <w:p w:rsidR="007631EA" w:rsidRPr="00284C15" w:rsidRDefault="00882AA5" w:rsidP="00882AA5">
      <w:pPr>
        <w:wordWrap w:val="0"/>
        <w:ind w:firstLineChars="0" w:firstLine="0"/>
        <w:jc w:val="right"/>
        <w:rPr>
          <w:rFonts w:cs="Times New Roman"/>
        </w:rPr>
      </w:pPr>
      <w:r w:rsidRPr="00284C15">
        <w:rPr>
          <w:rFonts w:cs="Times New Roman"/>
          <w:position w:val="-84"/>
        </w:rPr>
        <w:object w:dxaOrig="3760" w:dyaOrig="1719">
          <v:shape id="_x0000_i1028" type="#_x0000_t75" style="width:187.8pt;height:85.8pt" o:ole="">
            <v:imagedata r:id="rId17" o:title=""/>
          </v:shape>
          <o:OLEObject Type="Embed" ProgID="Equation.DSMT4" ShapeID="_x0000_i1028" DrawAspect="Content" ObjectID="_1558959198" r:id="rId18"/>
        </w:object>
      </w:r>
      <w:r w:rsidRPr="00284C15">
        <w:rPr>
          <w:rFonts w:cs="Times New Roman"/>
        </w:rPr>
        <w:t xml:space="preserve">              </w:t>
      </w:r>
      <w:r w:rsidRPr="00284C15">
        <w:rPr>
          <w:rFonts w:cs="Times New Roman"/>
        </w:rPr>
        <w:t>（</w:t>
      </w:r>
      <w:r w:rsidR="003F418E">
        <w:rPr>
          <w:rFonts w:cs="Times New Roman"/>
        </w:rPr>
        <w:t>5</w:t>
      </w:r>
      <w:r w:rsidRPr="00284C15">
        <w:rPr>
          <w:rFonts w:cs="Times New Roman"/>
        </w:rPr>
        <w:t>-1</w:t>
      </w:r>
      <w:r w:rsidRPr="00284C15">
        <w:rPr>
          <w:rFonts w:cs="Times New Roman"/>
        </w:rPr>
        <w:t>）</w:t>
      </w:r>
    </w:p>
    <w:p w:rsidR="00562984" w:rsidRPr="00284C15" w:rsidRDefault="00562984" w:rsidP="009D2ACC">
      <w:pPr>
        <w:ind w:firstLine="480"/>
        <w:rPr>
          <w:rFonts w:cs="Times New Roman"/>
        </w:rPr>
      </w:pPr>
      <w:r w:rsidRPr="00284C15">
        <w:rPr>
          <w:rFonts w:cs="Times New Roman"/>
        </w:rPr>
        <w:t>式（</w:t>
      </w:r>
      <w:r w:rsidRPr="00284C15">
        <w:rPr>
          <w:rFonts w:cs="Times New Roman"/>
        </w:rPr>
        <w:t>4-1</w:t>
      </w:r>
      <w:r w:rsidRPr="00284C15">
        <w:rPr>
          <w:rFonts w:cs="Times New Roman"/>
        </w:rPr>
        <w:t>）中，</w:t>
      </w:r>
      <w:r w:rsidR="009676B0" w:rsidRPr="00284C15">
        <w:rPr>
          <w:rFonts w:cs="Times New Roman"/>
          <w:position w:val="-10"/>
        </w:rPr>
        <w:object w:dxaOrig="2620" w:dyaOrig="340">
          <v:shape id="_x0000_i1029" type="#_x0000_t75" style="width:130.8pt;height:16.8pt" o:ole="">
            <v:imagedata r:id="rId19" o:title=""/>
          </v:shape>
          <o:OLEObject Type="Embed" ProgID="Equation.DSMT4" ShapeID="_x0000_i1029" DrawAspect="Content" ObjectID="_1558959199" r:id="rId20"/>
        </w:object>
      </w:r>
      <w:r w:rsidRPr="00284C15">
        <w:rPr>
          <w:rFonts w:cs="Times New Roman"/>
        </w:rPr>
        <w:t>，</w:t>
      </w:r>
      <w:r w:rsidR="009676B0" w:rsidRPr="00284C15">
        <w:rPr>
          <w:rFonts w:cs="Times New Roman"/>
          <w:position w:val="-34"/>
        </w:rPr>
        <w:object w:dxaOrig="1760" w:dyaOrig="800">
          <v:shape id="_x0000_i1030" type="#_x0000_t75" style="width:88.2pt;height:40.2pt" o:ole="">
            <v:imagedata r:id="rId21" o:title=""/>
          </v:shape>
          <o:OLEObject Type="Embed" ProgID="Equation.DSMT4" ShapeID="_x0000_i1030" DrawAspect="Content" ObjectID="_1558959200" r:id="rId22"/>
        </w:object>
      </w:r>
      <w:r w:rsidR="00F14C86" w:rsidRPr="00284C15">
        <w:rPr>
          <w:rFonts w:cs="Times New Roman"/>
        </w:rPr>
        <w:t xml:space="preserve"> </w:t>
      </w:r>
    </w:p>
    <w:p w:rsidR="00B515DF" w:rsidRPr="00284C15" w:rsidRDefault="00B86FB1" w:rsidP="00B86FB1">
      <w:pPr>
        <w:ind w:firstLine="480"/>
        <w:rPr>
          <w:rFonts w:cs="Times New Roman"/>
        </w:rPr>
      </w:pPr>
      <w:r w:rsidRPr="00284C15">
        <w:rPr>
          <w:rFonts w:cs="Times New Roman"/>
        </w:rPr>
        <w:t>这里</w:t>
      </w:r>
      <w:r w:rsidRPr="00284C15">
        <w:rPr>
          <w:rFonts w:cs="Times New Roman"/>
          <w:position w:val="-6"/>
        </w:rPr>
        <w:object w:dxaOrig="499" w:dyaOrig="279">
          <v:shape id="_x0000_i1031" type="#_x0000_t75" style="width:25.2pt;height:13.8pt" o:ole="">
            <v:imagedata r:id="rId23" o:title=""/>
          </v:shape>
          <o:OLEObject Type="Embed" ProgID="Equation.DSMT4" ShapeID="_x0000_i1031" DrawAspect="Content" ObjectID="_1558959201" r:id="rId24"/>
        </w:object>
      </w:r>
      <w:r w:rsidRPr="00284C15">
        <w:rPr>
          <w:rFonts w:cs="Times New Roman"/>
        </w:rPr>
        <w:t>时代表同步</w:t>
      </w:r>
      <w:r w:rsidR="00B83CAD" w:rsidRPr="00284C15">
        <w:rPr>
          <w:rFonts w:cs="Times New Roman"/>
        </w:rPr>
        <w:t>，</w:t>
      </w:r>
      <w:r w:rsidR="00B83CAD" w:rsidRPr="00284C15">
        <w:rPr>
          <w:rFonts w:cs="Times New Roman"/>
          <w:position w:val="-6"/>
        </w:rPr>
        <w:object w:dxaOrig="139" w:dyaOrig="279">
          <v:shape id="_x0000_i1032" type="#_x0000_t75" style="width:7.2pt;height:13.8pt" o:ole="">
            <v:imagedata r:id="rId25" o:title=""/>
          </v:shape>
          <o:OLEObject Type="Embed" ProgID="Equation.DSMT4" ShapeID="_x0000_i1032" DrawAspect="Content" ObjectID="_1558959202" r:id="rId26"/>
        </w:object>
      </w:r>
      <w:r w:rsidRPr="00284C15">
        <w:rPr>
          <w:rFonts w:cs="Times New Roman"/>
        </w:rPr>
        <w:t>取负值时代表先行</w:t>
      </w:r>
      <w:r w:rsidR="00B83CAD" w:rsidRPr="00284C15">
        <w:rPr>
          <w:rFonts w:cs="Times New Roman"/>
        </w:rPr>
        <w:t>，</w:t>
      </w:r>
      <w:r w:rsidRPr="00284C15">
        <w:rPr>
          <w:rFonts w:cs="Times New Roman"/>
        </w:rPr>
        <w:t>相反</w:t>
      </w:r>
      <w:r w:rsidR="00B83CAD" w:rsidRPr="00284C15">
        <w:rPr>
          <w:rFonts w:cs="Times New Roman"/>
          <w:position w:val="-6"/>
        </w:rPr>
        <w:object w:dxaOrig="139" w:dyaOrig="279">
          <v:shape id="_x0000_i1033" type="#_x0000_t75" style="width:7.2pt;height:13.8pt" o:ole="">
            <v:imagedata r:id="rId25" o:title=""/>
          </v:shape>
          <o:OLEObject Type="Embed" ProgID="Equation.DSMT4" ShapeID="_x0000_i1033" DrawAspect="Content" ObjectID="_1558959203" r:id="rId27"/>
        </w:object>
      </w:r>
      <w:r w:rsidRPr="00284C15">
        <w:rPr>
          <w:rFonts w:cs="Times New Roman"/>
        </w:rPr>
        <w:t>取正值时表示滞后，</w:t>
      </w:r>
      <w:r w:rsidR="00B83CAD" w:rsidRPr="00284C15">
        <w:rPr>
          <w:rFonts w:cs="Times New Roman"/>
          <w:position w:val="-6"/>
        </w:rPr>
        <w:object w:dxaOrig="139" w:dyaOrig="279">
          <v:shape id="_x0000_i1034" type="#_x0000_t75" style="width:7.2pt;height:13.8pt" o:ole="">
            <v:imagedata r:id="rId25" o:title=""/>
          </v:shape>
          <o:OLEObject Type="Embed" ProgID="Equation.DSMT4" ShapeID="_x0000_i1034" DrawAspect="Content" ObjectID="_1558959204" r:id="rId28"/>
        </w:object>
      </w:r>
      <w:r w:rsidRPr="00284C15">
        <w:rPr>
          <w:rFonts w:cs="Times New Roman"/>
        </w:rPr>
        <w:t>被称为时差数或延迟数。</w:t>
      </w:r>
      <w:r w:rsidR="00280B52" w:rsidRPr="00284C15">
        <w:rPr>
          <w:rFonts w:cs="Times New Roman"/>
          <w:position w:val="-16"/>
        </w:rPr>
        <w:object w:dxaOrig="260" w:dyaOrig="400">
          <v:shape id="_x0000_i1035" type="#_x0000_t75" style="width:13.2pt;height:19.8pt" o:ole="">
            <v:imagedata r:id="rId29" o:title=""/>
          </v:shape>
          <o:OLEObject Type="Embed" ProgID="Equation.DSMT4" ShapeID="_x0000_i1035" DrawAspect="Content" ObjectID="_1558959205" r:id="rId30"/>
        </w:object>
      </w:r>
      <w:r w:rsidRPr="00284C15">
        <w:rPr>
          <w:rFonts w:cs="Times New Roman"/>
        </w:rPr>
        <w:t>表示</w:t>
      </w:r>
      <w:r w:rsidR="000626F9" w:rsidRPr="00284C15">
        <w:rPr>
          <w:rFonts w:cs="Times New Roman"/>
        </w:rPr>
        <w:t>关键词</w:t>
      </w:r>
      <w:r w:rsidR="00521AC1" w:rsidRPr="00284C15">
        <w:rPr>
          <w:rFonts w:cs="Times New Roman"/>
          <w:position w:val="-4"/>
        </w:rPr>
        <w:object w:dxaOrig="279" w:dyaOrig="260">
          <v:shape id="_x0000_i1036" type="#_x0000_t75" style="width:13.8pt;height:13.2pt" o:ole="">
            <v:imagedata r:id="rId31" o:title=""/>
          </v:shape>
          <o:OLEObject Type="Embed" ProgID="Equation.DSMT4" ShapeID="_x0000_i1036" DrawAspect="Content" ObjectID="_1558959206" r:id="rId32"/>
        </w:object>
      </w:r>
      <w:r w:rsidRPr="00284C15">
        <w:rPr>
          <w:rFonts w:cs="Times New Roman"/>
        </w:rPr>
        <w:t>和</w:t>
      </w:r>
      <w:r w:rsidR="000626F9" w:rsidRPr="00284C15">
        <w:rPr>
          <w:rFonts w:cs="Times New Roman"/>
        </w:rPr>
        <w:t>发病数</w:t>
      </w:r>
      <w:r w:rsidR="00521AC1" w:rsidRPr="00284C15">
        <w:rPr>
          <w:rFonts w:cs="Times New Roman"/>
          <w:position w:val="-4"/>
        </w:rPr>
        <w:object w:dxaOrig="220" w:dyaOrig="260">
          <v:shape id="_x0000_i1037" type="#_x0000_t75" style="width:10.8pt;height:13.2pt" o:ole="">
            <v:imagedata r:id="rId33" o:title=""/>
          </v:shape>
          <o:OLEObject Type="Embed" ProgID="Equation.DSMT4" ShapeID="_x0000_i1037" DrawAspect="Content" ObjectID="_1558959207" r:id="rId34"/>
        </w:object>
      </w:r>
      <w:r w:rsidRPr="00284C15">
        <w:rPr>
          <w:rFonts w:cs="Times New Roman"/>
        </w:rPr>
        <w:t>指标取齐后的数据个数。在对指标进行计算时，</w:t>
      </w:r>
      <w:r w:rsidR="00AC209A" w:rsidRPr="00284C15">
        <w:rPr>
          <w:rFonts w:cs="Times New Roman"/>
        </w:rPr>
        <w:t>得到</w:t>
      </w:r>
      <w:r w:rsidRPr="00284C15">
        <w:rPr>
          <w:rFonts w:cs="Times New Roman"/>
        </w:rPr>
        <w:t>不同</w:t>
      </w:r>
      <w:r w:rsidR="007C5C98" w:rsidRPr="00284C15">
        <w:rPr>
          <w:rFonts w:cs="Times New Roman"/>
        </w:rPr>
        <w:t>时差数</w:t>
      </w:r>
      <w:r w:rsidRPr="00284C15">
        <w:rPr>
          <w:rFonts w:cs="Times New Roman"/>
        </w:rPr>
        <w:t>下的时差相关系数，在这些</w:t>
      </w:r>
      <w:r w:rsidR="00A97F2D" w:rsidRPr="00284C15">
        <w:rPr>
          <w:rFonts w:cs="Times New Roman"/>
          <w:position w:val="-14"/>
        </w:rPr>
        <w:object w:dxaOrig="300" w:dyaOrig="380">
          <v:shape id="_x0000_i1038" type="#_x0000_t75" style="width:15.6pt;height:19.2pt" o:ole="">
            <v:imagedata r:id="rId35" o:title=""/>
          </v:shape>
          <o:OLEObject Type="Embed" ProgID="Equation.DSMT4" ShapeID="_x0000_i1038" DrawAspect="Content" ObjectID="_1558959208" r:id="rId36"/>
        </w:object>
      </w:r>
      <w:r w:rsidR="00B515DF" w:rsidRPr="00284C15">
        <w:rPr>
          <w:rFonts w:cs="Times New Roman"/>
        </w:rPr>
        <w:t>值中，选</w:t>
      </w:r>
      <w:r w:rsidRPr="00284C15">
        <w:rPr>
          <w:rFonts w:cs="Times New Roman"/>
        </w:rPr>
        <w:t>取绝对值的最大值</w:t>
      </w:r>
      <w:r w:rsidR="00B515DF" w:rsidRPr="00284C15">
        <w:rPr>
          <w:rFonts w:cs="Times New Roman"/>
          <w:position w:val="-24"/>
        </w:rPr>
        <w:object w:dxaOrig="1540" w:dyaOrig="480">
          <v:shape id="_x0000_i1039" type="#_x0000_t75" style="width:76.8pt;height:24pt" o:ole="">
            <v:imagedata r:id="rId37" o:title=""/>
          </v:shape>
          <o:OLEObject Type="Embed" ProgID="Equation.DSMT4" ShapeID="_x0000_i1039" DrawAspect="Content" ObjectID="_1558959209" r:id="rId38"/>
        </w:object>
      </w:r>
      <w:r w:rsidR="00B406E4" w:rsidRPr="00284C15">
        <w:rPr>
          <w:rFonts w:cs="Times New Roman"/>
        </w:rPr>
        <w:t>，</w:t>
      </w:r>
      <w:r w:rsidR="007C5C98" w:rsidRPr="00284C15">
        <w:rPr>
          <w:rFonts w:cs="Times New Roman"/>
        </w:rPr>
        <w:t>得到</w:t>
      </w:r>
      <w:r w:rsidR="00434BB7" w:rsidRPr="00284C15">
        <w:rPr>
          <w:rFonts w:cs="Times New Roman"/>
        </w:rPr>
        <w:t>对应</w:t>
      </w:r>
      <w:r w:rsidR="007C5C98" w:rsidRPr="00284C15">
        <w:rPr>
          <w:rFonts w:cs="Times New Roman"/>
        </w:rPr>
        <w:t>时差数</w:t>
      </w:r>
      <w:r w:rsidR="00434BB7" w:rsidRPr="00284C15">
        <w:rPr>
          <w:rFonts w:cs="Times New Roman"/>
          <w:position w:val="-4"/>
        </w:rPr>
        <w:object w:dxaOrig="220" w:dyaOrig="260">
          <v:shape id="_x0000_i1040" type="#_x0000_t75" style="width:10.8pt;height:13.2pt" o:ole="">
            <v:imagedata r:id="rId39" o:title=""/>
          </v:shape>
          <o:OLEObject Type="Embed" ProgID="Equation.DSMT4" ShapeID="_x0000_i1040" DrawAspect="Content" ObjectID="_1558959210" r:id="rId40"/>
        </w:object>
      </w:r>
      <w:r w:rsidR="00434BB7" w:rsidRPr="00284C15">
        <w:rPr>
          <w:rFonts w:cs="Times New Roman"/>
        </w:rPr>
        <w:t>，</w:t>
      </w:r>
      <w:r w:rsidR="000626F9" w:rsidRPr="00284C15">
        <w:rPr>
          <w:rFonts w:cs="Times New Roman"/>
        </w:rPr>
        <w:t>若</w:t>
      </w:r>
      <w:r w:rsidR="000626F9" w:rsidRPr="00284C15">
        <w:rPr>
          <w:rFonts w:cs="Times New Roman"/>
          <w:position w:val="-6"/>
        </w:rPr>
        <w:object w:dxaOrig="580" w:dyaOrig="279">
          <v:shape id="_x0000_i1041" type="#_x0000_t75" style="width:28.8pt;height:13.8pt" o:ole="">
            <v:imagedata r:id="rId41" o:title=""/>
          </v:shape>
          <o:OLEObject Type="Embed" ProgID="Equation.DSMT4" ShapeID="_x0000_i1041" DrawAspect="Content" ObjectID="_1558959211" r:id="rId42"/>
        </w:object>
      </w:r>
      <w:r w:rsidR="000626F9" w:rsidRPr="00284C15">
        <w:rPr>
          <w:rFonts w:cs="Times New Roman"/>
        </w:rPr>
        <w:t>，则剔除该关键词，否则保留。</w:t>
      </w:r>
    </w:p>
    <w:p w:rsidR="00D97D44" w:rsidRPr="00284C15" w:rsidRDefault="001424E9" w:rsidP="009D2ACC">
      <w:pPr>
        <w:ind w:firstLine="480"/>
        <w:rPr>
          <w:rFonts w:cs="Times New Roman"/>
        </w:rPr>
      </w:pPr>
      <w:r w:rsidRPr="00284C15">
        <w:rPr>
          <w:rFonts w:cs="Times New Roman"/>
        </w:rPr>
        <w:t>至此，我们</w:t>
      </w:r>
      <w:r w:rsidR="0037783E" w:rsidRPr="00284C15">
        <w:rPr>
          <w:rFonts w:cs="Times New Roman"/>
        </w:rPr>
        <w:t>筛选出了部分关键词，得到了每个关键词的最大时差相关系数</w:t>
      </w:r>
      <w:r w:rsidR="0037783E" w:rsidRPr="00284C15">
        <w:rPr>
          <w:rFonts w:cs="Times New Roman"/>
          <w:position w:val="-12"/>
        </w:rPr>
        <w:object w:dxaOrig="360" w:dyaOrig="360">
          <v:shape id="_x0000_i1042" type="#_x0000_t75" style="width:18pt;height:18pt" o:ole="">
            <v:imagedata r:id="rId43" o:title=""/>
          </v:shape>
          <o:OLEObject Type="Embed" ProgID="Equation.DSMT4" ShapeID="_x0000_i1042" DrawAspect="Content" ObjectID="_1558959212" r:id="rId44"/>
        </w:object>
      </w:r>
      <w:r w:rsidR="0037783E" w:rsidRPr="00284C15">
        <w:rPr>
          <w:rFonts w:cs="Times New Roman"/>
        </w:rPr>
        <w:t>与其对应的时差数</w:t>
      </w:r>
      <w:r w:rsidR="00C91D2B" w:rsidRPr="00284C15">
        <w:rPr>
          <w:rFonts w:cs="Times New Roman"/>
        </w:rPr>
        <w:t>（先行期）</w:t>
      </w:r>
      <w:r w:rsidR="0037783E" w:rsidRPr="00284C15">
        <w:rPr>
          <w:rFonts w:cs="Times New Roman"/>
          <w:position w:val="-4"/>
        </w:rPr>
        <w:object w:dxaOrig="220" w:dyaOrig="260">
          <v:shape id="_x0000_i1043" type="#_x0000_t75" style="width:10.8pt;height:13.2pt" o:ole="">
            <v:imagedata r:id="rId39" o:title=""/>
          </v:shape>
          <o:OLEObject Type="Embed" ProgID="Equation.DSMT4" ShapeID="_x0000_i1043" DrawAspect="Content" ObjectID="_1558959213" r:id="rId45"/>
        </w:object>
      </w:r>
      <w:r w:rsidR="0037783E" w:rsidRPr="00284C15">
        <w:rPr>
          <w:rFonts w:cs="Times New Roman"/>
        </w:rPr>
        <w:t>。</w:t>
      </w:r>
    </w:p>
    <w:p w:rsidR="00B1348A" w:rsidRPr="00284C15" w:rsidRDefault="003F418E" w:rsidP="003F418E">
      <w:pPr>
        <w:pStyle w:val="3"/>
      </w:pPr>
      <w:bookmarkStart w:id="21" w:name="_Toc485217321"/>
      <w:r>
        <w:rPr>
          <w:rFonts w:hint="eastAsia"/>
        </w:rPr>
        <w:t>5</w:t>
      </w:r>
      <w:r>
        <w:t>.1.2</w:t>
      </w:r>
      <w:r w:rsidR="001424E9" w:rsidRPr="00284C15">
        <w:t>逐步回归</w:t>
      </w:r>
      <w:r w:rsidR="00EA0989" w:rsidRPr="00284C15">
        <w:t>筛选法</w:t>
      </w:r>
      <w:bookmarkEnd w:id="21"/>
    </w:p>
    <w:p w:rsidR="0037783E" w:rsidRPr="00284C15" w:rsidRDefault="00451075" w:rsidP="00451075">
      <w:pPr>
        <w:ind w:firstLine="480"/>
        <w:rPr>
          <w:rFonts w:cs="Times New Roman"/>
        </w:rPr>
      </w:pPr>
      <w:r w:rsidRPr="00284C15">
        <w:rPr>
          <w:rFonts w:cs="Times New Roman"/>
        </w:rPr>
        <w:t>首先，依据弱相关的标准</w:t>
      </w:r>
      <w:r w:rsidRPr="00284C15">
        <w:rPr>
          <w:rFonts w:cs="Times New Roman"/>
        </w:rPr>
        <w:t>0.3</w:t>
      </w:r>
      <w:r w:rsidRPr="00284C15">
        <w:rPr>
          <w:rFonts w:cs="Times New Roman"/>
        </w:rPr>
        <w:t>，将最大时差相关系数小于</w:t>
      </w:r>
      <w:r w:rsidRPr="00284C15">
        <w:rPr>
          <w:rFonts w:cs="Times New Roman"/>
        </w:rPr>
        <w:t xml:space="preserve">0.3 </w:t>
      </w:r>
      <w:r w:rsidRPr="00284C15">
        <w:rPr>
          <w:rFonts w:cs="Times New Roman"/>
        </w:rPr>
        <w:t>的关键词剔除。</w:t>
      </w:r>
    </w:p>
    <w:p w:rsidR="00451075" w:rsidRDefault="0083270F" w:rsidP="0083270F">
      <w:pPr>
        <w:ind w:firstLine="480"/>
        <w:rPr>
          <w:rFonts w:cs="Times New Roman"/>
        </w:rPr>
      </w:pPr>
      <w:r w:rsidRPr="00284C15">
        <w:rPr>
          <w:rFonts w:cs="Times New Roman"/>
        </w:rPr>
        <w:t>其次，由于这些关键词之间存在信息重叠问题，只需要将主要的关键词筛选出即可反映所有关键词的信息。本文采用逐步筛选策略</w:t>
      </w:r>
      <w:r w:rsidR="00AE76F0" w:rsidRPr="00284C15">
        <w:rPr>
          <w:rFonts w:cs="Times New Roman"/>
        </w:rPr>
        <w:t>(</w:t>
      </w:r>
      <w:r w:rsidRPr="00284C15">
        <w:rPr>
          <w:rFonts w:cs="Times New Roman"/>
        </w:rPr>
        <w:t>stepwise</w:t>
      </w:r>
      <w:r w:rsidR="00AE76F0" w:rsidRPr="00284C15">
        <w:rPr>
          <w:rFonts w:cs="Times New Roman"/>
        </w:rPr>
        <w:t>)</w:t>
      </w:r>
      <w:r w:rsidRPr="00284C15">
        <w:rPr>
          <w:rFonts w:cs="Times New Roman"/>
        </w:rPr>
        <w:t>，设定入选的关键词应满足其系数在</w:t>
      </w:r>
      <w:r w:rsidRPr="00284C15">
        <w:rPr>
          <w:rFonts w:cs="Times New Roman"/>
        </w:rPr>
        <w:t xml:space="preserve">0.05 </w:t>
      </w:r>
      <w:r w:rsidRPr="00284C15">
        <w:rPr>
          <w:rFonts w:cs="Times New Roman"/>
        </w:rPr>
        <w:t>的显著性水平下不为</w:t>
      </w:r>
      <w:r w:rsidRPr="00284C15">
        <w:rPr>
          <w:rFonts w:cs="Times New Roman"/>
        </w:rPr>
        <w:t>0</w:t>
      </w:r>
      <w:r w:rsidRPr="00284C15">
        <w:rPr>
          <w:rFonts w:cs="Times New Roman"/>
        </w:rPr>
        <w:t>。根据输出结果，筛选出</w:t>
      </w:r>
      <w:r w:rsidR="004B72B0" w:rsidRPr="00284C15">
        <w:rPr>
          <w:rFonts w:cs="Times New Roman"/>
        </w:rPr>
        <w:t>26</w:t>
      </w:r>
      <w:r w:rsidRPr="00284C15">
        <w:rPr>
          <w:rFonts w:cs="Times New Roman"/>
        </w:rPr>
        <w:t>个关键词，先行期数以及最大时差相关系数分别如下表</w:t>
      </w:r>
      <w:r w:rsidR="0026579C" w:rsidRPr="00284C15">
        <w:rPr>
          <w:rFonts w:cs="Times New Roman"/>
        </w:rPr>
        <w:t>所示</w:t>
      </w:r>
      <w:r w:rsidRPr="00284C15">
        <w:rPr>
          <w:rFonts w:cs="Times New Roman"/>
        </w:rPr>
        <w:t>。</w:t>
      </w:r>
      <w:r w:rsidR="005738DF" w:rsidRPr="00284C15">
        <w:rPr>
          <w:rFonts w:cs="Times New Roman"/>
        </w:rPr>
        <w:t>详细数据见附录。</w:t>
      </w:r>
    </w:p>
    <w:p w:rsidR="004C4184" w:rsidRPr="00284C15" w:rsidRDefault="004C4184" w:rsidP="0083270F">
      <w:pPr>
        <w:ind w:firstLine="480"/>
        <w:rPr>
          <w:rFonts w:cs="Times New Roman"/>
        </w:rPr>
      </w:pPr>
    </w:p>
    <w:p w:rsidR="0026579C" w:rsidRPr="00284C15" w:rsidRDefault="0026579C" w:rsidP="0026579C">
      <w:pPr>
        <w:ind w:firstLineChars="0" w:firstLine="0"/>
        <w:jc w:val="center"/>
        <w:rPr>
          <w:rFonts w:cs="Times New Roman"/>
          <w:b/>
        </w:rPr>
      </w:pPr>
      <w:r w:rsidRPr="00284C15">
        <w:rPr>
          <w:rFonts w:cs="Times New Roman"/>
          <w:b/>
        </w:rPr>
        <w:lastRenderedPageBreak/>
        <w:t>表</w:t>
      </w:r>
      <w:r w:rsidR="003F418E">
        <w:rPr>
          <w:rFonts w:cs="Times New Roman"/>
          <w:b/>
        </w:rPr>
        <w:t>5</w:t>
      </w:r>
      <w:r w:rsidRPr="00284C15">
        <w:rPr>
          <w:rFonts w:cs="Times New Roman"/>
          <w:b/>
        </w:rPr>
        <w:t>-</w:t>
      </w:r>
      <w:r w:rsidR="003F418E">
        <w:rPr>
          <w:rFonts w:cs="Times New Roman"/>
          <w:b/>
        </w:rPr>
        <w:t>1</w:t>
      </w:r>
      <w:r w:rsidRPr="00284C15">
        <w:rPr>
          <w:rFonts w:cs="Times New Roman"/>
          <w:b/>
        </w:rPr>
        <w:t xml:space="preserve"> </w:t>
      </w:r>
      <w:r w:rsidRPr="00284C15">
        <w:rPr>
          <w:rFonts w:cs="Times New Roman"/>
          <w:b/>
        </w:rPr>
        <w:t>关键词信息</w:t>
      </w:r>
    </w:p>
    <w:tbl>
      <w:tblPr>
        <w:tblStyle w:val="10"/>
        <w:tblW w:w="0" w:type="auto"/>
        <w:tblLook w:val="04A0" w:firstRow="1" w:lastRow="0" w:firstColumn="1" w:lastColumn="0" w:noHBand="0" w:noVBand="1"/>
      </w:tblPr>
      <w:tblGrid>
        <w:gridCol w:w="1659"/>
        <w:gridCol w:w="1659"/>
        <w:gridCol w:w="1659"/>
        <w:gridCol w:w="1659"/>
        <w:gridCol w:w="1660"/>
      </w:tblGrid>
      <w:tr w:rsidR="002669B6" w:rsidRPr="00284C15" w:rsidTr="00BF382C">
        <w:trPr>
          <w:cnfStyle w:val="100000000000" w:firstRow="1" w:lastRow="0" w:firstColumn="0" w:lastColumn="0" w:oddVBand="0" w:evenVBand="0" w:oddHBand="0" w:evenHBand="0" w:firstRowFirstColumn="0" w:firstRowLastColumn="0" w:lastRowFirstColumn="0" w:lastRowLastColumn="0"/>
        </w:trPr>
        <w:tc>
          <w:tcPr>
            <w:tcW w:w="1659" w:type="dxa"/>
          </w:tcPr>
          <w:p w:rsidR="002669B6" w:rsidRPr="00284C15" w:rsidRDefault="002669B6" w:rsidP="002669B6">
            <w:pPr>
              <w:ind w:firstLineChars="0" w:firstLine="0"/>
              <w:jc w:val="center"/>
              <w:rPr>
                <w:rFonts w:cs="Times New Roman"/>
              </w:rPr>
            </w:pPr>
            <w:r w:rsidRPr="00284C15">
              <w:rPr>
                <w:rFonts w:cs="Times New Roman"/>
              </w:rPr>
              <w:t>关键词</w:t>
            </w:r>
          </w:p>
        </w:tc>
        <w:tc>
          <w:tcPr>
            <w:tcW w:w="1659" w:type="dxa"/>
          </w:tcPr>
          <w:p w:rsidR="002669B6" w:rsidRPr="00284C15" w:rsidRDefault="002669B6" w:rsidP="002669B6">
            <w:pPr>
              <w:ind w:firstLineChars="0" w:firstLine="0"/>
              <w:jc w:val="center"/>
              <w:rPr>
                <w:rFonts w:cs="Times New Roman"/>
              </w:rPr>
            </w:pPr>
            <w:r w:rsidRPr="00284C15">
              <w:rPr>
                <w:rFonts w:cs="Times New Roman"/>
              </w:rPr>
              <w:t>HIV</w:t>
            </w:r>
            <w:r w:rsidRPr="00284C15">
              <w:rPr>
                <w:rFonts w:cs="Times New Roman"/>
              </w:rPr>
              <w:t>阳性</w:t>
            </w:r>
          </w:p>
        </w:tc>
        <w:tc>
          <w:tcPr>
            <w:tcW w:w="1659" w:type="dxa"/>
          </w:tcPr>
          <w:p w:rsidR="002669B6" w:rsidRPr="00284C15" w:rsidRDefault="002669B6" w:rsidP="002669B6">
            <w:pPr>
              <w:ind w:firstLineChars="0" w:firstLine="0"/>
              <w:jc w:val="center"/>
              <w:rPr>
                <w:rFonts w:cs="Times New Roman"/>
              </w:rPr>
            </w:pPr>
            <w:r w:rsidRPr="00284C15">
              <w:rPr>
                <w:rFonts w:cs="Times New Roman"/>
              </w:rPr>
              <w:t>艾滋病症状</w:t>
            </w:r>
          </w:p>
        </w:tc>
        <w:tc>
          <w:tcPr>
            <w:tcW w:w="1659" w:type="dxa"/>
          </w:tcPr>
          <w:p w:rsidR="002669B6" w:rsidRPr="00284C15" w:rsidRDefault="002669B6" w:rsidP="002669B6">
            <w:pPr>
              <w:ind w:firstLineChars="0" w:firstLine="0"/>
              <w:jc w:val="center"/>
              <w:rPr>
                <w:rFonts w:cs="Times New Roman"/>
              </w:rPr>
            </w:pPr>
            <w:r w:rsidRPr="00284C15">
              <w:rPr>
                <w:rFonts w:cs="Times New Roman"/>
              </w:rPr>
              <w:t>带状疱疹</w:t>
            </w:r>
          </w:p>
        </w:tc>
        <w:tc>
          <w:tcPr>
            <w:tcW w:w="1660" w:type="dxa"/>
          </w:tcPr>
          <w:p w:rsidR="002669B6" w:rsidRPr="00284C15" w:rsidRDefault="002669B6" w:rsidP="002669B6">
            <w:pPr>
              <w:ind w:firstLineChars="0" w:firstLine="0"/>
              <w:jc w:val="center"/>
              <w:rPr>
                <w:rFonts w:cs="Times New Roman"/>
                <w:b/>
              </w:rPr>
            </w:pPr>
            <w:r w:rsidRPr="00284C15">
              <w:rPr>
                <w:rFonts w:cs="Times New Roman"/>
                <w:b/>
              </w:rPr>
              <w:t>…</w:t>
            </w:r>
          </w:p>
        </w:tc>
      </w:tr>
      <w:tr w:rsidR="002669B6" w:rsidRPr="00284C15" w:rsidTr="00BF382C">
        <w:tc>
          <w:tcPr>
            <w:tcW w:w="1659" w:type="dxa"/>
          </w:tcPr>
          <w:p w:rsidR="002669B6" w:rsidRPr="00284C15" w:rsidRDefault="002669B6" w:rsidP="002669B6">
            <w:pPr>
              <w:ind w:firstLineChars="0" w:firstLine="0"/>
              <w:jc w:val="center"/>
              <w:rPr>
                <w:rFonts w:cs="Times New Roman"/>
              </w:rPr>
            </w:pPr>
            <w:r w:rsidRPr="00284C15">
              <w:rPr>
                <w:rFonts w:cs="Times New Roman"/>
              </w:rPr>
              <w:t>先行期</w:t>
            </w:r>
          </w:p>
        </w:tc>
        <w:tc>
          <w:tcPr>
            <w:tcW w:w="1659" w:type="dxa"/>
          </w:tcPr>
          <w:p w:rsidR="002669B6" w:rsidRPr="00284C15" w:rsidRDefault="002669B6" w:rsidP="002669B6">
            <w:pPr>
              <w:ind w:firstLineChars="0" w:firstLine="0"/>
              <w:jc w:val="center"/>
              <w:rPr>
                <w:rFonts w:cs="Times New Roman"/>
              </w:rPr>
            </w:pPr>
            <w:r w:rsidRPr="00284C15">
              <w:rPr>
                <w:rFonts w:cs="Times New Roman"/>
              </w:rPr>
              <w:t>-4</w:t>
            </w:r>
          </w:p>
        </w:tc>
        <w:tc>
          <w:tcPr>
            <w:tcW w:w="1659" w:type="dxa"/>
          </w:tcPr>
          <w:p w:rsidR="002669B6" w:rsidRPr="00284C15" w:rsidRDefault="002669B6" w:rsidP="002669B6">
            <w:pPr>
              <w:ind w:firstLineChars="0" w:firstLine="0"/>
              <w:jc w:val="center"/>
              <w:rPr>
                <w:rFonts w:cs="Times New Roman"/>
              </w:rPr>
            </w:pPr>
            <w:r w:rsidRPr="00284C15">
              <w:rPr>
                <w:rFonts w:cs="Times New Roman"/>
              </w:rPr>
              <w:t>0</w:t>
            </w:r>
          </w:p>
        </w:tc>
        <w:tc>
          <w:tcPr>
            <w:tcW w:w="1659" w:type="dxa"/>
          </w:tcPr>
          <w:p w:rsidR="002669B6" w:rsidRPr="00284C15" w:rsidRDefault="002669B6" w:rsidP="002669B6">
            <w:pPr>
              <w:ind w:firstLineChars="0" w:firstLine="0"/>
              <w:jc w:val="center"/>
              <w:rPr>
                <w:rFonts w:cs="Times New Roman"/>
              </w:rPr>
            </w:pPr>
            <w:r w:rsidRPr="00284C15">
              <w:rPr>
                <w:rFonts w:cs="Times New Roman"/>
              </w:rPr>
              <w:t>0</w:t>
            </w:r>
          </w:p>
        </w:tc>
        <w:tc>
          <w:tcPr>
            <w:tcW w:w="1660" w:type="dxa"/>
          </w:tcPr>
          <w:p w:rsidR="002669B6" w:rsidRPr="00284C15" w:rsidRDefault="002669B6" w:rsidP="002669B6">
            <w:pPr>
              <w:ind w:firstLineChars="0" w:firstLine="0"/>
              <w:jc w:val="center"/>
              <w:rPr>
                <w:rFonts w:cs="Times New Roman"/>
                <w:b/>
              </w:rPr>
            </w:pPr>
            <w:r w:rsidRPr="00284C15">
              <w:rPr>
                <w:rFonts w:cs="Times New Roman"/>
                <w:b/>
              </w:rPr>
              <w:t>…</w:t>
            </w:r>
          </w:p>
        </w:tc>
      </w:tr>
      <w:tr w:rsidR="002669B6" w:rsidRPr="00284C15" w:rsidTr="00BF382C">
        <w:tc>
          <w:tcPr>
            <w:tcW w:w="1659" w:type="dxa"/>
          </w:tcPr>
          <w:p w:rsidR="002669B6" w:rsidRPr="00284C15" w:rsidRDefault="002669B6" w:rsidP="002669B6">
            <w:pPr>
              <w:ind w:firstLineChars="0" w:firstLine="0"/>
              <w:jc w:val="center"/>
              <w:rPr>
                <w:rFonts w:cs="Times New Roman"/>
              </w:rPr>
            </w:pPr>
            <w:r w:rsidRPr="00284C15">
              <w:rPr>
                <w:rFonts w:cs="Times New Roman"/>
              </w:rPr>
              <w:t>相关系数</w:t>
            </w:r>
          </w:p>
        </w:tc>
        <w:tc>
          <w:tcPr>
            <w:tcW w:w="1659" w:type="dxa"/>
          </w:tcPr>
          <w:p w:rsidR="002669B6" w:rsidRPr="00284C15" w:rsidRDefault="002669B6" w:rsidP="002669B6">
            <w:pPr>
              <w:ind w:firstLineChars="0" w:firstLine="0"/>
              <w:jc w:val="center"/>
              <w:rPr>
                <w:rFonts w:cs="Times New Roman"/>
              </w:rPr>
            </w:pPr>
            <w:r w:rsidRPr="00284C15">
              <w:rPr>
                <w:rFonts w:cs="Times New Roman"/>
              </w:rPr>
              <w:t>0.52</w:t>
            </w:r>
          </w:p>
        </w:tc>
        <w:tc>
          <w:tcPr>
            <w:tcW w:w="1659" w:type="dxa"/>
          </w:tcPr>
          <w:p w:rsidR="002669B6" w:rsidRPr="00284C15" w:rsidRDefault="002669B6" w:rsidP="002669B6">
            <w:pPr>
              <w:ind w:firstLineChars="0" w:firstLine="0"/>
              <w:jc w:val="center"/>
              <w:rPr>
                <w:rFonts w:cs="Times New Roman"/>
              </w:rPr>
            </w:pPr>
            <w:r w:rsidRPr="00284C15">
              <w:rPr>
                <w:rFonts w:cs="Times New Roman"/>
              </w:rPr>
              <w:t>0.9</w:t>
            </w:r>
          </w:p>
        </w:tc>
        <w:tc>
          <w:tcPr>
            <w:tcW w:w="1659" w:type="dxa"/>
          </w:tcPr>
          <w:p w:rsidR="002669B6" w:rsidRPr="00284C15" w:rsidRDefault="002669B6" w:rsidP="002669B6">
            <w:pPr>
              <w:ind w:firstLineChars="0" w:firstLine="0"/>
              <w:jc w:val="center"/>
              <w:rPr>
                <w:rFonts w:cs="Times New Roman"/>
              </w:rPr>
            </w:pPr>
            <w:r w:rsidRPr="00284C15">
              <w:rPr>
                <w:rFonts w:cs="Times New Roman"/>
              </w:rPr>
              <w:t>0.626</w:t>
            </w:r>
          </w:p>
        </w:tc>
        <w:tc>
          <w:tcPr>
            <w:tcW w:w="1660" w:type="dxa"/>
          </w:tcPr>
          <w:p w:rsidR="002669B6" w:rsidRPr="00284C15" w:rsidRDefault="002669B6" w:rsidP="002669B6">
            <w:pPr>
              <w:ind w:firstLineChars="0" w:firstLine="0"/>
              <w:jc w:val="center"/>
              <w:rPr>
                <w:rFonts w:cs="Times New Roman"/>
                <w:b/>
              </w:rPr>
            </w:pPr>
            <w:r w:rsidRPr="00284C15">
              <w:rPr>
                <w:rFonts w:cs="Times New Roman"/>
                <w:b/>
              </w:rPr>
              <w:t>…</w:t>
            </w:r>
          </w:p>
        </w:tc>
      </w:tr>
    </w:tbl>
    <w:p w:rsidR="00B1348A" w:rsidRPr="00284C15" w:rsidRDefault="008744D4" w:rsidP="008744D4">
      <w:pPr>
        <w:pStyle w:val="3"/>
      </w:pPr>
      <w:bookmarkStart w:id="22" w:name="_Toc485217322"/>
      <w:r>
        <w:rPr>
          <w:rFonts w:hint="eastAsia"/>
        </w:rPr>
        <w:t>5</w:t>
      </w:r>
      <w:r>
        <w:t>.1.3</w:t>
      </w:r>
      <w:r w:rsidR="00B1348A" w:rsidRPr="00284C15">
        <w:t>合成综合搜索指数</w:t>
      </w:r>
      <w:bookmarkEnd w:id="22"/>
    </w:p>
    <w:p w:rsidR="00045F26" w:rsidRPr="00284C15" w:rsidRDefault="00C91D2B" w:rsidP="00045F26">
      <w:pPr>
        <w:ind w:firstLine="480"/>
        <w:rPr>
          <w:rFonts w:cs="Times New Roman"/>
        </w:rPr>
      </w:pPr>
      <w:r w:rsidRPr="00284C15">
        <w:rPr>
          <w:rFonts w:cs="Times New Roman"/>
        </w:rPr>
        <w:t>将筛选后的关键词按先行期期数</w:t>
      </w:r>
      <w:r w:rsidR="00AC4FCD" w:rsidRPr="00284C15">
        <w:rPr>
          <w:rFonts w:cs="Times New Roman"/>
        </w:rPr>
        <w:t>与艾滋病病发数对齐</w:t>
      </w:r>
      <w:r w:rsidR="00247F4C" w:rsidRPr="00284C15">
        <w:rPr>
          <w:rFonts w:cs="Times New Roman"/>
        </w:rPr>
        <w:t>，从</w:t>
      </w:r>
      <w:r w:rsidR="00247F4C" w:rsidRPr="00284C15">
        <w:rPr>
          <w:rFonts w:cs="Times New Roman"/>
        </w:rPr>
        <w:t>2011</w:t>
      </w:r>
      <w:r w:rsidR="00247F4C" w:rsidRPr="00284C15">
        <w:rPr>
          <w:rFonts w:cs="Times New Roman"/>
        </w:rPr>
        <w:t>年</w:t>
      </w:r>
      <w:r w:rsidR="009063CC" w:rsidRPr="00284C15">
        <w:rPr>
          <w:rFonts w:cs="Times New Roman"/>
        </w:rPr>
        <w:t>6</w:t>
      </w:r>
      <w:r w:rsidR="00247F4C" w:rsidRPr="00284C15">
        <w:rPr>
          <w:rFonts w:cs="Times New Roman"/>
        </w:rPr>
        <w:t>月起，用于预测发病数的关键词搜索指数数据完整，因此以</w:t>
      </w:r>
      <w:r w:rsidR="00247F4C" w:rsidRPr="00284C15">
        <w:rPr>
          <w:rFonts w:cs="Times New Roman"/>
        </w:rPr>
        <w:t>2011</w:t>
      </w:r>
      <w:r w:rsidR="00247F4C" w:rsidRPr="00284C15">
        <w:rPr>
          <w:rFonts w:cs="Times New Roman"/>
        </w:rPr>
        <w:t>年</w:t>
      </w:r>
      <w:r w:rsidR="009063CC" w:rsidRPr="00284C15">
        <w:rPr>
          <w:rFonts w:cs="Times New Roman"/>
        </w:rPr>
        <w:t>6</w:t>
      </w:r>
      <w:r w:rsidR="00247F4C" w:rsidRPr="00284C15">
        <w:rPr>
          <w:rFonts w:cs="Times New Roman"/>
        </w:rPr>
        <w:t>月作为第一个月，</w:t>
      </w:r>
      <w:r w:rsidR="00247F4C" w:rsidRPr="00284C15">
        <w:rPr>
          <w:rFonts w:cs="Times New Roman"/>
        </w:rPr>
        <w:t>2011</w:t>
      </w:r>
      <w:r w:rsidR="00247F4C" w:rsidRPr="00284C15">
        <w:rPr>
          <w:rFonts w:cs="Times New Roman"/>
        </w:rPr>
        <w:t>年</w:t>
      </w:r>
      <w:r w:rsidR="00FC719B" w:rsidRPr="00284C15">
        <w:rPr>
          <w:rFonts w:cs="Times New Roman"/>
        </w:rPr>
        <w:t>1</w:t>
      </w:r>
      <w:r w:rsidR="007B1C34">
        <w:rPr>
          <w:rFonts w:cs="Times New Roman"/>
        </w:rPr>
        <w:t>2</w:t>
      </w:r>
      <w:r w:rsidR="00247F4C" w:rsidRPr="00284C15">
        <w:rPr>
          <w:rFonts w:cs="Times New Roman"/>
        </w:rPr>
        <w:t>月作为最后一个月，共</w:t>
      </w:r>
      <w:r w:rsidR="009063CC" w:rsidRPr="00284C15">
        <w:rPr>
          <w:rFonts w:cs="Times New Roman"/>
        </w:rPr>
        <w:t>5</w:t>
      </w:r>
      <w:r w:rsidR="007B1C34">
        <w:rPr>
          <w:rFonts w:cs="Times New Roman"/>
        </w:rPr>
        <w:t>5</w:t>
      </w:r>
      <w:r w:rsidR="00247F4C" w:rsidRPr="00284C15">
        <w:rPr>
          <w:rFonts w:cs="Times New Roman"/>
        </w:rPr>
        <w:t>个月。</w:t>
      </w:r>
    </w:p>
    <w:p w:rsidR="00247F4C" w:rsidRPr="00284C15" w:rsidRDefault="00AC55CA" w:rsidP="00045F26">
      <w:pPr>
        <w:ind w:firstLine="480"/>
        <w:rPr>
          <w:rFonts w:cs="Times New Roman"/>
        </w:rPr>
      </w:pPr>
      <w:r w:rsidRPr="00284C15">
        <w:rPr>
          <w:rFonts w:cs="Times New Roman"/>
        </w:rPr>
        <w:t>记</w:t>
      </w:r>
      <w:r w:rsidR="009063CC" w:rsidRPr="00284C15">
        <w:rPr>
          <w:rFonts w:cs="Times New Roman"/>
        </w:rPr>
        <w:t>26</w:t>
      </w:r>
      <w:r w:rsidRPr="00284C15">
        <w:rPr>
          <w:rFonts w:cs="Times New Roman"/>
        </w:rPr>
        <w:t>个关键词中第</w:t>
      </w:r>
      <w:r w:rsidR="00D73C65" w:rsidRPr="00284C15">
        <w:rPr>
          <w:rFonts w:cs="Times New Roman"/>
        </w:rPr>
        <w:t>m</w:t>
      </w:r>
      <w:r w:rsidR="00D73C65" w:rsidRPr="00284C15">
        <w:rPr>
          <w:rFonts w:cs="Times New Roman"/>
        </w:rPr>
        <w:t>个关键词第</w:t>
      </w:r>
      <w:r w:rsidR="00D73C65" w:rsidRPr="00284C15">
        <w:rPr>
          <w:rFonts w:cs="Times New Roman"/>
        </w:rPr>
        <w:t>i</w:t>
      </w:r>
      <w:r w:rsidR="00D73C65" w:rsidRPr="00284C15">
        <w:rPr>
          <w:rFonts w:cs="Times New Roman"/>
        </w:rPr>
        <w:t>个月的搜索指数为</w:t>
      </w:r>
      <w:r w:rsidR="00D73C65" w:rsidRPr="00284C15">
        <w:rPr>
          <w:rFonts w:cs="Times New Roman"/>
          <w:position w:val="-12"/>
        </w:rPr>
        <w:object w:dxaOrig="340" w:dyaOrig="380">
          <v:shape id="_x0000_i1044" type="#_x0000_t75" style="width:16.8pt;height:19.2pt" o:ole="">
            <v:imagedata r:id="rId46" o:title=""/>
          </v:shape>
          <o:OLEObject Type="Embed" ProgID="Equation.DSMT4" ShapeID="_x0000_i1044" DrawAspect="Content" ObjectID="_1558959214" r:id="rId47"/>
        </w:object>
      </w:r>
      <w:r w:rsidR="000729CF" w:rsidRPr="00284C15">
        <w:rPr>
          <w:rFonts w:cs="Times New Roman"/>
        </w:rPr>
        <w:t>，综合搜索指数</w:t>
      </w:r>
      <w:r w:rsidR="000729CF" w:rsidRPr="00284C15">
        <w:rPr>
          <w:rFonts w:cs="Times New Roman"/>
        </w:rPr>
        <w:t>Q</w:t>
      </w:r>
      <w:r w:rsidR="000729CF" w:rsidRPr="00284C15">
        <w:rPr>
          <w:rFonts w:cs="Times New Roman"/>
        </w:rPr>
        <w:t>为：</w:t>
      </w:r>
    </w:p>
    <w:p w:rsidR="000729CF" w:rsidRPr="00284C15" w:rsidRDefault="007B1C34" w:rsidP="00B5066D">
      <w:pPr>
        <w:wordWrap w:val="0"/>
        <w:ind w:firstLineChars="0" w:firstLine="0"/>
        <w:jc w:val="right"/>
        <w:rPr>
          <w:rFonts w:cs="Times New Roman"/>
        </w:rPr>
      </w:pPr>
      <w:r w:rsidRPr="00284C15">
        <w:rPr>
          <w:rFonts w:cs="Times New Roman"/>
          <w:position w:val="-32"/>
        </w:rPr>
        <w:object w:dxaOrig="6360" w:dyaOrig="780">
          <v:shape id="_x0000_i1045" type="#_x0000_t75" style="width:318pt;height:39.6pt" o:ole="">
            <v:imagedata r:id="rId48" o:title=""/>
          </v:shape>
          <o:OLEObject Type="Embed" ProgID="Equation.DSMT4" ShapeID="_x0000_i1045" DrawAspect="Content" ObjectID="_1558959215" r:id="rId49"/>
        </w:object>
      </w:r>
      <w:r w:rsidR="00B5066D" w:rsidRPr="00284C15">
        <w:rPr>
          <w:rFonts w:cs="Times New Roman"/>
        </w:rPr>
        <w:t xml:space="preserve">    </w:t>
      </w:r>
      <w:r w:rsidR="00B5066D" w:rsidRPr="00284C15">
        <w:rPr>
          <w:rFonts w:cs="Times New Roman"/>
        </w:rPr>
        <w:t>（</w:t>
      </w:r>
      <w:r w:rsidR="004C4184">
        <w:rPr>
          <w:rFonts w:cs="Times New Roman"/>
        </w:rPr>
        <w:t>5</w:t>
      </w:r>
      <w:r w:rsidR="00B5066D" w:rsidRPr="00284C15">
        <w:rPr>
          <w:rFonts w:cs="Times New Roman"/>
        </w:rPr>
        <w:t>-2</w:t>
      </w:r>
      <w:r w:rsidR="00B5066D" w:rsidRPr="00284C15">
        <w:rPr>
          <w:rFonts w:cs="Times New Roman"/>
        </w:rPr>
        <w:t>）</w:t>
      </w:r>
    </w:p>
    <w:p w:rsidR="00E8442E" w:rsidRPr="00284C15" w:rsidRDefault="00E8442E" w:rsidP="00E8442E">
      <w:pPr>
        <w:ind w:firstLine="480"/>
        <w:rPr>
          <w:rFonts w:cs="Times New Roman"/>
        </w:rPr>
      </w:pPr>
      <w:r w:rsidRPr="00284C15">
        <w:rPr>
          <w:rFonts w:cs="Times New Roman"/>
        </w:rPr>
        <w:t>经过</w:t>
      </w:r>
      <w:r w:rsidRPr="00284C15">
        <w:rPr>
          <w:rFonts w:cs="Times New Roman"/>
        </w:rPr>
        <w:t>person</w:t>
      </w:r>
      <w:r w:rsidRPr="00284C15">
        <w:rPr>
          <w:rFonts w:cs="Times New Roman"/>
        </w:rPr>
        <w:t>相关性检验，综合搜索指数</w:t>
      </w:r>
      <w:r w:rsidRPr="00284C15">
        <w:rPr>
          <w:rFonts w:cs="Times New Roman"/>
        </w:rPr>
        <w:t>Q</w:t>
      </w:r>
      <w:r w:rsidRPr="00284C15">
        <w:rPr>
          <w:rFonts w:cs="Times New Roman"/>
        </w:rPr>
        <w:t>与发病数</w:t>
      </w:r>
      <w:r w:rsidRPr="00284C15">
        <w:rPr>
          <w:rFonts w:cs="Times New Roman"/>
        </w:rPr>
        <w:t>Y</w:t>
      </w:r>
      <w:r w:rsidRPr="00284C15">
        <w:rPr>
          <w:rFonts w:cs="Times New Roman"/>
        </w:rPr>
        <w:t>存在相关系数为</w:t>
      </w:r>
      <w:r w:rsidR="00133191" w:rsidRPr="00284C15">
        <w:rPr>
          <w:rFonts w:cs="Times New Roman"/>
        </w:rPr>
        <w:t>0.662</w:t>
      </w:r>
      <w:r w:rsidRPr="00284C15">
        <w:rPr>
          <w:rFonts w:cs="Times New Roman"/>
        </w:rPr>
        <w:t>的强相关关系。</w:t>
      </w:r>
    </w:p>
    <w:p w:rsidR="00D42D4A" w:rsidRPr="00284C15" w:rsidRDefault="00946FD6" w:rsidP="00D42D4A">
      <w:pPr>
        <w:pStyle w:val="2"/>
        <w:rPr>
          <w:rFonts w:cs="Times New Roman"/>
        </w:rPr>
      </w:pPr>
      <w:bookmarkStart w:id="23" w:name="_Toc485217323"/>
      <w:r>
        <w:rPr>
          <w:rFonts w:cs="Times New Roman"/>
        </w:rPr>
        <w:t>5</w:t>
      </w:r>
      <w:r w:rsidR="00D42D4A" w:rsidRPr="00284C15">
        <w:rPr>
          <w:rFonts w:cs="Times New Roman"/>
        </w:rPr>
        <w:t>.</w:t>
      </w:r>
      <w:r>
        <w:rPr>
          <w:rFonts w:cs="Times New Roman"/>
        </w:rPr>
        <w:t>2</w:t>
      </w:r>
      <w:r w:rsidR="00D42D4A" w:rsidRPr="00284C15">
        <w:rPr>
          <w:rFonts w:cs="Times New Roman"/>
        </w:rPr>
        <w:t>模型</w:t>
      </w:r>
      <w:r w:rsidR="00E400F7" w:rsidRPr="00284C15">
        <w:rPr>
          <w:rFonts w:cs="Times New Roman"/>
        </w:rPr>
        <w:t>构建</w:t>
      </w:r>
      <w:bookmarkEnd w:id="23"/>
    </w:p>
    <w:p w:rsidR="00051BFC" w:rsidRPr="00284C15" w:rsidRDefault="00051BFC" w:rsidP="00F15D5C">
      <w:pPr>
        <w:ind w:firstLine="480"/>
        <w:rPr>
          <w:rFonts w:cs="Times New Roman"/>
        </w:rPr>
      </w:pPr>
      <w:r w:rsidRPr="00284C15">
        <w:rPr>
          <w:rFonts w:cs="Times New Roman"/>
        </w:rPr>
        <w:t>此时，我们已得到用于构建模型的解释变量综合搜索指数</w:t>
      </w:r>
      <w:r w:rsidRPr="00284C15">
        <w:rPr>
          <w:rFonts w:cs="Times New Roman"/>
        </w:rPr>
        <w:t>Q</w:t>
      </w:r>
      <w:r w:rsidRPr="00284C15">
        <w:rPr>
          <w:rFonts w:cs="Times New Roman"/>
        </w:rPr>
        <w:t>与被解释变量发病数</w:t>
      </w:r>
      <w:r w:rsidRPr="00284C15">
        <w:rPr>
          <w:rFonts w:cs="Times New Roman"/>
        </w:rPr>
        <w:t>Y</w:t>
      </w:r>
      <w:r w:rsidR="00C25A3C" w:rsidRPr="00284C15">
        <w:rPr>
          <w:rFonts w:cs="Times New Roman"/>
        </w:rPr>
        <w:t>，其具体数值见附录。</w:t>
      </w:r>
    </w:p>
    <w:p w:rsidR="00F15D5C" w:rsidRPr="00284C15" w:rsidRDefault="000D7FC3" w:rsidP="00420BF4">
      <w:pPr>
        <w:pStyle w:val="3"/>
        <w:rPr>
          <w:rFonts w:cs="Times New Roman"/>
        </w:rPr>
      </w:pPr>
      <w:bookmarkStart w:id="24" w:name="_Toc485217324"/>
      <w:r>
        <w:rPr>
          <w:rFonts w:cs="Times New Roman"/>
        </w:rPr>
        <w:t>5</w:t>
      </w:r>
      <w:r w:rsidR="00F15D5C" w:rsidRPr="00284C15">
        <w:rPr>
          <w:rFonts w:cs="Times New Roman"/>
        </w:rPr>
        <w:t>.</w:t>
      </w:r>
      <w:r>
        <w:rPr>
          <w:rFonts w:cs="Times New Roman"/>
        </w:rPr>
        <w:t>2</w:t>
      </w:r>
      <w:r w:rsidR="00F15D5C" w:rsidRPr="00284C15">
        <w:rPr>
          <w:rFonts w:cs="Times New Roman"/>
        </w:rPr>
        <w:t>.1</w:t>
      </w:r>
      <w:r w:rsidR="00F15D5C" w:rsidRPr="00284C15">
        <w:rPr>
          <w:rFonts w:cs="Times New Roman"/>
        </w:rPr>
        <w:t>平稳性检验</w:t>
      </w:r>
      <w:r w:rsidR="00B075FE" w:rsidRPr="00284C15">
        <w:rPr>
          <w:rFonts w:cs="Times New Roman"/>
        </w:rPr>
        <w:t>与协整检验</w:t>
      </w:r>
      <w:bookmarkEnd w:id="24"/>
    </w:p>
    <w:p w:rsidR="00B075FE" w:rsidRPr="00284C15" w:rsidRDefault="00B075FE" w:rsidP="00B075FE">
      <w:pPr>
        <w:ind w:firstLine="480"/>
        <w:rPr>
          <w:rFonts w:cs="Times New Roman"/>
        </w:rPr>
      </w:pPr>
      <w:r w:rsidRPr="00284C15">
        <w:rPr>
          <w:rFonts w:cs="Times New Roman"/>
        </w:rPr>
        <w:t>考虑到本文使用数据为时间序列数据，需要检验其平稳性，并使用</w:t>
      </w:r>
      <w:r w:rsidRPr="00284C15">
        <w:rPr>
          <w:rFonts w:cs="Times New Roman"/>
        </w:rPr>
        <w:t>EG</w:t>
      </w:r>
      <w:r w:rsidRPr="00284C15">
        <w:rPr>
          <w:rFonts w:cs="Times New Roman"/>
        </w:rPr>
        <w:t>两步法考察它们之间是否存在协整关系。</w:t>
      </w:r>
    </w:p>
    <w:p w:rsidR="00B075FE" w:rsidRPr="00284C15" w:rsidRDefault="00B075FE" w:rsidP="00B075FE">
      <w:pPr>
        <w:spacing w:afterLines="20" w:after="65"/>
        <w:ind w:firstLine="480"/>
        <w:rPr>
          <w:rFonts w:cs="Times New Roman"/>
        </w:rPr>
      </w:pPr>
      <w:r w:rsidRPr="00284C15">
        <w:rPr>
          <w:rFonts w:cs="Times New Roman"/>
        </w:rPr>
        <w:t>根据协整关系的检验方法，首先需确定</w:t>
      </w:r>
      <w:r w:rsidRPr="00284C15">
        <w:rPr>
          <w:rFonts w:cs="Times New Roman"/>
        </w:rPr>
        <w:t>Y</w:t>
      </w:r>
      <w:r w:rsidRPr="00284C15">
        <w:rPr>
          <w:rFonts w:cs="Times New Roman"/>
        </w:rPr>
        <w:t>与</w:t>
      </w:r>
      <w:r w:rsidRPr="00284C15">
        <w:rPr>
          <w:rFonts w:cs="Times New Roman"/>
        </w:rPr>
        <w:t>Q</w:t>
      </w:r>
      <w:r w:rsidRPr="00284C15">
        <w:rPr>
          <w:rFonts w:cs="Times New Roman"/>
        </w:rPr>
        <w:t>序列是否为非平稳序列，即考察其单整阶数。检验结果表明，</w:t>
      </w:r>
      <w:r w:rsidRPr="00284C15">
        <w:rPr>
          <w:rFonts w:cs="Times New Roman"/>
        </w:rPr>
        <w:t>Y</w:t>
      </w:r>
      <w:r w:rsidRPr="00284C15">
        <w:rPr>
          <w:rFonts w:cs="Times New Roman"/>
        </w:rPr>
        <w:t>与</w:t>
      </w:r>
      <w:r w:rsidRPr="00284C15">
        <w:rPr>
          <w:rFonts w:cs="Times New Roman"/>
        </w:rPr>
        <w:t>Q</w:t>
      </w:r>
      <w:r w:rsidRPr="00284C15">
        <w:rPr>
          <w:rFonts w:cs="Times New Roman"/>
        </w:rPr>
        <w:t>序列都是一阶单整的，即</w:t>
      </w:r>
      <w:r w:rsidRPr="00284C15">
        <w:rPr>
          <w:rFonts w:cs="Times New Roman"/>
        </w:rPr>
        <w:t>Y~I(1)</w:t>
      </w:r>
      <w:r w:rsidRPr="00284C15">
        <w:rPr>
          <w:rFonts w:cs="Times New Roman"/>
        </w:rPr>
        <w:t>，</w:t>
      </w:r>
      <w:r w:rsidRPr="00284C15">
        <w:rPr>
          <w:rFonts w:cs="Times New Roman"/>
        </w:rPr>
        <w:t>Q~I(1)</w:t>
      </w:r>
      <w:r w:rsidRPr="00284C15">
        <w:rPr>
          <w:rFonts w:cs="Times New Roman"/>
        </w:rPr>
        <w:t>。</w:t>
      </w:r>
    </w:p>
    <w:p w:rsidR="00B075FE" w:rsidRPr="00284C15" w:rsidRDefault="00B075FE" w:rsidP="00B075FE">
      <w:pPr>
        <w:ind w:firstLine="482"/>
        <w:jc w:val="center"/>
        <w:rPr>
          <w:rFonts w:cs="Times New Roman"/>
        </w:rPr>
      </w:pPr>
      <w:r w:rsidRPr="00284C15">
        <w:rPr>
          <w:rFonts w:cs="Times New Roman"/>
          <w:b/>
        </w:rPr>
        <w:t>表</w:t>
      </w:r>
      <w:r w:rsidR="004C4184">
        <w:rPr>
          <w:rFonts w:cs="Times New Roman"/>
          <w:b/>
        </w:rPr>
        <w:t>5</w:t>
      </w:r>
      <w:r w:rsidRPr="00284C15">
        <w:rPr>
          <w:rFonts w:cs="Times New Roman"/>
          <w:b/>
        </w:rPr>
        <w:t>-</w:t>
      </w:r>
      <w:r w:rsidR="004C4184">
        <w:rPr>
          <w:rFonts w:cs="Times New Roman"/>
          <w:b/>
        </w:rPr>
        <w:t>2</w:t>
      </w:r>
      <w:r w:rsidRPr="00284C15">
        <w:rPr>
          <w:rFonts w:cs="Times New Roman"/>
          <w:b/>
        </w:rPr>
        <w:t xml:space="preserve"> </w:t>
      </w:r>
      <w:r w:rsidRPr="00284C15">
        <w:rPr>
          <w:rFonts w:cs="Times New Roman"/>
          <w:b/>
        </w:rPr>
        <w:t>变量平稳性检验</w:t>
      </w:r>
    </w:p>
    <w:tbl>
      <w:tblPr>
        <w:tblStyle w:val="10"/>
        <w:tblW w:w="0" w:type="auto"/>
        <w:jc w:val="center"/>
        <w:tblLook w:val="04A0" w:firstRow="1" w:lastRow="0" w:firstColumn="1" w:lastColumn="0" w:noHBand="0" w:noVBand="1"/>
      </w:tblPr>
      <w:tblGrid>
        <w:gridCol w:w="1747"/>
        <w:gridCol w:w="1747"/>
        <w:gridCol w:w="1747"/>
        <w:gridCol w:w="1747"/>
      </w:tblGrid>
      <w:tr w:rsidR="00B075FE" w:rsidRPr="00284C15" w:rsidTr="007B1C34">
        <w:trPr>
          <w:cnfStyle w:val="100000000000" w:firstRow="1" w:lastRow="0" w:firstColumn="0" w:lastColumn="0" w:oddVBand="0" w:evenVBand="0" w:oddHBand="0" w:evenHBand="0" w:firstRowFirstColumn="0" w:firstRowLastColumn="0" w:lastRowFirstColumn="0" w:lastRowLastColumn="0"/>
          <w:trHeight w:val="380"/>
          <w:jc w:val="center"/>
        </w:trPr>
        <w:tc>
          <w:tcPr>
            <w:tcW w:w="1747" w:type="dxa"/>
            <w:tcBorders>
              <w:top w:val="single" w:sz="18" w:space="0" w:color="auto"/>
            </w:tcBorders>
          </w:tcPr>
          <w:p w:rsidR="00B075FE" w:rsidRPr="00284C15" w:rsidRDefault="00B075FE" w:rsidP="007B1C34">
            <w:pPr>
              <w:spacing w:line="240" w:lineRule="auto"/>
              <w:ind w:firstLine="482"/>
              <w:rPr>
                <w:rFonts w:cs="Times New Roman"/>
                <w:b/>
              </w:rPr>
            </w:pPr>
            <w:r w:rsidRPr="00284C15">
              <w:rPr>
                <w:rFonts w:cs="Times New Roman"/>
                <w:b/>
              </w:rPr>
              <w:t>变量</w:t>
            </w:r>
          </w:p>
        </w:tc>
        <w:tc>
          <w:tcPr>
            <w:tcW w:w="1747" w:type="dxa"/>
            <w:tcBorders>
              <w:top w:val="single" w:sz="18" w:space="0" w:color="auto"/>
            </w:tcBorders>
          </w:tcPr>
          <w:p w:rsidR="00B075FE" w:rsidRPr="00284C15" w:rsidRDefault="00B075FE" w:rsidP="007B1C34">
            <w:pPr>
              <w:spacing w:line="240" w:lineRule="auto"/>
              <w:ind w:firstLineChars="0" w:firstLine="0"/>
              <w:rPr>
                <w:rFonts w:cs="Times New Roman"/>
                <w:b/>
              </w:rPr>
            </w:pPr>
            <w:r w:rsidRPr="00284C15">
              <w:rPr>
                <w:rFonts w:cs="Times New Roman"/>
                <w:b/>
              </w:rPr>
              <w:t>t-Stat</w:t>
            </w:r>
          </w:p>
        </w:tc>
        <w:tc>
          <w:tcPr>
            <w:tcW w:w="1747" w:type="dxa"/>
            <w:tcBorders>
              <w:top w:val="single" w:sz="18" w:space="0" w:color="auto"/>
            </w:tcBorders>
          </w:tcPr>
          <w:p w:rsidR="00B075FE" w:rsidRPr="00284C15" w:rsidRDefault="00B075FE" w:rsidP="007B1C34">
            <w:pPr>
              <w:spacing w:line="240" w:lineRule="auto"/>
              <w:ind w:firstLineChars="0" w:firstLine="0"/>
              <w:rPr>
                <w:rFonts w:cs="Times New Roman"/>
                <w:b/>
              </w:rPr>
            </w:pPr>
            <w:r w:rsidRPr="00284C15">
              <w:rPr>
                <w:rFonts w:cs="Times New Roman"/>
                <w:b/>
              </w:rPr>
              <w:t>Prob.</w:t>
            </w:r>
          </w:p>
        </w:tc>
        <w:tc>
          <w:tcPr>
            <w:tcW w:w="1747" w:type="dxa"/>
            <w:tcBorders>
              <w:top w:val="single" w:sz="18" w:space="0" w:color="auto"/>
            </w:tcBorders>
          </w:tcPr>
          <w:p w:rsidR="00B075FE" w:rsidRPr="00284C15" w:rsidRDefault="00B075FE" w:rsidP="007B1C34">
            <w:pPr>
              <w:spacing w:line="240" w:lineRule="auto"/>
              <w:ind w:firstLineChars="0" w:firstLine="0"/>
              <w:rPr>
                <w:rFonts w:cs="Times New Roman"/>
                <w:b/>
              </w:rPr>
            </w:pPr>
            <w:r w:rsidRPr="00284C15">
              <w:rPr>
                <w:rFonts w:cs="Times New Roman"/>
                <w:b/>
              </w:rPr>
              <w:t>检验结果</w:t>
            </w:r>
          </w:p>
        </w:tc>
      </w:tr>
      <w:tr w:rsidR="00B075FE" w:rsidRPr="00284C15" w:rsidTr="007B1C34">
        <w:trPr>
          <w:trHeight w:val="369"/>
          <w:jc w:val="center"/>
        </w:trPr>
        <w:tc>
          <w:tcPr>
            <w:tcW w:w="1747" w:type="dxa"/>
          </w:tcPr>
          <w:p w:rsidR="00B075FE" w:rsidRPr="00284C15" w:rsidRDefault="00B075FE" w:rsidP="007B1C34">
            <w:pPr>
              <w:spacing w:line="240" w:lineRule="auto"/>
              <w:ind w:firstLineChars="300" w:firstLine="720"/>
              <w:rPr>
                <w:rFonts w:cs="Times New Roman"/>
              </w:rPr>
            </w:pPr>
            <w:r w:rsidRPr="00284C15">
              <w:rPr>
                <w:rFonts w:cs="Times New Roman"/>
              </w:rPr>
              <w:t>Y</w:t>
            </w:r>
          </w:p>
        </w:tc>
        <w:tc>
          <w:tcPr>
            <w:tcW w:w="1747" w:type="dxa"/>
          </w:tcPr>
          <w:p w:rsidR="00B075FE" w:rsidRPr="00284C15" w:rsidRDefault="00B075FE" w:rsidP="007B1C34">
            <w:pPr>
              <w:spacing w:line="240" w:lineRule="auto"/>
              <w:ind w:firstLineChars="0" w:firstLine="0"/>
              <w:rPr>
                <w:rFonts w:cs="Times New Roman"/>
              </w:rPr>
            </w:pPr>
            <w:r w:rsidRPr="00284C15">
              <w:rPr>
                <w:rFonts w:cs="Times New Roman"/>
              </w:rPr>
              <w:t>-2.1441</w:t>
            </w:r>
          </w:p>
        </w:tc>
        <w:tc>
          <w:tcPr>
            <w:tcW w:w="1747" w:type="dxa"/>
          </w:tcPr>
          <w:p w:rsidR="00B075FE" w:rsidRPr="00284C15" w:rsidRDefault="00B075FE" w:rsidP="007B1C34">
            <w:pPr>
              <w:spacing w:line="240" w:lineRule="auto"/>
              <w:ind w:firstLineChars="0" w:firstLine="0"/>
              <w:rPr>
                <w:rFonts w:cs="Times New Roman"/>
              </w:rPr>
            </w:pPr>
            <w:r w:rsidRPr="00284C15">
              <w:rPr>
                <w:rFonts w:cs="Times New Roman"/>
              </w:rPr>
              <w:t>0.2289</w:t>
            </w:r>
          </w:p>
        </w:tc>
        <w:tc>
          <w:tcPr>
            <w:tcW w:w="1747" w:type="dxa"/>
          </w:tcPr>
          <w:p w:rsidR="00B075FE" w:rsidRPr="00284C15" w:rsidRDefault="00B075FE" w:rsidP="007B1C34">
            <w:pPr>
              <w:spacing w:line="240" w:lineRule="auto"/>
              <w:ind w:firstLineChars="0" w:firstLine="0"/>
              <w:rPr>
                <w:rFonts w:cs="Times New Roman"/>
              </w:rPr>
            </w:pPr>
            <w:r w:rsidRPr="00284C15">
              <w:rPr>
                <w:rFonts w:cs="Times New Roman"/>
              </w:rPr>
              <w:t>非平稳</w:t>
            </w:r>
          </w:p>
        </w:tc>
      </w:tr>
      <w:tr w:rsidR="00B075FE" w:rsidRPr="00284C15" w:rsidTr="007B1C34">
        <w:trPr>
          <w:trHeight w:val="380"/>
          <w:jc w:val="center"/>
        </w:trPr>
        <w:tc>
          <w:tcPr>
            <w:tcW w:w="1747" w:type="dxa"/>
          </w:tcPr>
          <w:p w:rsidR="00B075FE" w:rsidRPr="00284C15" w:rsidRDefault="00B075FE" w:rsidP="007B1C34">
            <w:pPr>
              <w:spacing w:line="240" w:lineRule="auto"/>
              <w:ind w:firstLineChars="0" w:firstLine="0"/>
              <w:rPr>
                <w:rFonts w:cs="Times New Roman"/>
              </w:rPr>
            </w:pPr>
            <m:oMathPara>
              <m:oMath>
                <m:r>
                  <m:rPr>
                    <m:sty m:val="p"/>
                  </m:rPr>
                  <w:rPr>
                    <w:rFonts w:ascii="Cambria Math" w:hAnsi="Cambria Math" w:cs="Times New Roman"/>
                  </w:rPr>
                  <m:t>∆Y</m:t>
                </m:r>
              </m:oMath>
            </m:oMathPara>
          </w:p>
        </w:tc>
        <w:tc>
          <w:tcPr>
            <w:tcW w:w="1747" w:type="dxa"/>
          </w:tcPr>
          <w:p w:rsidR="00B075FE" w:rsidRPr="00284C15" w:rsidRDefault="00B075FE" w:rsidP="007B1C34">
            <w:pPr>
              <w:spacing w:line="240" w:lineRule="auto"/>
              <w:ind w:firstLineChars="0" w:firstLine="0"/>
              <w:rPr>
                <w:rFonts w:cs="Times New Roman"/>
              </w:rPr>
            </w:pPr>
            <w:r w:rsidRPr="00284C15">
              <w:rPr>
                <w:rFonts w:cs="Times New Roman"/>
              </w:rPr>
              <w:t>-4.7243</w:t>
            </w:r>
          </w:p>
        </w:tc>
        <w:tc>
          <w:tcPr>
            <w:tcW w:w="1747" w:type="dxa"/>
          </w:tcPr>
          <w:p w:rsidR="00B075FE" w:rsidRPr="00284C15" w:rsidRDefault="00B075FE" w:rsidP="007B1C34">
            <w:pPr>
              <w:spacing w:line="240" w:lineRule="auto"/>
              <w:ind w:firstLineChars="0" w:firstLine="0"/>
              <w:rPr>
                <w:rFonts w:cs="Times New Roman"/>
              </w:rPr>
            </w:pPr>
            <w:r w:rsidRPr="00284C15">
              <w:rPr>
                <w:rFonts w:cs="Times New Roman"/>
              </w:rPr>
              <w:t>0.0003</w:t>
            </w:r>
          </w:p>
        </w:tc>
        <w:tc>
          <w:tcPr>
            <w:tcW w:w="1747" w:type="dxa"/>
          </w:tcPr>
          <w:p w:rsidR="00B075FE" w:rsidRPr="00284C15" w:rsidRDefault="00B075FE" w:rsidP="007B1C34">
            <w:pPr>
              <w:spacing w:line="240" w:lineRule="auto"/>
              <w:ind w:firstLineChars="0" w:firstLine="0"/>
              <w:rPr>
                <w:rFonts w:cs="Times New Roman"/>
              </w:rPr>
            </w:pPr>
            <w:r w:rsidRPr="00284C15">
              <w:rPr>
                <w:rFonts w:cs="Times New Roman"/>
              </w:rPr>
              <w:t>平稳</w:t>
            </w:r>
          </w:p>
        </w:tc>
      </w:tr>
      <w:tr w:rsidR="00B075FE" w:rsidRPr="00284C15" w:rsidTr="007B1C34">
        <w:trPr>
          <w:trHeight w:val="380"/>
          <w:jc w:val="center"/>
        </w:trPr>
        <w:tc>
          <w:tcPr>
            <w:tcW w:w="1747" w:type="dxa"/>
          </w:tcPr>
          <w:p w:rsidR="00B075FE" w:rsidRPr="00284C15" w:rsidRDefault="00B075FE" w:rsidP="007B1C34">
            <w:pPr>
              <w:spacing w:line="240" w:lineRule="auto"/>
              <w:ind w:firstLineChars="300" w:firstLine="720"/>
              <w:rPr>
                <w:rFonts w:cs="Times New Roman"/>
              </w:rPr>
            </w:pPr>
            <w:r w:rsidRPr="00284C15">
              <w:rPr>
                <w:rFonts w:cs="Times New Roman"/>
              </w:rPr>
              <w:t>Q</w:t>
            </w:r>
          </w:p>
        </w:tc>
        <w:tc>
          <w:tcPr>
            <w:tcW w:w="1747" w:type="dxa"/>
          </w:tcPr>
          <w:p w:rsidR="00B075FE" w:rsidRPr="00284C15" w:rsidRDefault="00B075FE" w:rsidP="007B1C34">
            <w:pPr>
              <w:spacing w:line="240" w:lineRule="auto"/>
              <w:ind w:firstLineChars="0" w:firstLine="0"/>
              <w:rPr>
                <w:rFonts w:cs="Times New Roman"/>
              </w:rPr>
            </w:pPr>
            <w:r w:rsidRPr="00284C15">
              <w:rPr>
                <w:rFonts w:cs="Times New Roman"/>
              </w:rPr>
              <w:t>-0.4033</w:t>
            </w:r>
          </w:p>
        </w:tc>
        <w:tc>
          <w:tcPr>
            <w:tcW w:w="1747" w:type="dxa"/>
          </w:tcPr>
          <w:p w:rsidR="00B075FE" w:rsidRPr="00284C15" w:rsidRDefault="00B075FE" w:rsidP="007B1C34">
            <w:pPr>
              <w:spacing w:line="240" w:lineRule="auto"/>
              <w:ind w:firstLineChars="0" w:firstLine="0"/>
              <w:rPr>
                <w:rFonts w:cs="Times New Roman"/>
              </w:rPr>
            </w:pPr>
            <w:r w:rsidRPr="00284C15">
              <w:rPr>
                <w:rFonts w:cs="Times New Roman"/>
              </w:rPr>
              <w:t>0.9003</w:t>
            </w:r>
          </w:p>
        </w:tc>
        <w:tc>
          <w:tcPr>
            <w:tcW w:w="1747" w:type="dxa"/>
          </w:tcPr>
          <w:p w:rsidR="00B075FE" w:rsidRPr="00284C15" w:rsidRDefault="00B075FE" w:rsidP="007B1C34">
            <w:pPr>
              <w:spacing w:line="240" w:lineRule="auto"/>
              <w:ind w:firstLineChars="0" w:firstLine="0"/>
              <w:rPr>
                <w:rFonts w:cs="Times New Roman"/>
              </w:rPr>
            </w:pPr>
            <w:r w:rsidRPr="00284C15">
              <w:rPr>
                <w:rFonts w:cs="Times New Roman"/>
              </w:rPr>
              <w:t>非平稳</w:t>
            </w:r>
          </w:p>
        </w:tc>
      </w:tr>
      <w:tr w:rsidR="00B075FE" w:rsidRPr="00284C15" w:rsidTr="007B1C34">
        <w:trPr>
          <w:trHeight w:val="377"/>
          <w:jc w:val="center"/>
        </w:trPr>
        <w:tc>
          <w:tcPr>
            <w:tcW w:w="1747" w:type="dxa"/>
            <w:tcBorders>
              <w:bottom w:val="single" w:sz="18" w:space="0" w:color="auto"/>
            </w:tcBorders>
          </w:tcPr>
          <w:p w:rsidR="00B075FE" w:rsidRPr="00284C15" w:rsidRDefault="00B075FE" w:rsidP="007B1C34">
            <w:pPr>
              <w:spacing w:line="240" w:lineRule="auto"/>
              <w:ind w:firstLineChars="0" w:firstLine="0"/>
              <w:rPr>
                <w:rFonts w:cs="Times New Roman"/>
              </w:rPr>
            </w:pPr>
            <m:oMathPara>
              <m:oMath>
                <m:r>
                  <m:rPr>
                    <m:sty m:val="p"/>
                  </m:rPr>
                  <w:rPr>
                    <w:rFonts w:ascii="Cambria Math" w:hAnsi="Cambria Math" w:cs="Times New Roman"/>
                  </w:rPr>
                  <m:t>∆Q</m:t>
                </m:r>
              </m:oMath>
            </m:oMathPara>
          </w:p>
        </w:tc>
        <w:tc>
          <w:tcPr>
            <w:tcW w:w="1747" w:type="dxa"/>
            <w:tcBorders>
              <w:bottom w:val="single" w:sz="18" w:space="0" w:color="auto"/>
            </w:tcBorders>
          </w:tcPr>
          <w:p w:rsidR="00B075FE" w:rsidRPr="00284C15" w:rsidRDefault="00B075FE" w:rsidP="007B1C34">
            <w:pPr>
              <w:spacing w:line="240" w:lineRule="auto"/>
              <w:ind w:firstLineChars="0" w:firstLine="0"/>
              <w:rPr>
                <w:rFonts w:cs="Times New Roman"/>
              </w:rPr>
            </w:pPr>
            <w:r w:rsidRPr="00284C15">
              <w:rPr>
                <w:rFonts w:cs="Times New Roman"/>
              </w:rPr>
              <w:t>-4.6947</w:t>
            </w:r>
          </w:p>
        </w:tc>
        <w:tc>
          <w:tcPr>
            <w:tcW w:w="1747" w:type="dxa"/>
            <w:tcBorders>
              <w:bottom w:val="single" w:sz="18" w:space="0" w:color="auto"/>
            </w:tcBorders>
          </w:tcPr>
          <w:p w:rsidR="00B075FE" w:rsidRPr="00284C15" w:rsidRDefault="00B075FE" w:rsidP="007B1C34">
            <w:pPr>
              <w:spacing w:line="240" w:lineRule="auto"/>
              <w:ind w:firstLineChars="0" w:firstLine="0"/>
              <w:rPr>
                <w:rFonts w:cs="Times New Roman"/>
              </w:rPr>
            </w:pPr>
            <w:r w:rsidRPr="00284C15">
              <w:rPr>
                <w:rFonts w:cs="Times New Roman"/>
              </w:rPr>
              <w:t>0.0004</w:t>
            </w:r>
          </w:p>
        </w:tc>
        <w:tc>
          <w:tcPr>
            <w:tcW w:w="1747" w:type="dxa"/>
            <w:tcBorders>
              <w:bottom w:val="single" w:sz="18" w:space="0" w:color="auto"/>
            </w:tcBorders>
          </w:tcPr>
          <w:p w:rsidR="00B075FE" w:rsidRPr="00284C15" w:rsidRDefault="00B075FE" w:rsidP="007B1C34">
            <w:pPr>
              <w:spacing w:line="240" w:lineRule="auto"/>
              <w:ind w:firstLineChars="0" w:firstLine="0"/>
              <w:rPr>
                <w:rFonts w:cs="Times New Roman"/>
              </w:rPr>
            </w:pPr>
            <w:r w:rsidRPr="00284C15">
              <w:rPr>
                <w:rFonts w:cs="Times New Roman"/>
              </w:rPr>
              <w:t>平稳</w:t>
            </w:r>
          </w:p>
        </w:tc>
      </w:tr>
    </w:tbl>
    <w:p w:rsidR="00B075FE" w:rsidRPr="00284C15" w:rsidRDefault="00B075FE" w:rsidP="00B075FE">
      <w:pPr>
        <w:ind w:firstLine="480"/>
        <w:rPr>
          <w:rFonts w:cs="Times New Roman"/>
        </w:rPr>
      </w:pPr>
      <w:r w:rsidRPr="00284C15">
        <w:rPr>
          <w:rFonts w:cs="Times New Roman"/>
        </w:rPr>
        <w:lastRenderedPageBreak/>
        <w:t>在上述检验的基础上，为了分析</w:t>
      </w:r>
      <w:r w:rsidRPr="00284C15">
        <w:rPr>
          <w:rFonts w:cs="Times New Roman"/>
        </w:rPr>
        <w:t>Y</w:t>
      </w:r>
      <w:r w:rsidRPr="00284C15">
        <w:rPr>
          <w:rFonts w:cs="Times New Roman"/>
        </w:rPr>
        <w:t>与</w:t>
      </w:r>
      <w:r w:rsidRPr="00284C15">
        <w:rPr>
          <w:rFonts w:cs="Times New Roman"/>
        </w:rPr>
        <w:t>Q</w:t>
      </w:r>
      <w:r w:rsidRPr="00284C15">
        <w:rPr>
          <w:rFonts w:cs="Times New Roman"/>
        </w:rPr>
        <w:t>之间是否存在协整关系，先作两变量之间的回归，然后验证回归残差的平稳性，估计结果如图</w:t>
      </w:r>
      <w:r w:rsidR="004C4184">
        <w:rPr>
          <w:rFonts w:cs="Times New Roman"/>
        </w:rPr>
        <w:t>5</w:t>
      </w:r>
      <w:r w:rsidRPr="00284C15">
        <w:rPr>
          <w:rFonts w:cs="Times New Roman"/>
        </w:rPr>
        <w:t>-1</w:t>
      </w:r>
      <w:r w:rsidRPr="00284C15">
        <w:rPr>
          <w:rFonts w:cs="Times New Roman"/>
        </w:rPr>
        <w:t>所示：</w:t>
      </w:r>
    </w:p>
    <w:p w:rsidR="00B075FE" w:rsidRPr="00284C15" w:rsidRDefault="00B075FE" w:rsidP="00B075FE">
      <w:pPr>
        <w:ind w:firstLine="480"/>
        <w:jc w:val="center"/>
        <w:rPr>
          <w:rFonts w:cs="Times New Roman"/>
        </w:rPr>
      </w:pPr>
      <w:r w:rsidRPr="00284C15">
        <w:rPr>
          <w:rFonts w:cs="Times New Roman"/>
          <w:noProof/>
        </w:rPr>
        <w:drawing>
          <wp:inline distT="0" distB="0" distL="0" distR="0" wp14:anchorId="4D1B1E5E" wp14:editId="2468CBF3">
            <wp:extent cx="4401879" cy="1914976"/>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extLst>
                        <a:ext uri="{BEBA8EAE-BF5A-486C-A8C5-ECC9F3942E4B}">
                          <a14:imgProps xmlns:a14="http://schemas.microsoft.com/office/drawing/2010/main">
                            <a14:imgLayer r:embed="rId51">
                              <a14:imgEffect>
                                <a14:sharpenSoften amount="50000"/>
                              </a14:imgEffect>
                            </a14:imgLayer>
                          </a14:imgProps>
                        </a:ext>
                      </a:extLst>
                    </a:blip>
                    <a:srcRect l="681"/>
                    <a:stretch/>
                  </pic:blipFill>
                  <pic:spPr bwMode="auto">
                    <a:xfrm>
                      <a:off x="0" y="0"/>
                      <a:ext cx="4425467" cy="1925237"/>
                    </a:xfrm>
                    <a:prstGeom prst="rect">
                      <a:avLst/>
                    </a:prstGeom>
                    <a:ln>
                      <a:noFill/>
                    </a:ln>
                    <a:extLst>
                      <a:ext uri="{53640926-AAD7-44D8-BBD7-CCE9431645EC}">
                        <a14:shadowObscured xmlns:a14="http://schemas.microsoft.com/office/drawing/2010/main"/>
                      </a:ext>
                    </a:extLst>
                  </pic:spPr>
                </pic:pic>
              </a:graphicData>
            </a:graphic>
          </wp:inline>
        </w:drawing>
      </w:r>
    </w:p>
    <w:p w:rsidR="00B075FE" w:rsidRPr="00284C15" w:rsidRDefault="00B075FE" w:rsidP="00B075FE">
      <w:pPr>
        <w:ind w:firstLineChars="0" w:firstLine="0"/>
        <w:jc w:val="center"/>
        <w:rPr>
          <w:rFonts w:cs="Times New Roman"/>
          <w:b/>
        </w:rPr>
      </w:pPr>
      <w:r w:rsidRPr="00284C15">
        <w:rPr>
          <w:rFonts w:cs="Times New Roman"/>
          <w:b/>
        </w:rPr>
        <w:t>图</w:t>
      </w:r>
      <w:r w:rsidR="004C4184">
        <w:rPr>
          <w:rFonts w:cs="Times New Roman"/>
          <w:b/>
        </w:rPr>
        <w:t>5</w:t>
      </w:r>
      <w:r w:rsidRPr="00284C15">
        <w:rPr>
          <w:rFonts w:cs="Times New Roman"/>
          <w:b/>
        </w:rPr>
        <w:t xml:space="preserve">-1 </w:t>
      </w:r>
      <w:r w:rsidRPr="00284C15">
        <w:rPr>
          <w:rFonts w:cs="Times New Roman"/>
          <w:b/>
        </w:rPr>
        <w:t>残差序列平稳性检验估计结果</w:t>
      </w:r>
    </w:p>
    <w:p w:rsidR="00B075FE" w:rsidRPr="00284C15" w:rsidRDefault="00B075FE" w:rsidP="00B075FE">
      <w:pPr>
        <w:ind w:firstLine="480"/>
        <w:rPr>
          <w:rFonts w:cs="Times New Roman"/>
        </w:rPr>
      </w:pPr>
      <w:r w:rsidRPr="00284C15">
        <w:rPr>
          <w:rFonts w:cs="Times New Roman"/>
        </w:rPr>
        <w:t>在</w:t>
      </w:r>
      <w:r w:rsidRPr="00284C15">
        <w:rPr>
          <w:rFonts w:cs="Times New Roman"/>
        </w:rPr>
        <w:t>5%</w:t>
      </w:r>
      <w:r w:rsidRPr="00284C15">
        <w:rPr>
          <w:rFonts w:cs="Times New Roman"/>
        </w:rPr>
        <w:t>的显著性水平下，</w:t>
      </w:r>
      <w:r w:rsidRPr="00284C15">
        <w:rPr>
          <w:rFonts w:cs="Times New Roman"/>
        </w:rPr>
        <w:t>t</w:t>
      </w:r>
      <w:r w:rsidRPr="00284C15">
        <w:rPr>
          <w:rFonts w:cs="Times New Roman"/>
        </w:rPr>
        <w:t>检验统计量为</w:t>
      </w:r>
      <w:r w:rsidRPr="00284C15">
        <w:rPr>
          <w:rFonts w:cs="Times New Roman"/>
        </w:rPr>
        <w:t>-3.9245</w:t>
      </w:r>
      <w:r w:rsidRPr="00284C15">
        <w:rPr>
          <w:rFonts w:cs="Times New Roman"/>
        </w:rPr>
        <w:t>，小于相应临界值，从而拒绝</w:t>
      </w:r>
      <m:oMath>
        <m:sSub>
          <m:sSubPr>
            <m:ctrlPr>
              <w:rPr>
                <w:rFonts w:ascii="Cambria Math" w:hAnsi="Cambria Math" w:cs="Times New Roman"/>
              </w:rPr>
            </m:ctrlPr>
          </m:sSubPr>
          <m:e>
            <m:r>
              <m:rPr>
                <m:sty m:val="p"/>
              </m:rPr>
              <w:rPr>
                <w:rFonts w:ascii="Cambria Math" w:hAnsi="Cambria Math" w:cs="Times New Roman"/>
              </w:rPr>
              <m:t>H</m:t>
            </m:r>
          </m:e>
          <m:sub>
            <m:r>
              <w:rPr>
                <w:rFonts w:ascii="Cambria Math" w:hAnsi="Cambria Math" w:cs="Times New Roman"/>
              </w:rPr>
              <m:t>0</m:t>
            </m:r>
          </m:sub>
        </m:sSub>
      </m:oMath>
      <w:r w:rsidRPr="00284C15">
        <w:rPr>
          <w:rFonts w:cs="Times New Roman"/>
        </w:rPr>
        <w:t>，表明残差序列不存在单位根，是平稳序列，说明</w:t>
      </w:r>
      <w:r w:rsidRPr="00284C15">
        <w:rPr>
          <w:rFonts w:cs="Times New Roman"/>
        </w:rPr>
        <w:t>Y</w:t>
      </w:r>
      <w:r w:rsidRPr="00284C15">
        <w:rPr>
          <w:rFonts w:cs="Times New Roman"/>
        </w:rPr>
        <w:t>与</w:t>
      </w:r>
      <w:r w:rsidRPr="00284C15">
        <w:rPr>
          <w:rFonts w:cs="Times New Roman"/>
        </w:rPr>
        <w:t>Q</w:t>
      </w:r>
      <w:r w:rsidRPr="00284C15">
        <w:rPr>
          <w:rFonts w:cs="Times New Roman"/>
        </w:rPr>
        <w:t>之间存在协整关系。</w:t>
      </w:r>
    </w:p>
    <w:p w:rsidR="004007EF" w:rsidRPr="00284C15" w:rsidRDefault="00521EE5" w:rsidP="00C66498">
      <w:pPr>
        <w:pStyle w:val="3"/>
        <w:rPr>
          <w:rFonts w:cs="Times New Roman"/>
        </w:rPr>
      </w:pPr>
      <w:bookmarkStart w:id="25" w:name="_Toc485217325"/>
      <w:r>
        <w:rPr>
          <w:rFonts w:cs="Times New Roman"/>
        </w:rPr>
        <w:t>5</w:t>
      </w:r>
      <w:r w:rsidR="000C5A6B" w:rsidRPr="00284C15">
        <w:rPr>
          <w:rFonts w:cs="Times New Roman"/>
        </w:rPr>
        <w:t>.</w:t>
      </w:r>
      <w:r>
        <w:rPr>
          <w:rFonts w:cs="Times New Roman"/>
        </w:rPr>
        <w:t>2</w:t>
      </w:r>
      <w:r w:rsidR="000C5A6B" w:rsidRPr="00284C15">
        <w:rPr>
          <w:rFonts w:cs="Times New Roman"/>
        </w:rPr>
        <w:t>.</w:t>
      </w:r>
      <w:r w:rsidR="00673453" w:rsidRPr="00284C15">
        <w:rPr>
          <w:rFonts w:cs="Times New Roman"/>
        </w:rPr>
        <w:t>2</w:t>
      </w:r>
      <w:r w:rsidR="00C66498" w:rsidRPr="00284C15">
        <w:rPr>
          <w:rFonts w:cs="Times New Roman"/>
        </w:rPr>
        <w:t>模型建立</w:t>
      </w:r>
      <w:bookmarkEnd w:id="25"/>
    </w:p>
    <w:p w:rsidR="004007EF" w:rsidRPr="00284C15" w:rsidRDefault="004C2AD6" w:rsidP="004007EF">
      <w:pPr>
        <w:ind w:firstLine="480"/>
        <w:rPr>
          <w:rFonts w:cs="Times New Roman"/>
        </w:rPr>
      </w:pPr>
      <w:r w:rsidRPr="00284C15">
        <w:rPr>
          <w:rFonts w:cs="Times New Roman"/>
        </w:rPr>
        <w:t>因为艾滋病</w:t>
      </w:r>
      <w:r w:rsidR="00946BEF" w:rsidRPr="00284C15">
        <w:rPr>
          <w:rFonts w:cs="Times New Roman"/>
        </w:rPr>
        <w:t>发病人数</w:t>
      </w:r>
      <w:r w:rsidR="006D1969" w:rsidRPr="00284C15">
        <w:rPr>
          <w:rFonts w:cs="Times New Roman"/>
        </w:rPr>
        <w:t>Y</w:t>
      </w:r>
      <w:r w:rsidR="006D1969" w:rsidRPr="00284C15">
        <w:rPr>
          <w:rFonts w:cs="Times New Roman"/>
        </w:rPr>
        <w:t>和综合搜索指数</w:t>
      </w:r>
      <w:r w:rsidR="006D1969" w:rsidRPr="00284C15">
        <w:rPr>
          <w:rFonts w:cs="Times New Roman"/>
        </w:rPr>
        <w:t>Q</w:t>
      </w:r>
      <w:r w:rsidR="002A6B1D" w:rsidRPr="00284C15">
        <w:rPr>
          <w:rFonts w:cs="Times New Roman"/>
        </w:rPr>
        <w:t>均为平稳序列，可以进行回归</w:t>
      </w:r>
      <w:r w:rsidR="001A41D2" w:rsidRPr="00284C15">
        <w:rPr>
          <w:rFonts w:cs="Times New Roman"/>
        </w:rPr>
        <w:t>。本文选择艾滋病发病数</w:t>
      </w:r>
      <w:r w:rsidR="001A41D2" w:rsidRPr="00284C15">
        <w:rPr>
          <w:rFonts w:cs="Times New Roman"/>
          <w:position w:val="-12"/>
        </w:rPr>
        <w:object w:dxaOrig="220" w:dyaOrig="360">
          <v:shape id="_x0000_i1046" type="#_x0000_t75" style="width:10.8pt;height:18pt" o:ole="">
            <v:imagedata r:id="rId52" o:title=""/>
          </v:shape>
          <o:OLEObject Type="Embed" ProgID="Equation.DSMT4" ShapeID="_x0000_i1046" DrawAspect="Content" ObjectID="_1558959216" r:id="rId53"/>
        </w:object>
      </w:r>
      <w:r w:rsidR="00047482" w:rsidRPr="00284C15">
        <w:rPr>
          <w:rFonts w:cs="Times New Roman"/>
        </w:rPr>
        <w:t>作为</w:t>
      </w:r>
      <w:r w:rsidR="006D4E51" w:rsidRPr="00284C15">
        <w:rPr>
          <w:rFonts w:cs="Times New Roman"/>
        </w:rPr>
        <w:t>因变量，由</w:t>
      </w:r>
      <w:r w:rsidR="00AC181D" w:rsidRPr="00284C15">
        <w:rPr>
          <w:rFonts w:cs="Times New Roman"/>
        </w:rPr>
        <w:t>关联机制分析可知综合搜索指数</w:t>
      </w:r>
      <w:r w:rsidR="00AC181D" w:rsidRPr="00284C15">
        <w:rPr>
          <w:rFonts w:cs="Times New Roman"/>
        </w:rPr>
        <w:t>Q</w:t>
      </w:r>
      <w:r w:rsidR="00AC181D" w:rsidRPr="00284C15">
        <w:rPr>
          <w:rFonts w:cs="Times New Roman"/>
        </w:rPr>
        <w:t>与发病数</w:t>
      </w:r>
      <w:r w:rsidR="00AC181D" w:rsidRPr="00284C15">
        <w:rPr>
          <w:rFonts w:cs="Times New Roman"/>
          <w:position w:val="-12"/>
        </w:rPr>
        <w:object w:dxaOrig="220" w:dyaOrig="360">
          <v:shape id="_x0000_i1047" type="#_x0000_t75" style="width:10.8pt;height:18pt" o:ole="">
            <v:imagedata r:id="rId52" o:title=""/>
          </v:shape>
          <o:OLEObject Type="Embed" ProgID="Equation.DSMT4" ShapeID="_x0000_i1047" DrawAspect="Content" ObjectID="_1558959217" r:id="rId54"/>
        </w:object>
      </w:r>
      <w:r w:rsidR="00AC181D" w:rsidRPr="00284C15">
        <w:rPr>
          <w:rFonts w:cs="Times New Roman"/>
        </w:rPr>
        <w:t>有一定的先行滞后关系，而从艾滋病的传染特性可知，前一期的发病数</w:t>
      </w:r>
      <w:r w:rsidR="00AC181D" w:rsidRPr="00284C15">
        <w:rPr>
          <w:rFonts w:cs="Times New Roman"/>
          <w:position w:val="-12"/>
        </w:rPr>
        <w:object w:dxaOrig="360" w:dyaOrig="360">
          <v:shape id="_x0000_i1048" type="#_x0000_t75" style="width:18pt;height:18pt" o:ole="">
            <v:imagedata r:id="rId55" o:title=""/>
          </v:shape>
          <o:OLEObject Type="Embed" ProgID="Equation.DSMT4" ShapeID="_x0000_i1048" DrawAspect="Content" ObjectID="_1558959218" r:id="rId56"/>
        </w:object>
      </w:r>
      <w:r w:rsidR="00AC181D" w:rsidRPr="00284C15">
        <w:rPr>
          <w:rFonts w:cs="Times New Roman"/>
        </w:rPr>
        <w:t>对本期发病数</w:t>
      </w:r>
      <w:r w:rsidR="00AC181D" w:rsidRPr="00284C15">
        <w:rPr>
          <w:rFonts w:cs="Times New Roman"/>
          <w:position w:val="-12"/>
        </w:rPr>
        <w:object w:dxaOrig="220" w:dyaOrig="360">
          <v:shape id="_x0000_i1049" type="#_x0000_t75" style="width:10.8pt;height:18pt" o:ole="">
            <v:imagedata r:id="rId52" o:title=""/>
          </v:shape>
          <o:OLEObject Type="Embed" ProgID="Equation.DSMT4" ShapeID="_x0000_i1049" DrawAspect="Content" ObjectID="_1558959219" r:id="rId57"/>
        </w:object>
      </w:r>
      <w:r w:rsidR="00AC181D" w:rsidRPr="00284C15">
        <w:rPr>
          <w:rFonts w:cs="Times New Roman"/>
        </w:rPr>
        <w:t>有一定影响作用。同时，在对</w:t>
      </w:r>
      <w:r w:rsidR="00AC181D" w:rsidRPr="00284C15">
        <w:rPr>
          <w:rFonts w:cs="Times New Roman"/>
          <w:position w:val="-12"/>
        </w:rPr>
        <w:object w:dxaOrig="220" w:dyaOrig="360">
          <v:shape id="_x0000_i1050" type="#_x0000_t75" style="width:10.8pt;height:18pt" o:ole="">
            <v:imagedata r:id="rId52" o:title=""/>
          </v:shape>
          <o:OLEObject Type="Embed" ProgID="Equation.DSMT4" ShapeID="_x0000_i1050" DrawAspect="Content" ObjectID="_1558959220" r:id="rId58"/>
        </w:object>
      </w:r>
      <w:r w:rsidR="00AC181D" w:rsidRPr="00284C15">
        <w:rPr>
          <w:rFonts w:cs="Times New Roman"/>
        </w:rPr>
        <w:t>作趋势曲线图时可以发现，发病数</w:t>
      </w:r>
      <w:r w:rsidR="00AC181D" w:rsidRPr="00284C15">
        <w:rPr>
          <w:rFonts w:cs="Times New Roman"/>
        </w:rPr>
        <w:t>Y</w:t>
      </w:r>
      <w:r w:rsidR="00AC181D" w:rsidRPr="00284C15">
        <w:rPr>
          <w:rFonts w:cs="Times New Roman"/>
        </w:rPr>
        <w:t>呈现出以一年为周期的循环变动特点，如下图所示。</w:t>
      </w:r>
    </w:p>
    <w:p w:rsidR="00967763" w:rsidRPr="00284C15" w:rsidRDefault="00967763" w:rsidP="00967763">
      <w:pPr>
        <w:widowControl/>
        <w:spacing w:line="240" w:lineRule="auto"/>
        <w:ind w:firstLineChars="0" w:firstLine="0"/>
        <w:jc w:val="left"/>
        <w:rPr>
          <w:rFonts w:cs="Times New Roman"/>
          <w:kern w:val="0"/>
          <w:szCs w:val="24"/>
        </w:rPr>
      </w:pPr>
      <w:r w:rsidRPr="00284C15">
        <w:rPr>
          <w:rFonts w:cs="Times New Roman"/>
          <w:noProof/>
          <w:kern w:val="0"/>
          <w:szCs w:val="24"/>
        </w:rPr>
        <w:lastRenderedPageBreak/>
        <w:drawing>
          <wp:inline distT="0" distB="0" distL="0" distR="0">
            <wp:extent cx="5257800" cy="3370635"/>
            <wp:effectExtent l="0" t="0" r="0" b="1270"/>
            <wp:docPr id="5" name="图片 5" descr="E:\腾讯QQ\470424558\Image\Group\{NY`3@Z_]X}H3J5~U~K9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腾讯QQ\470424558\Image\Group\{NY`3@Z_]X}H3J5~U~K9H[R.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62307" cy="3373524"/>
                    </a:xfrm>
                    <a:prstGeom prst="rect">
                      <a:avLst/>
                    </a:prstGeom>
                    <a:noFill/>
                    <a:ln>
                      <a:noFill/>
                    </a:ln>
                  </pic:spPr>
                </pic:pic>
              </a:graphicData>
            </a:graphic>
          </wp:inline>
        </w:drawing>
      </w:r>
    </w:p>
    <w:p w:rsidR="00AC181D" w:rsidRPr="00284C15" w:rsidRDefault="00AC181D" w:rsidP="00AC181D">
      <w:pPr>
        <w:ind w:firstLineChars="0" w:firstLine="0"/>
        <w:jc w:val="center"/>
        <w:rPr>
          <w:rFonts w:cs="Times New Roman"/>
          <w:b/>
        </w:rPr>
      </w:pPr>
      <w:r w:rsidRPr="00284C15">
        <w:rPr>
          <w:rFonts w:cs="Times New Roman"/>
          <w:b/>
        </w:rPr>
        <w:t>图</w:t>
      </w:r>
      <w:r w:rsidR="004C4184">
        <w:rPr>
          <w:rFonts w:cs="Times New Roman"/>
          <w:b/>
        </w:rPr>
        <w:t>5</w:t>
      </w:r>
      <w:r w:rsidRPr="00284C15">
        <w:rPr>
          <w:rFonts w:cs="Times New Roman"/>
          <w:b/>
        </w:rPr>
        <w:t>-</w:t>
      </w:r>
      <w:r w:rsidR="005E6706" w:rsidRPr="00284C15">
        <w:rPr>
          <w:rFonts w:cs="Times New Roman"/>
          <w:b/>
        </w:rPr>
        <w:t>2</w:t>
      </w:r>
      <w:r w:rsidRPr="00284C15">
        <w:rPr>
          <w:rFonts w:cs="Times New Roman"/>
          <w:b/>
        </w:rPr>
        <w:t xml:space="preserve"> </w:t>
      </w:r>
      <w:r w:rsidRPr="00284C15">
        <w:rPr>
          <w:rFonts w:cs="Times New Roman"/>
          <w:b/>
        </w:rPr>
        <w:t>艾滋病发病数月度趋势图</w:t>
      </w:r>
    </w:p>
    <w:p w:rsidR="00AC181D" w:rsidRPr="00284C15" w:rsidRDefault="005708ED" w:rsidP="00003481">
      <w:pPr>
        <w:ind w:firstLine="480"/>
        <w:rPr>
          <w:rFonts w:cs="Times New Roman"/>
        </w:rPr>
      </w:pPr>
      <w:r w:rsidRPr="00284C15">
        <w:rPr>
          <w:rFonts w:cs="Times New Roman"/>
        </w:rPr>
        <w:t>为了更好的显示百度指数对于艾滋病发病数的预测效果</w:t>
      </w:r>
      <w:r w:rsidR="00A504DC" w:rsidRPr="00284C15">
        <w:rPr>
          <w:rFonts w:cs="Times New Roman"/>
        </w:rPr>
        <w:t>，</w:t>
      </w:r>
      <w:r w:rsidR="005C05A8" w:rsidRPr="00284C15">
        <w:rPr>
          <w:rFonts w:cs="Times New Roman"/>
        </w:rPr>
        <w:t>我们必须剔除</w:t>
      </w:r>
      <w:r w:rsidR="001A0D7F" w:rsidRPr="00284C15">
        <w:rPr>
          <w:rFonts w:cs="Times New Roman"/>
        </w:rPr>
        <w:t>季节因素和不规则因素，</w:t>
      </w:r>
      <w:r w:rsidR="00C81226">
        <w:rPr>
          <w:rFonts w:cs="Times New Roman"/>
        </w:rPr>
        <w:t>根据虚拟变量个数设置规则</w:t>
      </w:r>
      <w:r w:rsidR="00C81226">
        <w:rPr>
          <w:rFonts w:cs="Times New Roman" w:hint="eastAsia"/>
        </w:rPr>
        <w:t>，</w:t>
      </w:r>
      <w:r w:rsidR="00C81226">
        <w:rPr>
          <w:rFonts w:cs="Times New Roman"/>
        </w:rPr>
        <w:t>设置</w:t>
      </w:r>
      <w:r w:rsidR="00C81226">
        <w:rPr>
          <w:rFonts w:cs="Times New Roman" w:hint="eastAsia"/>
        </w:rPr>
        <w:t>12-</w:t>
      </w:r>
      <w:r w:rsidR="00C81226">
        <w:rPr>
          <w:rFonts w:cs="Times New Roman"/>
        </w:rPr>
        <w:t>1</w:t>
      </w:r>
      <w:r w:rsidR="00C81226">
        <w:rPr>
          <w:rFonts w:cs="Times New Roman" w:hint="eastAsia"/>
        </w:rPr>
        <w:t>=</w:t>
      </w:r>
      <w:r w:rsidR="00C81226" w:rsidRPr="00284C15">
        <w:rPr>
          <w:rFonts w:cs="Times New Roman"/>
        </w:rPr>
        <w:t>1</w:t>
      </w:r>
      <w:r w:rsidR="00C81226">
        <w:rPr>
          <w:rFonts w:cs="Times New Roman"/>
        </w:rPr>
        <w:t>1</w:t>
      </w:r>
      <w:r w:rsidR="00C81226" w:rsidRPr="00284C15">
        <w:rPr>
          <w:rFonts w:cs="Times New Roman"/>
        </w:rPr>
        <w:t>个代表月份的虚拟变量</w:t>
      </w:r>
      <w:r w:rsidR="00C81226" w:rsidRPr="00284C15">
        <w:rPr>
          <w:rFonts w:cs="Times New Roman"/>
          <w:position w:val="-12"/>
        </w:rPr>
        <w:object w:dxaOrig="1719" w:dyaOrig="360">
          <v:shape id="_x0000_i1051" type="#_x0000_t75" style="width:86.4pt;height:18pt" o:ole="">
            <v:imagedata r:id="rId60" o:title=""/>
          </v:shape>
          <o:OLEObject Type="Embed" ProgID="Equation.DSMT4" ShapeID="_x0000_i1051" DrawAspect="Content" ObjectID="_1558959221" r:id="rId61"/>
        </w:object>
      </w:r>
      <w:r w:rsidR="005C05A8" w:rsidRPr="00284C15">
        <w:rPr>
          <w:rFonts w:cs="Times New Roman"/>
        </w:rPr>
        <w:t>，</w:t>
      </w:r>
      <w:r w:rsidR="0001606A" w:rsidRPr="00284C15">
        <w:rPr>
          <w:rFonts w:cs="Times New Roman"/>
        </w:rPr>
        <w:t>当表示第</w:t>
      </w:r>
      <w:r w:rsidR="0001606A" w:rsidRPr="00284C15">
        <w:rPr>
          <w:rFonts w:cs="Times New Roman"/>
        </w:rPr>
        <w:t>i</w:t>
      </w:r>
      <w:r w:rsidR="0001606A" w:rsidRPr="00284C15">
        <w:rPr>
          <w:rFonts w:cs="Times New Roman"/>
        </w:rPr>
        <w:t>个月时，</w:t>
      </w:r>
      <w:r w:rsidR="0001606A" w:rsidRPr="00284C15">
        <w:rPr>
          <w:rFonts w:cs="Times New Roman"/>
          <w:position w:val="-12"/>
        </w:rPr>
        <w:object w:dxaOrig="680" w:dyaOrig="360">
          <v:shape id="_x0000_i1052" type="#_x0000_t75" style="width:34.2pt;height:18pt" o:ole="">
            <v:imagedata r:id="rId62" o:title=""/>
          </v:shape>
          <o:OLEObject Type="Embed" ProgID="Equation.DSMT4" ShapeID="_x0000_i1052" DrawAspect="Content" ObjectID="_1558959222" r:id="rId63"/>
        </w:object>
      </w:r>
      <w:r w:rsidR="0001606A" w:rsidRPr="00284C15">
        <w:rPr>
          <w:rFonts w:cs="Times New Roman"/>
        </w:rPr>
        <w:t>，表示其他月份时，</w:t>
      </w:r>
      <w:r w:rsidR="0001606A" w:rsidRPr="00284C15">
        <w:rPr>
          <w:rFonts w:cs="Times New Roman"/>
          <w:position w:val="-12"/>
        </w:rPr>
        <w:object w:dxaOrig="720" w:dyaOrig="360">
          <v:shape id="_x0000_i1053" type="#_x0000_t75" style="width:36pt;height:18pt" o:ole="">
            <v:imagedata r:id="rId64" o:title=""/>
          </v:shape>
          <o:OLEObject Type="Embed" ProgID="Equation.DSMT4" ShapeID="_x0000_i1053" DrawAspect="Content" ObjectID="_1558959223" r:id="rId65"/>
        </w:object>
      </w:r>
      <w:r w:rsidR="0001606A" w:rsidRPr="00284C15">
        <w:rPr>
          <w:rFonts w:cs="Times New Roman"/>
        </w:rPr>
        <w:t>。</w:t>
      </w:r>
    </w:p>
    <w:p w:rsidR="00A504DC" w:rsidRPr="00284C15" w:rsidRDefault="0058710A" w:rsidP="00003481">
      <w:pPr>
        <w:ind w:firstLine="480"/>
        <w:rPr>
          <w:rFonts w:cs="Times New Roman"/>
        </w:rPr>
      </w:pPr>
      <w:r w:rsidRPr="00284C15">
        <w:rPr>
          <w:rFonts w:cs="Times New Roman"/>
        </w:rPr>
        <w:t>综上所述，我们建立如下所示的艾滋病病发数与综合搜索指数之间的模型：</w:t>
      </w:r>
    </w:p>
    <w:p w:rsidR="0058710A" w:rsidRPr="00284C15" w:rsidRDefault="00A577B3" w:rsidP="0058710A">
      <w:pPr>
        <w:ind w:firstLineChars="0" w:firstLine="0"/>
        <w:jc w:val="center"/>
        <w:rPr>
          <w:rFonts w:cs="Times New Roman"/>
        </w:rPr>
      </w:pPr>
      <w:r w:rsidRPr="00284C15">
        <w:rPr>
          <w:rFonts w:cs="Times New Roman"/>
          <w:position w:val="-30"/>
        </w:rPr>
        <w:object w:dxaOrig="5700" w:dyaOrig="720">
          <v:shape id="_x0000_i1054" type="#_x0000_t75" style="width:285pt;height:36pt" o:ole="">
            <v:imagedata r:id="rId66" o:title=""/>
          </v:shape>
          <o:OLEObject Type="Embed" ProgID="Equation.DSMT4" ShapeID="_x0000_i1054" DrawAspect="Content" ObjectID="_1558959224" r:id="rId67"/>
        </w:object>
      </w:r>
    </w:p>
    <w:p w:rsidR="00896189" w:rsidRPr="00284C15" w:rsidRDefault="00A258E1" w:rsidP="00896189">
      <w:pPr>
        <w:ind w:firstLineChars="0" w:firstLine="0"/>
        <w:jc w:val="right"/>
        <w:rPr>
          <w:rFonts w:cs="Times New Roman"/>
        </w:rPr>
      </w:pPr>
      <w:r w:rsidRPr="00284C15">
        <w:rPr>
          <w:rFonts w:cs="Times New Roman"/>
          <w:position w:val="-10"/>
        </w:rPr>
        <w:object w:dxaOrig="1460" w:dyaOrig="320">
          <v:shape id="_x0000_i1055" type="#_x0000_t75" style="width:73.2pt;height:16.2pt" o:ole="">
            <v:imagedata r:id="rId68" o:title=""/>
          </v:shape>
          <o:OLEObject Type="Embed" ProgID="Equation.DSMT4" ShapeID="_x0000_i1055" DrawAspect="Content" ObjectID="_1558959225" r:id="rId69"/>
        </w:object>
      </w:r>
    </w:p>
    <w:p w:rsidR="00225426" w:rsidRPr="00284C15" w:rsidRDefault="00225426" w:rsidP="00896189">
      <w:pPr>
        <w:ind w:firstLineChars="0" w:firstLine="0"/>
        <w:jc w:val="right"/>
        <w:rPr>
          <w:rFonts w:cs="Times New Roman"/>
        </w:rPr>
      </w:pPr>
    </w:p>
    <w:p w:rsidR="00225426" w:rsidRPr="00284C15" w:rsidRDefault="00521EE5" w:rsidP="009F05D6">
      <w:pPr>
        <w:pStyle w:val="2"/>
        <w:rPr>
          <w:rFonts w:cs="Times New Roman"/>
        </w:rPr>
      </w:pPr>
      <w:bookmarkStart w:id="26" w:name="_Toc485217326"/>
      <w:r>
        <w:rPr>
          <w:rFonts w:cs="Times New Roman"/>
        </w:rPr>
        <w:t>5</w:t>
      </w:r>
      <w:r w:rsidR="00225426" w:rsidRPr="00284C15">
        <w:rPr>
          <w:rFonts w:cs="Times New Roman"/>
        </w:rPr>
        <w:t>.</w:t>
      </w:r>
      <w:r>
        <w:rPr>
          <w:rFonts w:cs="Times New Roman"/>
        </w:rPr>
        <w:t>3</w:t>
      </w:r>
      <w:r w:rsidR="00225426" w:rsidRPr="00284C15">
        <w:rPr>
          <w:rFonts w:cs="Times New Roman"/>
        </w:rPr>
        <w:t>模型求解</w:t>
      </w:r>
      <w:r w:rsidR="009F05D6" w:rsidRPr="00284C15">
        <w:rPr>
          <w:rFonts w:cs="Times New Roman"/>
        </w:rPr>
        <w:t>与检验</w:t>
      </w:r>
      <w:bookmarkEnd w:id="26"/>
    </w:p>
    <w:p w:rsidR="00C21B81" w:rsidRPr="00284C15" w:rsidRDefault="004216A3" w:rsidP="00C21B81">
      <w:pPr>
        <w:pStyle w:val="3"/>
        <w:rPr>
          <w:rFonts w:cs="Times New Roman"/>
          <w:color w:val="000000" w:themeColor="text1"/>
        </w:rPr>
      </w:pPr>
      <w:bookmarkStart w:id="27" w:name="_Toc485217327"/>
      <w:r>
        <w:rPr>
          <w:rFonts w:cs="Times New Roman"/>
          <w:color w:val="000000" w:themeColor="text1"/>
        </w:rPr>
        <w:t>5</w:t>
      </w:r>
      <w:r w:rsidR="00C21B81" w:rsidRPr="00284C15">
        <w:rPr>
          <w:rFonts w:cs="Times New Roman"/>
          <w:color w:val="000000" w:themeColor="text1"/>
        </w:rPr>
        <w:t>.</w:t>
      </w:r>
      <w:r>
        <w:rPr>
          <w:rFonts w:cs="Times New Roman"/>
          <w:color w:val="000000" w:themeColor="text1"/>
        </w:rPr>
        <w:t>3</w:t>
      </w:r>
      <w:r w:rsidR="00C21B81" w:rsidRPr="00284C15">
        <w:rPr>
          <w:rFonts w:cs="Times New Roman"/>
          <w:color w:val="000000" w:themeColor="text1"/>
        </w:rPr>
        <w:t>.1</w:t>
      </w:r>
      <w:r w:rsidR="00C21B81" w:rsidRPr="00284C15">
        <w:rPr>
          <w:rFonts w:cs="Times New Roman"/>
          <w:color w:val="000000" w:themeColor="text1"/>
        </w:rPr>
        <w:t>模型</w:t>
      </w:r>
      <w:r w:rsidR="006D2FF1">
        <w:rPr>
          <w:rFonts w:cs="Times New Roman"/>
          <w:color w:val="000000" w:themeColor="text1"/>
        </w:rPr>
        <w:t>求解</w:t>
      </w:r>
      <w:bookmarkEnd w:id="27"/>
    </w:p>
    <w:p w:rsidR="00C21B81" w:rsidRPr="00284C15" w:rsidRDefault="00C21B81" w:rsidP="00C21B81">
      <w:pPr>
        <w:ind w:firstLine="480"/>
        <w:rPr>
          <w:rFonts w:cs="Times New Roman"/>
        </w:rPr>
      </w:pPr>
      <w:r w:rsidRPr="00284C15">
        <w:rPr>
          <w:rFonts w:cs="Times New Roman"/>
        </w:rPr>
        <w:t>经过多元回归分析</w:t>
      </w:r>
      <w:r w:rsidR="000661B6">
        <w:rPr>
          <w:rFonts w:cs="Times New Roman"/>
        </w:rPr>
        <w:t>求解</w:t>
      </w:r>
      <w:r w:rsidRPr="00284C15">
        <w:rPr>
          <w:rFonts w:cs="Times New Roman"/>
        </w:rPr>
        <w:t>得模型结果如下表所示。</w:t>
      </w:r>
    </w:p>
    <w:p w:rsidR="00C21B81" w:rsidRPr="00284C15" w:rsidRDefault="00C21B81" w:rsidP="00C21B81">
      <w:pPr>
        <w:ind w:firstLine="482"/>
        <w:jc w:val="center"/>
        <w:rPr>
          <w:rFonts w:cs="Times New Roman"/>
        </w:rPr>
      </w:pPr>
      <w:r w:rsidRPr="00284C15">
        <w:rPr>
          <w:rFonts w:cs="Times New Roman"/>
          <w:b/>
        </w:rPr>
        <w:t>表</w:t>
      </w:r>
      <w:r w:rsidR="00DD7546">
        <w:rPr>
          <w:rFonts w:cs="Times New Roman"/>
          <w:b/>
        </w:rPr>
        <w:t>5</w:t>
      </w:r>
      <w:r w:rsidRPr="00284C15">
        <w:rPr>
          <w:rFonts w:cs="Times New Roman"/>
          <w:b/>
        </w:rPr>
        <w:t>-</w:t>
      </w:r>
      <w:r w:rsidR="00DD7546">
        <w:rPr>
          <w:rFonts w:cs="Times New Roman"/>
          <w:b/>
        </w:rPr>
        <w:t>3</w:t>
      </w:r>
      <w:r w:rsidRPr="00284C15">
        <w:rPr>
          <w:rFonts w:cs="Times New Roman"/>
          <w:b/>
        </w:rPr>
        <w:t xml:space="preserve"> </w:t>
      </w:r>
      <w:r w:rsidRPr="00284C15">
        <w:rPr>
          <w:rFonts w:cs="Times New Roman"/>
          <w:b/>
        </w:rPr>
        <w:t>模型结构</w:t>
      </w:r>
    </w:p>
    <w:tbl>
      <w:tblPr>
        <w:tblStyle w:val="20"/>
        <w:tblW w:w="0" w:type="auto"/>
        <w:jc w:val="center"/>
        <w:tblLook w:val="04A0" w:firstRow="1" w:lastRow="0" w:firstColumn="1" w:lastColumn="0" w:noHBand="0" w:noVBand="1"/>
      </w:tblPr>
      <w:tblGrid>
        <w:gridCol w:w="2693"/>
        <w:gridCol w:w="1843"/>
        <w:gridCol w:w="1701"/>
      </w:tblGrid>
      <w:tr w:rsidR="00C21B81" w:rsidRPr="00284C15" w:rsidTr="007B1C34">
        <w:trPr>
          <w:cnfStyle w:val="100000000000" w:firstRow="1" w:lastRow="0" w:firstColumn="0" w:lastColumn="0" w:oddVBand="0" w:evenVBand="0" w:oddHBand="0" w:evenHBand="0" w:firstRowFirstColumn="0" w:firstRowLastColumn="0" w:lastRowFirstColumn="0" w:lastRowLastColumn="0"/>
          <w:trHeight w:hRule="exact" w:val="397"/>
          <w:jc w:val="center"/>
        </w:trPr>
        <w:tc>
          <w:tcPr>
            <w:cnfStyle w:val="001000000000" w:firstRow="0" w:lastRow="0" w:firstColumn="1" w:lastColumn="0" w:oddVBand="0" w:evenVBand="0" w:oddHBand="0" w:evenHBand="0" w:firstRowFirstColumn="0" w:firstRowLastColumn="0" w:lastRowFirstColumn="0" w:lastRowLastColumn="0"/>
            <w:tcW w:w="2693" w:type="dxa"/>
            <w:vMerge w:val="restart"/>
            <w:tcBorders>
              <w:top w:val="single" w:sz="18" w:space="0" w:color="auto"/>
              <w:right w:val="single" w:sz="18" w:space="0" w:color="auto"/>
            </w:tcBorders>
            <w:vAlign w:val="center"/>
          </w:tcPr>
          <w:p w:rsidR="00C21B81" w:rsidRPr="00284C15" w:rsidRDefault="00C21B81" w:rsidP="007B1C34">
            <w:pPr>
              <w:ind w:firstLineChars="0" w:firstLine="0"/>
              <w:jc w:val="center"/>
              <w:rPr>
                <w:rFonts w:cs="Times New Roman"/>
                <w:sz w:val="21"/>
              </w:rPr>
            </w:pPr>
            <w:r w:rsidRPr="00284C15">
              <w:rPr>
                <w:rFonts w:cs="Times New Roman"/>
                <w:sz w:val="21"/>
              </w:rPr>
              <w:t>解释变量对应的系数</w:t>
            </w:r>
          </w:p>
        </w:tc>
        <w:tc>
          <w:tcPr>
            <w:tcW w:w="3544" w:type="dxa"/>
            <w:gridSpan w:val="2"/>
            <w:tcBorders>
              <w:top w:val="single" w:sz="18" w:space="0" w:color="auto"/>
              <w:left w:val="single" w:sz="18" w:space="0" w:color="auto"/>
            </w:tcBorders>
          </w:tcPr>
          <w:p w:rsidR="00C21B81" w:rsidRPr="00284C15" w:rsidRDefault="00C21B81" w:rsidP="007B1C34">
            <w:pPr>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z w:val="21"/>
              </w:rPr>
            </w:pPr>
            <w:r w:rsidRPr="00284C15">
              <w:rPr>
                <w:rFonts w:cs="Times New Roman"/>
                <w:sz w:val="21"/>
              </w:rPr>
              <w:t>模型</w:t>
            </w:r>
          </w:p>
        </w:tc>
      </w:tr>
      <w:tr w:rsidR="00C21B81" w:rsidRPr="00284C15" w:rsidTr="007B1C34">
        <w:trPr>
          <w:cnfStyle w:val="000000100000" w:firstRow="0" w:lastRow="0" w:firstColumn="0" w:lastColumn="0" w:oddVBand="0" w:evenVBand="0" w:oddHBand="1" w:evenHBand="0" w:firstRowFirstColumn="0" w:firstRowLastColumn="0" w:lastRowFirstColumn="0" w:lastRowLastColumn="0"/>
          <w:trHeight w:hRule="exact" w:val="397"/>
          <w:jc w:val="center"/>
        </w:trPr>
        <w:tc>
          <w:tcPr>
            <w:cnfStyle w:val="001000000000" w:firstRow="0" w:lastRow="0" w:firstColumn="1" w:lastColumn="0" w:oddVBand="0" w:evenVBand="0" w:oddHBand="0" w:evenHBand="0" w:firstRowFirstColumn="0" w:firstRowLastColumn="0" w:lastRowFirstColumn="0" w:lastRowLastColumn="0"/>
            <w:tcW w:w="2693" w:type="dxa"/>
            <w:vMerge/>
            <w:tcBorders>
              <w:bottom w:val="single" w:sz="12" w:space="0" w:color="auto"/>
              <w:right w:val="single" w:sz="18" w:space="0" w:color="auto"/>
            </w:tcBorders>
          </w:tcPr>
          <w:p w:rsidR="00C21B81" w:rsidRPr="00284C15" w:rsidRDefault="00C21B81" w:rsidP="007B1C34">
            <w:pPr>
              <w:ind w:firstLineChars="0" w:firstLine="0"/>
              <w:jc w:val="center"/>
              <w:rPr>
                <w:rFonts w:cs="Times New Roman"/>
                <w:sz w:val="21"/>
              </w:rPr>
            </w:pPr>
          </w:p>
        </w:tc>
        <w:tc>
          <w:tcPr>
            <w:tcW w:w="1843" w:type="dxa"/>
            <w:tcBorders>
              <w:top w:val="single" w:sz="4" w:space="0" w:color="auto"/>
              <w:left w:val="single" w:sz="18" w:space="0" w:color="auto"/>
              <w:bottom w:val="single" w:sz="12" w:space="0" w:color="auto"/>
              <w:right w:val="single" w:sz="12" w:space="0" w:color="auto"/>
            </w:tcBorders>
          </w:tcPr>
          <w:p w:rsidR="00C21B81" w:rsidRPr="00284C15" w:rsidRDefault="00C21B81" w:rsidP="007B1C34">
            <w:pPr>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b/>
                <w:sz w:val="21"/>
              </w:rPr>
            </w:pPr>
            <w:r w:rsidRPr="00284C15">
              <w:rPr>
                <w:rFonts w:cs="Times New Roman"/>
                <w:b/>
                <w:sz w:val="21"/>
              </w:rPr>
              <w:t>系数</w:t>
            </w:r>
          </w:p>
        </w:tc>
        <w:tc>
          <w:tcPr>
            <w:tcW w:w="1701" w:type="dxa"/>
            <w:tcBorders>
              <w:left w:val="single" w:sz="12" w:space="0" w:color="auto"/>
              <w:bottom w:val="single" w:sz="12" w:space="0" w:color="auto"/>
            </w:tcBorders>
          </w:tcPr>
          <w:p w:rsidR="00C21B81" w:rsidRPr="00284C15" w:rsidRDefault="00C21B81" w:rsidP="007B1C34">
            <w:pPr>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b/>
                <w:sz w:val="21"/>
              </w:rPr>
            </w:pPr>
            <w:r w:rsidRPr="00284C15">
              <w:rPr>
                <w:rFonts w:cs="Times New Roman"/>
                <w:b/>
                <w:sz w:val="21"/>
              </w:rPr>
              <w:t>P-</w:t>
            </w:r>
            <w:r w:rsidRPr="00284C15">
              <w:rPr>
                <w:rFonts w:cs="Times New Roman"/>
                <w:b/>
                <w:sz w:val="21"/>
              </w:rPr>
              <w:t>值</w:t>
            </w:r>
          </w:p>
        </w:tc>
      </w:tr>
      <w:tr w:rsidR="00C21B81" w:rsidRPr="00284C15" w:rsidTr="007B1C34">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2693" w:type="dxa"/>
            <w:tcBorders>
              <w:top w:val="single" w:sz="12" w:space="0" w:color="auto"/>
              <w:bottom w:val="single" w:sz="4" w:space="0" w:color="auto"/>
              <w:right w:val="single" w:sz="18" w:space="0" w:color="auto"/>
            </w:tcBorders>
            <w:vAlign w:val="center"/>
          </w:tcPr>
          <w:p w:rsidR="00C21B81" w:rsidRPr="00284C15" w:rsidRDefault="00C21B81" w:rsidP="007B1C34">
            <w:pPr>
              <w:ind w:firstLineChars="0" w:firstLine="0"/>
              <w:jc w:val="center"/>
              <w:rPr>
                <w:rFonts w:cs="Times New Roman"/>
                <w:i/>
                <w:sz w:val="20"/>
                <w:vertAlign w:val="subscript"/>
              </w:rPr>
            </w:pPr>
            <w:r w:rsidRPr="00284C15">
              <w:rPr>
                <w:rFonts w:cs="Times New Roman"/>
                <w:i/>
                <w:sz w:val="20"/>
              </w:rPr>
              <w:t>β</w:t>
            </w:r>
            <w:r w:rsidRPr="00284C15">
              <w:rPr>
                <w:rFonts w:cs="Times New Roman"/>
                <w:i/>
                <w:sz w:val="20"/>
                <w:vertAlign w:val="subscript"/>
              </w:rPr>
              <w:t>0</w:t>
            </w:r>
          </w:p>
        </w:tc>
        <w:tc>
          <w:tcPr>
            <w:tcW w:w="1843" w:type="dxa"/>
            <w:tcBorders>
              <w:top w:val="single" w:sz="12" w:space="0" w:color="auto"/>
              <w:left w:val="single" w:sz="18" w:space="0" w:color="auto"/>
              <w:bottom w:val="single" w:sz="4" w:space="0" w:color="auto"/>
              <w:right w:val="single" w:sz="12" w:space="0" w:color="auto"/>
            </w:tcBorders>
          </w:tcPr>
          <w:p w:rsidR="00C21B81" w:rsidRPr="00284C15" w:rsidRDefault="00C21B81" w:rsidP="007B1C34">
            <w:pPr>
              <w:ind w:firstLine="400"/>
              <w:jc w:val="right"/>
              <w:cnfStyle w:val="000000000000" w:firstRow="0" w:lastRow="0" w:firstColumn="0" w:lastColumn="0" w:oddVBand="0" w:evenVBand="0" w:oddHBand="0" w:evenHBand="0" w:firstRowFirstColumn="0" w:firstRowLastColumn="0" w:lastRowFirstColumn="0" w:lastRowLastColumn="0"/>
              <w:rPr>
                <w:rFonts w:cs="Times New Roman"/>
                <w:sz w:val="20"/>
              </w:rPr>
            </w:pPr>
            <w:r w:rsidRPr="00284C15">
              <w:rPr>
                <w:rFonts w:cs="Times New Roman"/>
                <w:sz w:val="20"/>
              </w:rPr>
              <w:t>588.485</w:t>
            </w:r>
          </w:p>
        </w:tc>
        <w:tc>
          <w:tcPr>
            <w:tcW w:w="1701" w:type="dxa"/>
            <w:tcBorders>
              <w:top w:val="single" w:sz="12" w:space="0" w:color="auto"/>
              <w:left w:val="single" w:sz="12" w:space="0" w:color="auto"/>
              <w:bottom w:val="single" w:sz="4" w:space="0" w:color="auto"/>
            </w:tcBorders>
          </w:tcPr>
          <w:p w:rsidR="00C21B81" w:rsidRPr="00284C15" w:rsidRDefault="00C21B81" w:rsidP="007B1C34">
            <w:pPr>
              <w:ind w:firstLine="400"/>
              <w:jc w:val="right"/>
              <w:cnfStyle w:val="000000000000" w:firstRow="0" w:lastRow="0" w:firstColumn="0" w:lastColumn="0" w:oddVBand="0" w:evenVBand="0" w:oddHBand="0" w:evenHBand="0" w:firstRowFirstColumn="0" w:firstRowLastColumn="0" w:lastRowFirstColumn="0" w:lastRowLastColumn="0"/>
              <w:rPr>
                <w:rFonts w:cs="Times New Roman"/>
                <w:sz w:val="20"/>
              </w:rPr>
            </w:pPr>
            <w:r w:rsidRPr="00284C15">
              <w:rPr>
                <w:rFonts w:cs="Times New Roman"/>
                <w:sz w:val="20"/>
              </w:rPr>
              <w:t>.134</w:t>
            </w:r>
          </w:p>
        </w:tc>
      </w:tr>
      <w:tr w:rsidR="00C21B81" w:rsidRPr="00284C15" w:rsidTr="007B1C34">
        <w:trPr>
          <w:cnfStyle w:val="000000100000" w:firstRow="0" w:lastRow="0" w:firstColumn="0" w:lastColumn="0" w:oddVBand="0" w:evenVBand="0" w:oddHBand="1" w:evenHBand="0" w:firstRowFirstColumn="0" w:firstRowLastColumn="0" w:lastRowFirstColumn="0" w:lastRowLastColumn="0"/>
          <w:trHeight w:hRule="exact" w:val="397"/>
          <w:jc w:val="center"/>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auto"/>
              <w:bottom w:val="single" w:sz="4" w:space="0" w:color="auto"/>
              <w:right w:val="single" w:sz="18" w:space="0" w:color="auto"/>
            </w:tcBorders>
          </w:tcPr>
          <w:p w:rsidR="00C21B81" w:rsidRPr="00284C15" w:rsidRDefault="00C21B81" w:rsidP="007B1C34">
            <w:pPr>
              <w:ind w:firstLineChars="0" w:firstLine="0"/>
              <w:jc w:val="center"/>
              <w:rPr>
                <w:rFonts w:cs="Times New Roman"/>
                <w:sz w:val="21"/>
              </w:rPr>
            </w:pPr>
            <w:r w:rsidRPr="00284C15">
              <w:rPr>
                <w:rFonts w:cs="Times New Roman"/>
                <w:i/>
                <w:sz w:val="21"/>
              </w:rPr>
              <w:t>β</w:t>
            </w:r>
            <w:r w:rsidRPr="00284C15">
              <w:rPr>
                <w:rFonts w:cs="Times New Roman"/>
                <w:i/>
                <w:sz w:val="21"/>
                <w:vertAlign w:val="subscript"/>
              </w:rPr>
              <w:t>1</w:t>
            </w:r>
          </w:p>
        </w:tc>
        <w:tc>
          <w:tcPr>
            <w:tcW w:w="1843" w:type="dxa"/>
            <w:tcBorders>
              <w:top w:val="single" w:sz="4" w:space="0" w:color="auto"/>
              <w:left w:val="single" w:sz="18" w:space="0" w:color="auto"/>
              <w:bottom w:val="single" w:sz="4" w:space="0" w:color="auto"/>
              <w:right w:val="single" w:sz="12" w:space="0" w:color="auto"/>
            </w:tcBorders>
          </w:tcPr>
          <w:p w:rsidR="00C21B81" w:rsidRPr="00284C15" w:rsidRDefault="00C21B81" w:rsidP="007B1C34">
            <w:pPr>
              <w:ind w:firstLine="420"/>
              <w:jc w:val="right"/>
              <w:cnfStyle w:val="000000100000" w:firstRow="0" w:lastRow="0" w:firstColumn="0" w:lastColumn="0" w:oddVBand="0" w:evenVBand="0" w:oddHBand="1" w:evenHBand="0" w:firstRowFirstColumn="0" w:firstRowLastColumn="0" w:lastRowFirstColumn="0" w:lastRowLastColumn="0"/>
              <w:rPr>
                <w:rFonts w:cs="Times New Roman"/>
                <w:sz w:val="21"/>
              </w:rPr>
            </w:pPr>
            <w:r w:rsidRPr="00284C15">
              <w:rPr>
                <w:rFonts w:cs="Times New Roman"/>
                <w:sz w:val="21"/>
              </w:rPr>
              <w:t>0.001</w:t>
            </w:r>
          </w:p>
        </w:tc>
        <w:tc>
          <w:tcPr>
            <w:tcW w:w="1701" w:type="dxa"/>
            <w:tcBorders>
              <w:top w:val="single" w:sz="4" w:space="0" w:color="auto"/>
              <w:left w:val="single" w:sz="12" w:space="0" w:color="auto"/>
              <w:bottom w:val="single" w:sz="4" w:space="0" w:color="auto"/>
            </w:tcBorders>
          </w:tcPr>
          <w:p w:rsidR="00C21B81" w:rsidRPr="00284C15" w:rsidRDefault="00C21B81" w:rsidP="007B1C34">
            <w:pPr>
              <w:ind w:firstLine="420"/>
              <w:jc w:val="right"/>
              <w:cnfStyle w:val="000000100000" w:firstRow="0" w:lastRow="0" w:firstColumn="0" w:lastColumn="0" w:oddVBand="0" w:evenVBand="0" w:oddHBand="1" w:evenHBand="0" w:firstRowFirstColumn="0" w:firstRowLastColumn="0" w:lastRowFirstColumn="0" w:lastRowLastColumn="0"/>
              <w:rPr>
                <w:rFonts w:cs="Times New Roman"/>
                <w:sz w:val="21"/>
              </w:rPr>
            </w:pPr>
            <w:r w:rsidRPr="00284C15">
              <w:rPr>
                <w:rFonts w:cs="Times New Roman"/>
                <w:sz w:val="21"/>
              </w:rPr>
              <w:t>.109</w:t>
            </w:r>
          </w:p>
        </w:tc>
      </w:tr>
      <w:tr w:rsidR="00C21B81" w:rsidRPr="00284C15" w:rsidTr="007B1C34">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auto"/>
              <w:bottom w:val="single" w:sz="4" w:space="0" w:color="auto"/>
              <w:right w:val="single" w:sz="18" w:space="0" w:color="auto"/>
            </w:tcBorders>
          </w:tcPr>
          <w:p w:rsidR="00C21B81" w:rsidRPr="00284C15" w:rsidRDefault="00C21B81" w:rsidP="007B1C34">
            <w:pPr>
              <w:ind w:firstLineChars="0" w:firstLine="0"/>
              <w:jc w:val="center"/>
              <w:rPr>
                <w:rFonts w:cs="Times New Roman"/>
                <w:sz w:val="21"/>
              </w:rPr>
            </w:pPr>
            <w:r w:rsidRPr="00284C15">
              <w:rPr>
                <w:rFonts w:cs="Times New Roman"/>
                <w:i/>
                <w:sz w:val="21"/>
              </w:rPr>
              <w:lastRenderedPageBreak/>
              <w:t>β</w:t>
            </w:r>
            <w:r w:rsidRPr="00284C15">
              <w:rPr>
                <w:rFonts w:cs="Times New Roman"/>
                <w:i/>
                <w:sz w:val="21"/>
                <w:vertAlign w:val="subscript"/>
              </w:rPr>
              <w:t>2</w:t>
            </w:r>
          </w:p>
        </w:tc>
        <w:tc>
          <w:tcPr>
            <w:tcW w:w="1843" w:type="dxa"/>
            <w:tcBorders>
              <w:top w:val="single" w:sz="4" w:space="0" w:color="auto"/>
              <w:left w:val="single" w:sz="18" w:space="0" w:color="auto"/>
              <w:bottom w:val="single" w:sz="4" w:space="0" w:color="auto"/>
              <w:right w:val="single" w:sz="12" w:space="0" w:color="auto"/>
            </w:tcBorders>
          </w:tcPr>
          <w:p w:rsidR="00C21B81" w:rsidRPr="00284C15" w:rsidRDefault="00C21B81" w:rsidP="007B1C34">
            <w:pPr>
              <w:ind w:firstLine="420"/>
              <w:jc w:val="right"/>
              <w:cnfStyle w:val="000000000000" w:firstRow="0" w:lastRow="0" w:firstColumn="0" w:lastColumn="0" w:oddVBand="0" w:evenVBand="0" w:oddHBand="0" w:evenHBand="0" w:firstRowFirstColumn="0" w:firstRowLastColumn="0" w:lastRowFirstColumn="0" w:lastRowLastColumn="0"/>
              <w:rPr>
                <w:rFonts w:cs="Times New Roman"/>
                <w:sz w:val="21"/>
              </w:rPr>
            </w:pPr>
            <w:r w:rsidRPr="00284C15">
              <w:rPr>
                <w:rFonts w:cs="Times New Roman"/>
                <w:sz w:val="21"/>
              </w:rPr>
              <w:t>0.722</w:t>
            </w:r>
          </w:p>
        </w:tc>
        <w:tc>
          <w:tcPr>
            <w:tcW w:w="1701" w:type="dxa"/>
            <w:tcBorders>
              <w:top w:val="single" w:sz="4" w:space="0" w:color="auto"/>
              <w:left w:val="single" w:sz="12" w:space="0" w:color="auto"/>
              <w:bottom w:val="single" w:sz="4" w:space="0" w:color="auto"/>
            </w:tcBorders>
          </w:tcPr>
          <w:p w:rsidR="00C21B81" w:rsidRPr="00284C15" w:rsidRDefault="00C21B81" w:rsidP="007B1C34">
            <w:pPr>
              <w:ind w:firstLine="420"/>
              <w:jc w:val="right"/>
              <w:cnfStyle w:val="000000000000" w:firstRow="0" w:lastRow="0" w:firstColumn="0" w:lastColumn="0" w:oddVBand="0" w:evenVBand="0" w:oddHBand="0" w:evenHBand="0" w:firstRowFirstColumn="0" w:firstRowLastColumn="0" w:lastRowFirstColumn="0" w:lastRowLastColumn="0"/>
              <w:rPr>
                <w:rFonts w:cs="Times New Roman"/>
                <w:sz w:val="21"/>
              </w:rPr>
            </w:pPr>
            <w:r w:rsidRPr="00284C15">
              <w:rPr>
                <w:rFonts w:cs="Times New Roman"/>
                <w:sz w:val="21"/>
              </w:rPr>
              <w:t>.000</w:t>
            </w:r>
          </w:p>
        </w:tc>
      </w:tr>
      <w:tr w:rsidR="00C21B81" w:rsidRPr="00284C15" w:rsidTr="007B1C34">
        <w:trPr>
          <w:cnfStyle w:val="000000100000" w:firstRow="0" w:lastRow="0" w:firstColumn="0" w:lastColumn="0" w:oddVBand="0" w:evenVBand="0" w:oddHBand="1" w:evenHBand="0" w:firstRowFirstColumn="0" w:firstRowLastColumn="0" w:lastRowFirstColumn="0" w:lastRowLastColumn="0"/>
          <w:trHeight w:hRule="exact" w:val="397"/>
          <w:jc w:val="center"/>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auto"/>
              <w:bottom w:val="single" w:sz="4" w:space="0" w:color="auto"/>
              <w:right w:val="single" w:sz="18" w:space="0" w:color="auto"/>
            </w:tcBorders>
          </w:tcPr>
          <w:p w:rsidR="00C21B81" w:rsidRPr="00284C15" w:rsidRDefault="00C21B81" w:rsidP="007B1C34">
            <w:pPr>
              <w:ind w:firstLineChars="0" w:firstLine="0"/>
              <w:jc w:val="center"/>
              <w:rPr>
                <w:rFonts w:cs="Times New Roman"/>
                <w:sz w:val="21"/>
              </w:rPr>
            </w:pPr>
            <w:r w:rsidRPr="00284C15">
              <w:rPr>
                <w:rFonts w:cs="Times New Roman"/>
                <w:i/>
                <w:sz w:val="21"/>
              </w:rPr>
              <w:t>β</w:t>
            </w:r>
            <w:r w:rsidRPr="00284C15">
              <w:rPr>
                <w:rFonts w:cs="Times New Roman"/>
                <w:i/>
                <w:sz w:val="21"/>
                <w:vertAlign w:val="subscript"/>
              </w:rPr>
              <w:t>3</w:t>
            </w:r>
          </w:p>
        </w:tc>
        <w:tc>
          <w:tcPr>
            <w:tcW w:w="1843" w:type="dxa"/>
            <w:tcBorders>
              <w:top w:val="single" w:sz="4" w:space="0" w:color="auto"/>
              <w:left w:val="single" w:sz="18" w:space="0" w:color="auto"/>
              <w:bottom w:val="single" w:sz="4" w:space="0" w:color="auto"/>
              <w:right w:val="single" w:sz="12" w:space="0" w:color="auto"/>
            </w:tcBorders>
          </w:tcPr>
          <w:p w:rsidR="00C21B81" w:rsidRPr="00284C15" w:rsidRDefault="00C21B81" w:rsidP="007B1C34">
            <w:pPr>
              <w:ind w:firstLine="420"/>
              <w:jc w:val="right"/>
              <w:cnfStyle w:val="000000100000" w:firstRow="0" w:lastRow="0" w:firstColumn="0" w:lastColumn="0" w:oddVBand="0" w:evenVBand="0" w:oddHBand="1" w:evenHBand="0" w:firstRowFirstColumn="0" w:firstRowLastColumn="0" w:lastRowFirstColumn="0" w:lastRowLastColumn="0"/>
              <w:rPr>
                <w:rFonts w:cs="Times New Roman"/>
                <w:sz w:val="21"/>
              </w:rPr>
            </w:pPr>
            <w:r w:rsidRPr="00284C15">
              <w:rPr>
                <w:rFonts w:cs="Times New Roman"/>
                <w:sz w:val="21"/>
              </w:rPr>
              <w:t>-1953.154</w:t>
            </w:r>
          </w:p>
        </w:tc>
        <w:tc>
          <w:tcPr>
            <w:tcW w:w="1701" w:type="dxa"/>
            <w:tcBorders>
              <w:top w:val="single" w:sz="4" w:space="0" w:color="auto"/>
              <w:left w:val="single" w:sz="12" w:space="0" w:color="auto"/>
              <w:bottom w:val="single" w:sz="4" w:space="0" w:color="auto"/>
            </w:tcBorders>
          </w:tcPr>
          <w:p w:rsidR="00C21B81" w:rsidRPr="00284C15" w:rsidRDefault="00C21B81" w:rsidP="007B1C34">
            <w:pPr>
              <w:ind w:firstLine="420"/>
              <w:jc w:val="right"/>
              <w:cnfStyle w:val="000000100000" w:firstRow="0" w:lastRow="0" w:firstColumn="0" w:lastColumn="0" w:oddVBand="0" w:evenVBand="0" w:oddHBand="1" w:evenHBand="0" w:firstRowFirstColumn="0" w:firstRowLastColumn="0" w:lastRowFirstColumn="0" w:lastRowLastColumn="0"/>
              <w:rPr>
                <w:rFonts w:cs="Times New Roman"/>
                <w:sz w:val="21"/>
              </w:rPr>
            </w:pPr>
            <w:r w:rsidRPr="00284C15">
              <w:rPr>
                <w:rFonts w:cs="Times New Roman"/>
                <w:sz w:val="21"/>
              </w:rPr>
              <w:t>.000</w:t>
            </w:r>
          </w:p>
        </w:tc>
      </w:tr>
      <w:tr w:rsidR="00C21B81" w:rsidRPr="00284C15" w:rsidTr="007B1C34">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auto"/>
              <w:bottom w:val="single" w:sz="4" w:space="0" w:color="auto"/>
              <w:right w:val="single" w:sz="18" w:space="0" w:color="auto"/>
            </w:tcBorders>
          </w:tcPr>
          <w:p w:rsidR="00C21B81" w:rsidRPr="00284C15" w:rsidRDefault="00C21B81" w:rsidP="007B1C34">
            <w:pPr>
              <w:ind w:firstLineChars="0" w:firstLine="0"/>
              <w:jc w:val="center"/>
              <w:rPr>
                <w:rFonts w:cs="Times New Roman"/>
                <w:sz w:val="21"/>
              </w:rPr>
            </w:pPr>
            <w:r w:rsidRPr="00284C15">
              <w:rPr>
                <w:rFonts w:cs="Times New Roman"/>
                <w:i/>
                <w:sz w:val="21"/>
              </w:rPr>
              <w:t>β</w:t>
            </w:r>
            <w:r w:rsidRPr="00284C15">
              <w:rPr>
                <w:rFonts w:cs="Times New Roman"/>
                <w:i/>
                <w:sz w:val="21"/>
                <w:vertAlign w:val="subscript"/>
              </w:rPr>
              <w:t>4</w:t>
            </w:r>
          </w:p>
        </w:tc>
        <w:tc>
          <w:tcPr>
            <w:tcW w:w="1843" w:type="dxa"/>
            <w:tcBorders>
              <w:top w:val="single" w:sz="4" w:space="0" w:color="auto"/>
              <w:left w:val="single" w:sz="18" w:space="0" w:color="auto"/>
              <w:bottom w:val="single" w:sz="4" w:space="0" w:color="auto"/>
              <w:right w:val="single" w:sz="12" w:space="0" w:color="auto"/>
            </w:tcBorders>
          </w:tcPr>
          <w:p w:rsidR="00C21B81" w:rsidRPr="00284C15" w:rsidRDefault="00C21B81" w:rsidP="007B1C34">
            <w:pPr>
              <w:ind w:firstLine="420"/>
              <w:jc w:val="right"/>
              <w:cnfStyle w:val="000000000000" w:firstRow="0" w:lastRow="0" w:firstColumn="0" w:lastColumn="0" w:oddVBand="0" w:evenVBand="0" w:oddHBand="0" w:evenHBand="0" w:firstRowFirstColumn="0" w:firstRowLastColumn="0" w:lastRowFirstColumn="0" w:lastRowLastColumn="0"/>
              <w:rPr>
                <w:rFonts w:cs="Times New Roman"/>
                <w:sz w:val="21"/>
              </w:rPr>
            </w:pPr>
            <w:r w:rsidRPr="00284C15">
              <w:rPr>
                <w:rFonts w:cs="Times New Roman"/>
                <w:sz w:val="21"/>
              </w:rPr>
              <w:t>-466.210</w:t>
            </w:r>
          </w:p>
        </w:tc>
        <w:tc>
          <w:tcPr>
            <w:tcW w:w="1701" w:type="dxa"/>
            <w:tcBorders>
              <w:top w:val="single" w:sz="4" w:space="0" w:color="auto"/>
              <w:left w:val="single" w:sz="12" w:space="0" w:color="auto"/>
              <w:bottom w:val="single" w:sz="4" w:space="0" w:color="auto"/>
            </w:tcBorders>
          </w:tcPr>
          <w:p w:rsidR="00C21B81" w:rsidRPr="00284C15" w:rsidRDefault="00C21B81" w:rsidP="007B1C34">
            <w:pPr>
              <w:ind w:firstLine="420"/>
              <w:jc w:val="right"/>
              <w:cnfStyle w:val="000000000000" w:firstRow="0" w:lastRow="0" w:firstColumn="0" w:lastColumn="0" w:oddVBand="0" w:evenVBand="0" w:oddHBand="0" w:evenHBand="0" w:firstRowFirstColumn="0" w:firstRowLastColumn="0" w:lastRowFirstColumn="0" w:lastRowLastColumn="0"/>
              <w:rPr>
                <w:rFonts w:cs="Times New Roman"/>
                <w:sz w:val="21"/>
              </w:rPr>
            </w:pPr>
            <w:r w:rsidRPr="00284C15">
              <w:rPr>
                <w:rFonts w:cs="Times New Roman"/>
                <w:sz w:val="21"/>
              </w:rPr>
              <w:t>.220</w:t>
            </w:r>
          </w:p>
        </w:tc>
      </w:tr>
      <w:tr w:rsidR="00C21B81" w:rsidRPr="00284C15" w:rsidTr="007B1C34">
        <w:trPr>
          <w:cnfStyle w:val="000000100000" w:firstRow="0" w:lastRow="0" w:firstColumn="0" w:lastColumn="0" w:oddVBand="0" w:evenVBand="0" w:oddHBand="1" w:evenHBand="0" w:firstRowFirstColumn="0" w:firstRowLastColumn="0" w:lastRowFirstColumn="0" w:lastRowLastColumn="0"/>
          <w:trHeight w:hRule="exact" w:val="397"/>
          <w:jc w:val="center"/>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auto"/>
              <w:bottom w:val="single" w:sz="4" w:space="0" w:color="auto"/>
              <w:right w:val="single" w:sz="18" w:space="0" w:color="auto"/>
            </w:tcBorders>
          </w:tcPr>
          <w:p w:rsidR="00C21B81" w:rsidRPr="00284C15" w:rsidRDefault="00C21B81" w:rsidP="007B1C34">
            <w:pPr>
              <w:ind w:firstLineChars="0" w:firstLine="0"/>
              <w:jc w:val="center"/>
              <w:rPr>
                <w:rFonts w:cs="Times New Roman"/>
                <w:sz w:val="21"/>
              </w:rPr>
            </w:pPr>
            <w:r w:rsidRPr="00284C15">
              <w:rPr>
                <w:rFonts w:cs="Times New Roman"/>
                <w:i/>
                <w:sz w:val="21"/>
              </w:rPr>
              <w:t>β</w:t>
            </w:r>
            <w:r w:rsidRPr="00284C15">
              <w:rPr>
                <w:rFonts w:cs="Times New Roman"/>
                <w:i/>
                <w:sz w:val="21"/>
                <w:vertAlign w:val="subscript"/>
              </w:rPr>
              <w:t>5</w:t>
            </w:r>
          </w:p>
        </w:tc>
        <w:tc>
          <w:tcPr>
            <w:tcW w:w="1843" w:type="dxa"/>
            <w:tcBorders>
              <w:top w:val="single" w:sz="4" w:space="0" w:color="auto"/>
              <w:left w:val="single" w:sz="18" w:space="0" w:color="auto"/>
              <w:bottom w:val="single" w:sz="4" w:space="0" w:color="auto"/>
              <w:right w:val="single" w:sz="12" w:space="0" w:color="auto"/>
            </w:tcBorders>
          </w:tcPr>
          <w:p w:rsidR="00C21B81" w:rsidRPr="00284C15" w:rsidRDefault="00C21B81" w:rsidP="007B1C34">
            <w:pPr>
              <w:ind w:firstLine="420"/>
              <w:jc w:val="right"/>
              <w:cnfStyle w:val="000000100000" w:firstRow="0" w:lastRow="0" w:firstColumn="0" w:lastColumn="0" w:oddVBand="0" w:evenVBand="0" w:oddHBand="1" w:evenHBand="0" w:firstRowFirstColumn="0" w:firstRowLastColumn="0" w:lastRowFirstColumn="0" w:lastRowLastColumn="0"/>
              <w:rPr>
                <w:rFonts w:cs="Times New Roman"/>
                <w:sz w:val="21"/>
              </w:rPr>
            </w:pPr>
            <w:r w:rsidRPr="00284C15">
              <w:rPr>
                <w:rFonts w:cs="Times New Roman"/>
                <w:sz w:val="21"/>
              </w:rPr>
              <w:t>1213.648</w:t>
            </w:r>
          </w:p>
        </w:tc>
        <w:tc>
          <w:tcPr>
            <w:tcW w:w="1701" w:type="dxa"/>
            <w:tcBorders>
              <w:top w:val="single" w:sz="4" w:space="0" w:color="auto"/>
              <w:left w:val="single" w:sz="12" w:space="0" w:color="auto"/>
              <w:bottom w:val="single" w:sz="4" w:space="0" w:color="auto"/>
            </w:tcBorders>
          </w:tcPr>
          <w:p w:rsidR="00C21B81" w:rsidRPr="00284C15" w:rsidRDefault="00C21B81" w:rsidP="007B1C34">
            <w:pPr>
              <w:ind w:firstLine="420"/>
              <w:jc w:val="right"/>
              <w:cnfStyle w:val="000000100000" w:firstRow="0" w:lastRow="0" w:firstColumn="0" w:lastColumn="0" w:oddVBand="0" w:evenVBand="0" w:oddHBand="1" w:evenHBand="0" w:firstRowFirstColumn="0" w:firstRowLastColumn="0" w:lastRowFirstColumn="0" w:lastRowLastColumn="0"/>
              <w:rPr>
                <w:rFonts w:cs="Times New Roman"/>
                <w:sz w:val="21"/>
              </w:rPr>
            </w:pPr>
            <w:r w:rsidRPr="00284C15">
              <w:rPr>
                <w:rFonts w:cs="Times New Roman"/>
                <w:sz w:val="21"/>
              </w:rPr>
              <w:t>.002</w:t>
            </w:r>
          </w:p>
        </w:tc>
      </w:tr>
      <w:tr w:rsidR="00C21B81" w:rsidRPr="00284C15" w:rsidTr="007B1C34">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auto"/>
              <w:bottom w:val="single" w:sz="4" w:space="0" w:color="auto"/>
              <w:right w:val="single" w:sz="18" w:space="0" w:color="auto"/>
            </w:tcBorders>
          </w:tcPr>
          <w:p w:rsidR="00C21B81" w:rsidRPr="00284C15" w:rsidRDefault="00C21B81" w:rsidP="007B1C34">
            <w:pPr>
              <w:ind w:firstLineChars="0" w:firstLine="0"/>
              <w:jc w:val="center"/>
              <w:rPr>
                <w:rFonts w:cs="Times New Roman"/>
                <w:sz w:val="21"/>
              </w:rPr>
            </w:pPr>
            <w:r w:rsidRPr="00284C15">
              <w:rPr>
                <w:rFonts w:cs="Times New Roman"/>
                <w:i/>
                <w:sz w:val="21"/>
              </w:rPr>
              <w:t>β</w:t>
            </w:r>
            <w:r w:rsidRPr="00284C15">
              <w:rPr>
                <w:rFonts w:cs="Times New Roman"/>
                <w:i/>
                <w:sz w:val="21"/>
                <w:vertAlign w:val="subscript"/>
              </w:rPr>
              <w:t>6</w:t>
            </w:r>
          </w:p>
        </w:tc>
        <w:tc>
          <w:tcPr>
            <w:tcW w:w="1843" w:type="dxa"/>
            <w:tcBorders>
              <w:top w:val="single" w:sz="4" w:space="0" w:color="auto"/>
              <w:left w:val="single" w:sz="18" w:space="0" w:color="auto"/>
              <w:bottom w:val="single" w:sz="4" w:space="0" w:color="auto"/>
              <w:right w:val="single" w:sz="12" w:space="0" w:color="auto"/>
            </w:tcBorders>
          </w:tcPr>
          <w:p w:rsidR="00C21B81" w:rsidRPr="00284C15" w:rsidRDefault="00C21B81" w:rsidP="007B1C34">
            <w:pPr>
              <w:ind w:firstLine="420"/>
              <w:jc w:val="right"/>
              <w:cnfStyle w:val="000000000000" w:firstRow="0" w:lastRow="0" w:firstColumn="0" w:lastColumn="0" w:oddVBand="0" w:evenVBand="0" w:oddHBand="0" w:evenHBand="0" w:firstRowFirstColumn="0" w:firstRowLastColumn="0" w:lastRowFirstColumn="0" w:lastRowLastColumn="0"/>
              <w:rPr>
                <w:rFonts w:cs="Times New Roman"/>
                <w:sz w:val="21"/>
              </w:rPr>
            </w:pPr>
            <w:r w:rsidRPr="00284C15">
              <w:rPr>
                <w:rFonts w:cs="Times New Roman"/>
                <w:sz w:val="21"/>
              </w:rPr>
              <w:t>-562.3750</w:t>
            </w:r>
          </w:p>
        </w:tc>
        <w:tc>
          <w:tcPr>
            <w:tcW w:w="1701" w:type="dxa"/>
            <w:tcBorders>
              <w:top w:val="single" w:sz="4" w:space="0" w:color="auto"/>
              <w:left w:val="single" w:sz="12" w:space="0" w:color="auto"/>
              <w:bottom w:val="single" w:sz="4" w:space="0" w:color="auto"/>
            </w:tcBorders>
          </w:tcPr>
          <w:p w:rsidR="00C21B81" w:rsidRPr="00284C15" w:rsidRDefault="00C21B81" w:rsidP="007B1C34">
            <w:pPr>
              <w:ind w:firstLine="420"/>
              <w:jc w:val="right"/>
              <w:cnfStyle w:val="000000000000" w:firstRow="0" w:lastRow="0" w:firstColumn="0" w:lastColumn="0" w:oddVBand="0" w:evenVBand="0" w:oddHBand="0" w:evenHBand="0" w:firstRowFirstColumn="0" w:firstRowLastColumn="0" w:lastRowFirstColumn="0" w:lastRowLastColumn="0"/>
              <w:rPr>
                <w:rFonts w:cs="Times New Roman"/>
                <w:sz w:val="21"/>
              </w:rPr>
            </w:pPr>
            <w:r w:rsidRPr="00284C15">
              <w:rPr>
                <w:rFonts w:cs="Times New Roman"/>
                <w:sz w:val="21"/>
              </w:rPr>
              <w:t>.123</w:t>
            </w:r>
          </w:p>
        </w:tc>
      </w:tr>
      <w:tr w:rsidR="00C21B81" w:rsidRPr="00284C15" w:rsidTr="007B1C34">
        <w:trPr>
          <w:cnfStyle w:val="000000100000" w:firstRow="0" w:lastRow="0" w:firstColumn="0" w:lastColumn="0" w:oddVBand="0" w:evenVBand="0" w:oddHBand="1" w:evenHBand="0" w:firstRowFirstColumn="0" w:firstRowLastColumn="0" w:lastRowFirstColumn="0" w:lastRowLastColumn="0"/>
          <w:trHeight w:hRule="exact" w:val="397"/>
          <w:jc w:val="center"/>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auto"/>
              <w:bottom w:val="single" w:sz="4" w:space="0" w:color="auto"/>
              <w:right w:val="single" w:sz="18" w:space="0" w:color="auto"/>
            </w:tcBorders>
          </w:tcPr>
          <w:p w:rsidR="00C21B81" w:rsidRPr="00284C15" w:rsidRDefault="00C21B81" w:rsidP="007B1C34">
            <w:pPr>
              <w:ind w:firstLineChars="0" w:firstLine="0"/>
              <w:jc w:val="center"/>
              <w:rPr>
                <w:rFonts w:cs="Times New Roman"/>
                <w:sz w:val="21"/>
              </w:rPr>
            </w:pPr>
            <w:r w:rsidRPr="00284C15">
              <w:rPr>
                <w:rFonts w:cs="Times New Roman"/>
                <w:i/>
                <w:sz w:val="21"/>
              </w:rPr>
              <w:t>β</w:t>
            </w:r>
            <w:r w:rsidRPr="00284C15">
              <w:rPr>
                <w:rFonts w:cs="Times New Roman"/>
                <w:i/>
                <w:sz w:val="21"/>
                <w:vertAlign w:val="subscript"/>
              </w:rPr>
              <w:t>7</w:t>
            </w:r>
          </w:p>
        </w:tc>
        <w:tc>
          <w:tcPr>
            <w:tcW w:w="1843" w:type="dxa"/>
            <w:tcBorders>
              <w:top w:val="single" w:sz="4" w:space="0" w:color="auto"/>
              <w:left w:val="single" w:sz="18" w:space="0" w:color="auto"/>
              <w:bottom w:val="single" w:sz="4" w:space="0" w:color="auto"/>
              <w:right w:val="single" w:sz="12" w:space="0" w:color="auto"/>
            </w:tcBorders>
          </w:tcPr>
          <w:p w:rsidR="00C21B81" w:rsidRPr="00284C15" w:rsidRDefault="00C21B81" w:rsidP="007B1C34">
            <w:pPr>
              <w:ind w:firstLine="420"/>
              <w:jc w:val="right"/>
              <w:cnfStyle w:val="000000100000" w:firstRow="0" w:lastRow="0" w:firstColumn="0" w:lastColumn="0" w:oddVBand="0" w:evenVBand="0" w:oddHBand="1" w:evenHBand="0" w:firstRowFirstColumn="0" w:firstRowLastColumn="0" w:lastRowFirstColumn="0" w:lastRowLastColumn="0"/>
              <w:rPr>
                <w:rFonts w:cs="Times New Roman"/>
                <w:sz w:val="21"/>
              </w:rPr>
            </w:pPr>
            <w:r w:rsidRPr="00284C15">
              <w:rPr>
                <w:rFonts w:cs="Times New Roman"/>
                <w:sz w:val="21"/>
              </w:rPr>
              <w:t>88.769</w:t>
            </w:r>
          </w:p>
        </w:tc>
        <w:tc>
          <w:tcPr>
            <w:tcW w:w="1701" w:type="dxa"/>
            <w:tcBorders>
              <w:top w:val="single" w:sz="4" w:space="0" w:color="auto"/>
              <w:left w:val="single" w:sz="12" w:space="0" w:color="auto"/>
              <w:bottom w:val="single" w:sz="4" w:space="0" w:color="auto"/>
            </w:tcBorders>
          </w:tcPr>
          <w:p w:rsidR="00C21B81" w:rsidRPr="00284C15" w:rsidRDefault="00C21B81" w:rsidP="007B1C34">
            <w:pPr>
              <w:ind w:firstLine="420"/>
              <w:jc w:val="right"/>
              <w:cnfStyle w:val="000000100000" w:firstRow="0" w:lastRow="0" w:firstColumn="0" w:lastColumn="0" w:oddVBand="0" w:evenVBand="0" w:oddHBand="1" w:evenHBand="0" w:firstRowFirstColumn="0" w:firstRowLastColumn="0" w:lastRowFirstColumn="0" w:lastRowLastColumn="0"/>
              <w:rPr>
                <w:rFonts w:cs="Times New Roman"/>
                <w:sz w:val="21"/>
              </w:rPr>
            </w:pPr>
            <w:r w:rsidRPr="00284C15">
              <w:rPr>
                <w:rFonts w:cs="Times New Roman"/>
                <w:sz w:val="21"/>
              </w:rPr>
              <w:t>.804</w:t>
            </w:r>
          </w:p>
        </w:tc>
      </w:tr>
      <w:tr w:rsidR="00C21B81" w:rsidRPr="00284C15" w:rsidTr="007B1C34">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auto"/>
              <w:bottom w:val="single" w:sz="4" w:space="0" w:color="auto"/>
              <w:right w:val="single" w:sz="18" w:space="0" w:color="auto"/>
            </w:tcBorders>
          </w:tcPr>
          <w:p w:rsidR="00C21B81" w:rsidRPr="00284C15" w:rsidRDefault="00C21B81" w:rsidP="007B1C34">
            <w:pPr>
              <w:ind w:firstLineChars="0" w:firstLine="0"/>
              <w:jc w:val="center"/>
              <w:rPr>
                <w:rFonts w:cs="Times New Roman"/>
                <w:sz w:val="21"/>
              </w:rPr>
            </w:pPr>
            <w:r w:rsidRPr="00284C15">
              <w:rPr>
                <w:rFonts w:cs="Times New Roman"/>
                <w:i/>
                <w:sz w:val="21"/>
              </w:rPr>
              <w:t>β</w:t>
            </w:r>
            <w:r w:rsidRPr="00284C15">
              <w:rPr>
                <w:rFonts w:cs="Times New Roman"/>
                <w:i/>
                <w:sz w:val="21"/>
                <w:vertAlign w:val="subscript"/>
              </w:rPr>
              <w:t>8</w:t>
            </w:r>
          </w:p>
        </w:tc>
        <w:tc>
          <w:tcPr>
            <w:tcW w:w="1843" w:type="dxa"/>
            <w:tcBorders>
              <w:top w:val="single" w:sz="4" w:space="0" w:color="auto"/>
              <w:left w:val="single" w:sz="18" w:space="0" w:color="auto"/>
              <w:bottom w:val="single" w:sz="4" w:space="0" w:color="auto"/>
              <w:right w:val="single" w:sz="12" w:space="0" w:color="auto"/>
            </w:tcBorders>
          </w:tcPr>
          <w:p w:rsidR="00C21B81" w:rsidRPr="00284C15" w:rsidRDefault="00C21B81" w:rsidP="007B1C34">
            <w:pPr>
              <w:ind w:firstLine="420"/>
              <w:jc w:val="right"/>
              <w:cnfStyle w:val="000000000000" w:firstRow="0" w:lastRow="0" w:firstColumn="0" w:lastColumn="0" w:oddVBand="0" w:evenVBand="0" w:oddHBand="0" w:evenHBand="0" w:firstRowFirstColumn="0" w:firstRowLastColumn="0" w:lastRowFirstColumn="0" w:lastRowLastColumn="0"/>
              <w:rPr>
                <w:rFonts w:cs="Times New Roman"/>
                <w:sz w:val="21"/>
              </w:rPr>
            </w:pPr>
            <w:r w:rsidRPr="00284C15">
              <w:rPr>
                <w:rFonts w:cs="Times New Roman"/>
                <w:sz w:val="21"/>
              </w:rPr>
              <w:t>344.114</w:t>
            </w:r>
          </w:p>
        </w:tc>
        <w:tc>
          <w:tcPr>
            <w:tcW w:w="1701" w:type="dxa"/>
            <w:tcBorders>
              <w:top w:val="single" w:sz="4" w:space="0" w:color="auto"/>
              <w:left w:val="single" w:sz="12" w:space="0" w:color="auto"/>
              <w:bottom w:val="single" w:sz="4" w:space="0" w:color="auto"/>
            </w:tcBorders>
          </w:tcPr>
          <w:p w:rsidR="00C21B81" w:rsidRPr="00284C15" w:rsidRDefault="00C21B81" w:rsidP="007B1C34">
            <w:pPr>
              <w:ind w:firstLine="420"/>
              <w:jc w:val="right"/>
              <w:cnfStyle w:val="000000000000" w:firstRow="0" w:lastRow="0" w:firstColumn="0" w:lastColumn="0" w:oddVBand="0" w:evenVBand="0" w:oddHBand="0" w:evenHBand="0" w:firstRowFirstColumn="0" w:firstRowLastColumn="0" w:lastRowFirstColumn="0" w:lastRowLastColumn="0"/>
              <w:rPr>
                <w:rFonts w:cs="Times New Roman"/>
                <w:sz w:val="21"/>
              </w:rPr>
            </w:pPr>
            <w:r w:rsidRPr="00284C15">
              <w:rPr>
                <w:rFonts w:cs="Times New Roman"/>
                <w:sz w:val="21"/>
              </w:rPr>
              <w:t>.339</w:t>
            </w:r>
          </w:p>
        </w:tc>
      </w:tr>
      <w:tr w:rsidR="00C21B81" w:rsidRPr="00284C15" w:rsidTr="007B1C34">
        <w:trPr>
          <w:cnfStyle w:val="000000100000" w:firstRow="0" w:lastRow="0" w:firstColumn="0" w:lastColumn="0" w:oddVBand="0" w:evenVBand="0" w:oddHBand="1" w:evenHBand="0" w:firstRowFirstColumn="0" w:firstRowLastColumn="0" w:lastRowFirstColumn="0" w:lastRowLastColumn="0"/>
          <w:trHeight w:hRule="exact" w:val="397"/>
          <w:jc w:val="center"/>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auto"/>
              <w:bottom w:val="single" w:sz="4" w:space="0" w:color="auto"/>
              <w:right w:val="single" w:sz="18" w:space="0" w:color="auto"/>
            </w:tcBorders>
          </w:tcPr>
          <w:p w:rsidR="00C21B81" w:rsidRPr="00284C15" w:rsidRDefault="00C21B81" w:rsidP="007B1C34">
            <w:pPr>
              <w:ind w:firstLineChars="0" w:firstLine="0"/>
              <w:jc w:val="center"/>
              <w:rPr>
                <w:rFonts w:cs="Times New Roman"/>
                <w:i/>
                <w:sz w:val="21"/>
              </w:rPr>
            </w:pPr>
            <w:r w:rsidRPr="00284C15">
              <w:rPr>
                <w:rFonts w:cs="Times New Roman"/>
                <w:i/>
                <w:sz w:val="21"/>
              </w:rPr>
              <w:t>β</w:t>
            </w:r>
            <w:r w:rsidRPr="00284C15">
              <w:rPr>
                <w:rFonts w:cs="Times New Roman"/>
                <w:i/>
                <w:sz w:val="21"/>
                <w:vertAlign w:val="subscript"/>
              </w:rPr>
              <w:t>9</w:t>
            </w:r>
          </w:p>
        </w:tc>
        <w:tc>
          <w:tcPr>
            <w:tcW w:w="1843" w:type="dxa"/>
            <w:tcBorders>
              <w:top w:val="single" w:sz="4" w:space="0" w:color="auto"/>
              <w:left w:val="single" w:sz="18" w:space="0" w:color="auto"/>
              <w:bottom w:val="single" w:sz="4" w:space="0" w:color="auto"/>
              <w:right w:val="single" w:sz="12" w:space="0" w:color="auto"/>
            </w:tcBorders>
          </w:tcPr>
          <w:p w:rsidR="00C21B81" w:rsidRPr="00284C15" w:rsidRDefault="00C21B81" w:rsidP="007B1C34">
            <w:pPr>
              <w:ind w:firstLine="420"/>
              <w:jc w:val="right"/>
              <w:cnfStyle w:val="000000100000" w:firstRow="0" w:lastRow="0" w:firstColumn="0" w:lastColumn="0" w:oddVBand="0" w:evenVBand="0" w:oddHBand="1" w:evenHBand="0" w:firstRowFirstColumn="0" w:firstRowLastColumn="0" w:lastRowFirstColumn="0" w:lastRowLastColumn="0"/>
              <w:rPr>
                <w:rFonts w:cs="Times New Roman"/>
                <w:sz w:val="21"/>
              </w:rPr>
            </w:pPr>
            <w:r w:rsidRPr="00284C15">
              <w:rPr>
                <w:rFonts w:cs="Times New Roman"/>
                <w:sz w:val="21"/>
              </w:rPr>
              <w:t>-147.554</w:t>
            </w:r>
          </w:p>
        </w:tc>
        <w:tc>
          <w:tcPr>
            <w:tcW w:w="1701" w:type="dxa"/>
            <w:tcBorders>
              <w:top w:val="single" w:sz="4" w:space="0" w:color="auto"/>
              <w:left w:val="single" w:sz="12" w:space="0" w:color="auto"/>
              <w:bottom w:val="single" w:sz="4" w:space="0" w:color="auto"/>
            </w:tcBorders>
          </w:tcPr>
          <w:p w:rsidR="00C21B81" w:rsidRPr="00284C15" w:rsidRDefault="00C21B81" w:rsidP="007B1C34">
            <w:pPr>
              <w:ind w:firstLine="420"/>
              <w:jc w:val="right"/>
              <w:cnfStyle w:val="000000100000" w:firstRow="0" w:lastRow="0" w:firstColumn="0" w:lastColumn="0" w:oddVBand="0" w:evenVBand="0" w:oddHBand="1" w:evenHBand="0" w:firstRowFirstColumn="0" w:firstRowLastColumn="0" w:lastRowFirstColumn="0" w:lastRowLastColumn="0"/>
              <w:rPr>
                <w:rFonts w:cs="Times New Roman"/>
                <w:sz w:val="21"/>
              </w:rPr>
            </w:pPr>
            <w:r w:rsidRPr="00284C15">
              <w:rPr>
                <w:rFonts w:cs="Times New Roman"/>
                <w:sz w:val="21"/>
              </w:rPr>
              <w:t>.666</w:t>
            </w:r>
          </w:p>
        </w:tc>
      </w:tr>
      <w:tr w:rsidR="00C21B81" w:rsidRPr="00284C15" w:rsidTr="007B1C34">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auto"/>
              <w:bottom w:val="single" w:sz="4" w:space="0" w:color="auto"/>
              <w:right w:val="single" w:sz="18" w:space="0" w:color="auto"/>
            </w:tcBorders>
          </w:tcPr>
          <w:p w:rsidR="00C21B81" w:rsidRPr="00284C15" w:rsidRDefault="00C21B81" w:rsidP="007B1C34">
            <w:pPr>
              <w:ind w:firstLineChars="0" w:firstLine="0"/>
              <w:jc w:val="center"/>
              <w:rPr>
                <w:rFonts w:cs="Times New Roman"/>
                <w:i/>
                <w:sz w:val="21"/>
              </w:rPr>
            </w:pPr>
            <w:r w:rsidRPr="00284C15">
              <w:rPr>
                <w:rFonts w:cs="Times New Roman"/>
                <w:i/>
                <w:sz w:val="21"/>
              </w:rPr>
              <w:t>β</w:t>
            </w:r>
            <w:r w:rsidRPr="00284C15">
              <w:rPr>
                <w:rFonts w:cs="Times New Roman"/>
                <w:i/>
                <w:sz w:val="21"/>
                <w:vertAlign w:val="subscript"/>
              </w:rPr>
              <w:t>10</w:t>
            </w:r>
          </w:p>
        </w:tc>
        <w:tc>
          <w:tcPr>
            <w:tcW w:w="1843" w:type="dxa"/>
            <w:tcBorders>
              <w:top w:val="single" w:sz="4" w:space="0" w:color="auto"/>
              <w:left w:val="single" w:sz="18" w:space="0" w:color="auto"/>
              <w:bottom w:val="single" w:sz="4" w:space="0" w:color="auto"/>
              <w:right w:val="single" w:sz="12" w:space="0" w:color="auto"/>
            </w:tcBorders>
          </w:tcPr>
          <w:p w:rsidR="00C21B81" w:rsidRPr="00284C15" w:rsidRDefault="00C21B81" w:rsidP="007B1C34">
            <w:pPr>
              <w:ind w:firstLine="420"/>
              <w:jc w:val="right"/>
              <w:cnfStyle w:val="000000000000" w:firstRow="0" w:lastRow="0" w:firstColumn="0" w:lastColumn="0" w:oddVBand="0" w:evenVBand="0" w:oddHBand="0" w:evenHBand="0" w:firstRowFirstColumn="0" w:firstRowLastColumn="0" w:lastRowFirstColumn="0" w:lastRowLastColumn="0"/>
              <w:rPr>
                <w:rFonts w:cs="Times New Roman"/>
                <w:sz w:val="21"/>
              </w:rPr>
            </w:pPr>
            <w:r w:rsidRPr="00284C15">
              <w:rPr>
                <w:rFonts w:cs="Times New Roman"/>
                <w:sz w:val="21"/>
              </w:rPr>
              <w:t>-447.522</w:t>
            </w:r>
          </w:p>
        </w:tc>
        <w:tc>
          <w:tcPr>
            <w:tcW w:w="1701" w:type="dxa"/>
            <w:tcBorders>
              <w:top w:val="single" w:sz="4" w:space="0" w:color="auto"/>
              <w:left w:val="single" w:sz="12" w:space="0" w:color="auto"/>
              <w:bottom w:val="single" w:sz="4" w:space="0" w:color="auto"/>
            </w:tcBorders>
          </w:tcPr>
          <w:p w:rsidR="00C21B81" w:rsidRPr="00284C15" w:rsidRDefault="00C21B81" w:rsidP="007B1C34">
            <w:pPr>
              <w:ind w:firstLine="420"/>
              <w:jc w:val="right"/>
              <w:cnfStyle w:val="000000000000" w:firstRow="0" w:lastRow="0" w:firstColumn="0" w:lastColumn="0" w:oddVBand="0" w:evenVBand="0" w:oddHBand="0" w:evenHBand="0" w:firstRowFirstColumn="0" w:firstRowLastColumn="0" w:lastRowFirstColumn="0" w:lastRowLastColumn="0"/>
              <w:rPr>
                <w:rFonts w:cs="Times New Roman"/>
                <w:sz w:val="21"/>
              </w:rPr>
            </w:pPr>
            <w:r w:rsidRPr="00284C15">
              <w:rPr>
                <w:rFonts w:cs="Times New Roman"/>
                <w:sz w:val="21"/>
              </w:rPr>
              <w:t>.192</w:t>
            </w:r>
          </w:p>
        </w:tc>
      </w:tr>
      <w:tr w:rsidR="00C21B81" w:rsidRPr="00284C15" w:rsidTr="007B1C34">
        <w:trPr>
          <w:cnfStyle w:val="000000100000" w:firstRow="0" w:lastRow="0" w:firstColumn="0" w:lastColumn="0" w:oddVBand="0" w:evenVBand="0" w:oddHBand="1" w:evenHBand="0" w:firstRowFirstColumn="0" w:firstRowLastColumn="0" w:lastRowFirstColumn="0" w:lastRowLastColumn="0"/>
          <w:trHeight w:hRule="exact" w:val="397"/>
          <w:jc w:val="center"/>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auto"/>
              <w:bottom w:val="single" w:sz="4" w:space="0" w:color="auto"/>
              <w:right w:val="single" w:sz="18" w:space="0" w:color="auto"/>
            </w:tcBorders>
          </w:tcPr>
          <w:p w:rsidR="00C21B81" w:rsidRPr="00284C15" w:rsidRDefault="00C21B81" w:rsidP="007B1C34">
            <w:pPr>
              <w:ind w:firstLineChars="0" w:firstLine="0"/>
              <w:jc w:val="center"/>
              <w:rPr>
                <w:rFonts w:cs="Times New Roman"/>
                <w:i/>
                <w:sz w:val="21"/>
              </w:rPr>
            </w:pPr>
            <w:r w:rsidRPr="00284C15">
              <w:rPr>
                <w:rFonts w:cs="Times New Roman"/>
                <w:i/>
                <w:sz w:val="21"/>
              </w:rPr>
              <w:t>β</w:t>
            </w:r>
            <w:r w:rsidR="008033D6">
              <w:rPr>
                <w:rFonts w:cs="Times New Roman"/>
                <w:i/>
                <w:sz w:val="21"/>
                <w:vertAlign w:val="subscript"/>
              </w:rPr>
              <w:t>11</w:t>
            </w:r>
          </w:p>
        </w:tc>
        <w:tc>
          <w:tcPr>
            <w:tcW w:w="1843" w:type="dxa"/>
            <w:tcBorders>
              <w:top w:val="single" w:sz="4" w:space="0" w:color="auto"/>
              <w:left w:val="single" w:sz="18" w:space="0" w:color="auto"/>
              <w:bottom w:val="single" w:sz="4" w:space="0" w:color="auto"/>
              <w:right w:val="single" w:sz="12" w:space="0" w:color="auto"/>
            </w:tcBorders>
          </w:tcPr>
          <w:p w:rsidR="00C21B81" w:rsidRPr="00284C15" w:rsidRDefault="00C21B81" w:rsidP="007B1C34">
            <w:pPr>
              <w:ind w:firstLine="420"/>
              <w:jc w:val="right"/>
              <w:cnfStyle w:val="000000100000" w:firstRow="0" w:lastRow="0" w:firstColumn="0" w:lastColumn="0" w:oddVBand="0" w:evenVBand="0" w:oddHBand="1" w:evenHBand="0" w:firstRowFirstColumn="0" w:firstRowLastColumn="0" w:lastRowFirstColumn="0" w:lastRowLastColumn="0"/>
              <w:rPr>
                <w:rFonts w:cs="Times New Roman"/>
                <w:sz w:val="21"/>
              </w:rPr>
            </w:pPr>
            <w:r w:rsidRPr="00284C15">
              <w:rPr>
                <w:rFonts w:cs="Times New Roman"/>
                <w:sz w:val="21"/>
              </w:rPr>
              <w:t>-752.877</w:t>
            </w:r>
          </w:p>
        </w:tc>
        <w:tc>
          <w:tcPr>
            <w:tcW w:w="1701" w:type="dxa"/>
            <w:tcBorders>
              <w:top w:val="single" w:sz="4" w:space="0" w:color="auto"/>
              <w:left w:val="single" w:sz="12" w:space="0" w:color="auto"/>
              <w:bottom w:val="single" w:sz="4" w:space="0" w:color="auto"/>
            </w:tcBorders>
          </w:tcPr>
          <w:p w:rsidR="00C21B81" w:rsidRPr="00284C15" w:rsidRDefault="00C21B81" w:rsidP="007B1C34">
            <w:pPr>
              <w:ind w:firstLine="420"/>
              <w:jc w:val="right"/>
              <w:cnfStyle w:val="000000100000" w:firstRow="0" w:lastRow="0" w:firstColumn="0" w:lastColumn="0" w:oddVBand="0" w:evenVBand="0" w:oddHBand="1" w:evenHBand="0" w:firstRowFirstColumn="0" w:firstRowLastColumn="0" w:lastRowFirstColumn="0" w:lastRowLastColumn="0"/>
              <w:rPr>
                <w:rFonts w:cs="Times New Roman"/>
                <w:sz w:val="21"/>
              </w:rPr>
            </w:pPr>
            <w:r w:rsidRPr="00284C15">
              <w:rPr>
                <w:rFonts w:cs="Times New Roman"/>
                <w:sz w:val="21"/>
              </w:rPr>
              <w:t>.031</w:t>
            </w:r>
          </w:p>
        </w:tc>
      </w:tr>
      <w:tr w:rsidR="00C21B81" w:rsidRPr="00284C15" w:rsidTr="007B1C34">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auto"/>
              <w:bottom w:val="single" w:sz="4" w:space="0" w:color="auto"/>
              <w:right w:val="single" w:sz="18" w:space="0" w:color="auto"/>
            </w:tcBorders>
          </w:tcPr>
          <w:p w:rsidR="00C21B81" w:rsidRPr="00284C15" w:rsidRDefault="00C21B81" w:rsidP="007B1C34">
            <w:pPr>
              <w:ind w:firstLineChars="0" w:firstLine="0"/>
              <w:jc w:val="center"/>
              <w:rPr>
                <w:rFonts w:cs="Times New Roman"/>
                <w:i/>
                <w:sz w:val="21"/>
              </w:rPr>
            </w:pPr>
            <w:r w:rsidRPr="00284C15">
              <w:rPr>
                <w:rFonts w:cs="Times New Roman"/>
                <w:i/>
                <w:sz w:val="21"/>
              </w:rPr>
              <w:t>β</w:t>
            </w:r>
            <w:r w:rsidR="008033D6">
              <w:rPr>
                <w:rFonts w:cs="Times New Roman"/>
                <w:i/>
                <w:sz w:val="21"/>
                <w:vertAlign w:val="subscript"/>
              </w:rPr>
              <w:t>12</w:t>
            </w:r>
          </w:p>
        </w:tc>
        <w:tc>
          <w:tcPr>
            <w:tcW w:w="1843" w:type="dxa"/>
            <w:tcBorders>
              <w:top w:val="single" w:sz="4" w:space="0" w:color="auto"/>
              <w:left w:val="single" w:sz="18" w:space="0" w:color="auto"/>
              <w:bottom w:val="single" w:sz="4" w:space="0" w:color="auto"/>
              <w:right w:val="single" w:sz="12" w:space="0" w:color="auto"/>
            </w:tcBorders>
          </w:tcPr>
          <w:p w:rsidR="00C21B81" w:rsidRPr="00284C15" w:rsidRDefault="00C21B81" w:rsidP="007B1C34">
            <w:pPr>
              <w:ind w:firstLine="420"/>
              <w:jc w:val="right"/>
              <w:cnfStyle w:val="000000000000" w:firstRow="0" w:lastRow="0" w:firstColumn="0" w:lastColumn="0" w:oddVBand="0" w:evenVBand="0" w:oddHBand="0" w:evenHBand="0" w:firstRowFirstColumn="0" w:firstRowLastColumn="0" w:lastRowFirstColumn="0" w:lastRowLastColumn="0"/>
              <w:rPr>
                <w:rFonts w:cs="Times New Roman"/>
                <w:sz w:val="21"/>
              </w:rPr>
            </w:pPr>
            <w:r w:rsidRPr="00284C15">
              <w:rPr>
                <w:rFonts w:cs="Times New Roman"/>
                <w:sz w:val="21"/>
              </w:rPr>
              <w:t>390.255</w:t>
            </w:r>
          </w:p>
        </w:tc>
        <w:tc>
          <w:tcPr>
            <w:tcW w:w="1701" w:type="dxa"/>
            <w:tcBorders>
              <w:top w:val="single" w:sz="4" w:space="0" w:color="auto"/>
              <w:left w:val="single" w:sz="12" w:space="0" w:color="auto"/>
              <w:bottom w:val="single" w:sz="4" w:space="0" w:color="auto"/>
            </w:tcBorders>
          </w:tcPr>
          <w:p w:rsidR="00C21B81" w:rsidRPr="00284C15" w:rsidRDefault="00C21B81" w:rsidP="007B1C34">
            <w:pPr>
              <w:ind w:firstLine="420"/>
              <w:jc w:val="right"/>
              <w:cnfStyle w:val="000000000000" w:firstRow="0" w:lastRow="0" w:firstColumn="0" w:lastColumn="0" w:oddVBand="0" w:evenVBand="0" w:oddHBand="0" w:evenHBand="0" w:firstRowFirstColumn="0" w:firstRowLastColumn="0" w:lastRowFirstColumn="0" w:lastRowLastColumn="0"/>
              <w:rPr>
                <w:rFonts w:cs="Times New Roman"/>
                <w:sz w:val="21"/>
              </w:rPr>
            </w:pPr>
            <w:r w:rsidRPr="00284C15">
              <w:rPr>
                <w:rFonts w:cs="Times New Roman"/>
                <w:sz w:val="21"/>
              </w:rPr>
              <w:t>.282</w:t>
            </w:r>
          </w:p>
        </w:tc>
      </w:tr>
      <w:tr w:rsidR="00C21B81" w:rsidRPr="00284C15" w:rsidTr="007B1C34">
        <w:trPr>
          <w:cnfStyle w:val="000000100000" w:firstRow="0" w:lastRow="0" w:firstColumn="0" w:lastColumn="0" w:oddVBand="0" w:evenVBand="0" w:oddHBand="1" w:evenHBand="0" w:firstRowFirstColumn="0" w:firstRowLastColumn="0" w:lastRowFirstColumn="0" w:lastRowLastColumn="0"/>
          <w:trHeight w:hRule="exact" w:val="397"/>
          <w:jc w:val="center"/>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auto"/>
              <w:bottom w:val="single" w:sz="18" w:space="0" w:color="auto"/>
              <w:right w:val="single" w:sz="18" w:space="0" w:color="auto"/>
            </w:tcBorders>
          </w:tcPr>
          <w:p w:rsidR="00C21B81" w:rsidRPr="00284C15" w:rsidRDefault="00C21B81" w:rsidP="007B1C34">
            <w:pPr>
              <w:ind w:firstLineChars="0" w:firstLine="0"/>
              <w:jc w:val="center"/>
              <w:rPr>
                <w:rFonts w:cs="Times New Roman"/>
                <w:i/>
                <w:sz w:val="21"/>
              </w:rPr>
            </w:pPr>
            <w:r w:rsidRPr="00284C15">
              <w:rPr>
                <w:rFonts w:cs="Times New Roman"/>
                <w:i/>
                <w:sz w:val="21"/>
              </w:rPr>
              <w:t>β</w:t>
            </w:r>
            <w:r w:rsidR="008033D6">
              <w:rPr>
                <w:rFonts w:cs="Times New Roman"/>
                <w:i/>
                <w:sz w:val="21"/>
                <w:vertAlign w:val="subscript"/>
              </w:rPr>
              <w:t>13</w:t>
            </w:r>
          </w:p>
        </w:tc>
        <w:tc>
          <w:tcPr>
            <w:tcW w:w="1843" w:type="dxa"/>
            <w:tcBorders>
              <w:top w:val="single" w:sz="4" w:space="0" w:color="auto"/>
              <w:left w:val="single" w:sz="18" w:space="0" w:color="auto"/>
              <w:bottom w:val="single" w:sz="18" w:space="0" w:color="auto"/>
              <w:right w:val="single" w:sz="12" w:space="0" w:color="auto"/>
            </w:tcBorders>
          </w:tcPr>
          <w:p w:rsidR="00C21B81" w:rsidRPr="00284C15" w:rsidRDefault="00C21B81" w:rsidP="007B1C34">
            <w:pPr>
              <w:ind w:firstLine="420"/>
              <w:jc w:val="right"/>
              <w:cnfStyle w:val="000000100000" w:firstRow="0" w:lastRow="0" w:firstColumn="0" w:lastColumn="0" w:oddVBand="0" w:evenVBand="0" w:oddHBand="1" w:evenHBand="0" w:firstRowFirstColumn="0" w:firstRowLastColumn="0" w:lastRowFirstColumn="0" w:lastRowLastColumn="0"/>
              <w:rPr>
                <w:rFonts w:cs="Times New Roman"/>
                <w:sz w:val="21"/>
              </w:rPr>
            </w:pPr>
            <w:r w:rsidRPr="00284C15">
              <w:rPr>
                <w:rFonts w:cs="Times New Roman"/>
                <w:sz w:val="21"/>
              </w:rPr>
              <w:t>77.777</w:t>
            </w:r>
          </w:p>
        </w:tc>
        <w:tc>
          <w:tcPr>
            <w:tcW w:w="1701" w:type="dxa"/>
            <w:tcBorders>
              <w:top w:val="single" w:sz="4" w:space="0" w:color="auto"/>
              <w:left w:val="single" w:sz="12" w:space="0" w:color="auto"/>
              <w:bottom w:val="single" w:sz="18" w:space="0" w:color="auto"/>
            </w:tcBorders>
          </w:tcPr>
          <w:p w:rsidR="00C21B81" w:rsidRPr="00284C15" w:rsidRDefault="00C21B81" w:rsidP="007B1C34">
            <w:pPr>
              <w:ind w:firstLine="420"/>
              <w:jc w:val="right"/>
              <w:cnfStyle w:val="000000100000" w:firstRow="0" w:lastRow="0" w:firstColumn="0" w:lastColumn="0" w:oddVBand="0" w:evenVBand="0" w:oddHBand="1" w:evenHBand="0" w:firstRowFirstColumn="0" w:firstRowLastColumn="0" w:lastRowFirstColumn="0" w:lastRowLastColumn="0"/>
              <w:rPr>
                <w:rFonts w:cs="Times New Roman"/>
                <w:sz w:val="21"/>
              </w:rPr>
            </w:pPr>
            <w:r w:rsidRPr="00284C15">
              <w:rPr>
                <w:rFonts w:cs="Times New Roman"/>
                <w:sz w:val="21"/>
              </w:rPr>
              <w:t>.828</w:t>
            </w:r>
          </w:p>
        </w:tc>
      </w:tr>
    </w:tbl>
    <w:p w:rsidR="00C21B81" w:rsidRPr="00284C15" w:rsidRDefault="00C21B81" w:rsidP="00C21B81">
      <w:pPr>
        <w:ind w:firstLine="480"/>
        <w:rPr>
          <w:rFonts w:cs="Times New Roman"/>
        </w:rPr>
      </w:pPr>
      <w:r w:rsidRPr="00284C15">
        <w:rPr>
          <w:rFonts w:cs="Times New Roman"/>
        </w:rPr>
        <w:t>故艾滋病病发数与综合搜索指数之间的模型得：</w:t>
      </w:r>
    </w:p>
    <w:p w:rsidR="00C21B81" w:rsidRPr="00284C15" w:rsidRDefault="008033D6" w:rsidP="00C14A02">
      <w:pPr>
        <w:ind w:firstLine="480"/>
        <w:rPr>
          <w:rFonts w:cs="Times New Roman"/>
        </w:rPr>
      </w:pPr>
      <w:r w:rsidRPr="00284C15">
        <w:rPr>
          <w:rFonts w:cs="Times New Roman"/>
          <w:position w:val="-52"/>
        </w:rPr>
        <w:object w:dxaOrig="7880" w:dyaOrig="1160">
          <v:shape id="_x0000_i1056" type="#_x0000_t75" style="width:338.4pt;height:58.2pt" o:ole="">
            <v:imagedata r:id="rId70" o:title=""/>
          </v:shape>
          <o:OLEObject Type="Embed" ProgID="Equation.DSMT4" ShapeID="_x0000_i1056" DrawAspect="Content" ObjectID="_1558959226" r:id="rId71"/>
        </w:object>
      </w:r>
    </w:p>
    <w:p w:rsidR="00C21B81" w:rsidRPr="00284C15" w:rsidRDefault="004216A3" w:rsidP="00C21B81">
      <w:pPr>
        <w:pStyle w:val="3"/>
        <w:rPr>
          <w:rFonts w:cs="Times New Roman"/>
          <w:color w:val="000000" w:themeColor="text1"/>
        </w:rPr>
      </w:pPr>
      <w:bookmarkStart w:id="28" w:name="_Toc485217328"/>
      <w:r>
        <w:rPr>
          <w:rFonts w:cs="Times New Roman"/>
          <w:color w:val="000000" w:themeColor="text1"/>
        </w:rPr>
        <w:t>5</w:t>
      </w:r>
      <w:r w:rsidR="00C21B81" w:rsidRPr="00284C15">
        <w:rPr>
          <w:rFonts w:cs="Times New Roman"/>
          <w:color w:val="000000" w:themeColor="text1"/>
        </w:rPr>
        <w:t>.</w:t>
      </w:r>
      <w:r>
        <w:rPr>
          <w:rFonts w:cs="Times New Roman"/>
          <w:color w:val="000000" w:themeColor="text1"/>
        </w:rPr>
        <w:t>3</w:t>
      </w:r>
      <w:r w:rsidR="00C21B81" w:rsidRPr="00284C15">
        <w:rPr>
          <w:rFonts w:cs="Times New Roman"/>
          <w:color w:val="000000" w:themeColor="text1"/>
        </w:rPr>
        <w:t>.2</w:t>
      </w:r>
      <w:r w:rsidR="00C21B81" w:rsidRPr="00284C15">
        <w:rPr>
          <w:rFonts w:cs="Times New Roman"/>
          <w:color w:val="000000" w:themeColor="text1"/>
        </w:rPr>
        <w:t>模型检测</w:t>
      </w:r>
      <w:bookmarkEnd w:id="28"/>
    </w:p>
    <w:p w:rsidR="00C21B81" w:rsidRPr="00284C15" w:rsidRDefault="00C21B81" w:rsidP="00C21B81">
      <w:pPr>
        <w:ind w:firstLine="480"/>
        <w:rPr>
          <w:rFonts w:cs="Times New Roman"/>
        </w:rPr>
      </w:pPr>
      <w:r w:rsidRPr="00284C15">
        <w:rPr>
          <w:rFonts w:cs="Times New Roman"/>
        </w:rPr>
        <w:t>模型检测结果如下表所示</w:t>
      </w:r>
    </w:p>
    <w:p w:rsidR="00C21B81" w:rsidRPr="00284C15" w:rsidRDefault="00C21B81" w:rsidP="007D1A8D">
      <w:pPr>
        <w:ind w:firstLineChars="0" w:firstLine="0"/>
        <w:jc w:val="center"/>
        <w:rPr>
          <w:rFonts w:cs="Times New Roman"/>
        </w:rPr>
      </w:pPr>
      <w:r w:rsidRPr="00284C15">
        <w:rPr>
          <w:rFonts w:cs="Times New Roman"/>
          <w:b/>
        </w:rPr>
        <w:t>表</w:t>
      </w:r>
      <w:r w:rsidR="00DD7546">
        <w:rPr>
          <w:rFonts w:cs="Times New Roman"/>
          <w:b/>
        </w:rPr>
        <w:t>5</w:t>
      </w:r>
      <w:r w:rsidRPr="00284C15">
        <w:rPr>
          <w:rFonts w:cs="Times New Roman"/>
          <w:b/>
        </w:rPr>
        <w:t>-</w:t>
      </w:r>
      <w:r w:rsidR="00DD7546">
        <w:rPr>
          <w:rFonts w:cs="Times New Roman"/>
          <w:b/>
        </w:rPr>
        <w:t>4</w:t>
      </w:r>
      <w:r w:rsidR="009B0E6D" w:rsidRPr="00284C15">
        <w:rPr>
          <w:rFonts w:cs="Times New Roman"/>
          <w:b/>
        </w:rPr>
        <w:t xml:space="preserve"> </w:t>
      </w:r>
      <w:r w:rsidRPr="00284C15">
        <w:rPr>
          <w:rFonts w:cs="Times New Roman"/>
          <w:b/>
        </w:rPr>
        <w:t>模型检测</w:t>
      </w:r>
    </w:p>
    <w:tbl>
      <w:tblPr>
        <w:tblStyle w:val="20"/>
        <w:tblW w:w="0" w:type="auto"/>
        <w:jc w:val="center"/>
        <w:tblLook w:val="04A0" w:firstRow="1" w:lastRow="0" w:firstColumn="1" w:lastColumn="0" w:noHBand="0" w:noVBand="1"/>
      </w:tblPr>
      <w:tblGrid>
        <w:gridCol w:w="2693"/>
        <w:gridCol w:w="3544"/>
      </w:tblGrid>
      <w:tr w:rsidR="00C21B81" w:rsidRPr="00284C15" w:rsidTr="007B1C34">
        <w:trPr>
          <w:cnfStyle w:val="100000000000" w:firstRow="1" w:lastRow="0" w:firstColumn="0" w:lastColumn="0" w:oddVBand="0" w:evenVBand="0" w:oddHBand="0" w:evenHBand="0" w:firstRowFirstColumn="0" w:firstRowLastColumn="0" w:lastRowFirstColumn="0" w:lastRowLastColumn="0"/>
          <w:trHeight w:hRule="exact" w:val="397"/>
          <w:jc w:val="center"/>
        </w:trPr>
        <w:tc>
          <w:tcPr>
            <w:cnfStyle w:val="001000000000" w:firstRow="0" w:lastRow="0" w:firstColumn="1" w:lastColumn="0" w:oddVBand="0" w:evenVBand="0" w:oddHBand="0" w:evenHBand="0" w:firstRowFirstColumn="0" w:firstRowLastColumn="0" w:lastRowFirstColumn="0" w:lastRowLastColumn="0"/>
            <w:tcW w:w="2693" w:type="dxa"/>
            <w:tcBorders>
              <w:top w:val="single" w:sz="18" w:space="0" w:color="auto"/>
              <w:bottom w:val="single" w:sz="4" w:space="0" w:color="auto"/>
              <w:right w:val="single" w:sz="18" w:space="0" w:color="auto"/>
            </w:tcBorders>
          </w:tcPr>
          <w:p w:rsidR="00C21B81" w:rsidRPr="00284C15" w:rsidRDefault="00C21B81" w:rsidP="007B1C34">
            <w:pPr>
              <w:ind w:firstLineChars="0" w:firstLine="0"/>
              <w:jc w:val="center"/>
              <w:rPr>
                <w:rFonts w:cs="Times New Roman"/>
                <w:i/>
                <w:sz w:val="21"/>
              </w:rPr>
            </w:pPr>
            <w:r w:rsidRPr="00284C15">
              <w:rPr>
                <w:rFonts w:cs="Times New Roman"/>
                <w:i/>
                <w:sz w:val="21"/>
              </w:rPr>
              <w:t>R</w:t>
            </w:r>
            <w:r w:rsidRPr="00284C15">
              <w:rPr>
                <w:rFonts w:cs="Times New Roman"/>
                <w:i/>
                <w:sz w:val="21"/>
                <w:vertAlign w:val="superscript"/>
              </w:rPr>
              <w:t>2</w:t>
            </w:r>
          </w:p>
        </w:tc>
        <w:tc>
          <w:tcPr>
            <w:tcW w:w="3544" w:type="dxa"/>
            <w:tcBorders>
              <w:top w:val="single" w:sz="18" w:space="0" w:color="auto"/>
              <w:left w:val="single" w:sz="18" w:space="0" w:color="auto"/>
              <w:bottom w:val="single" w:sz="4" w:space="0" w:color="auto"/>
            </w:tcBorders>
          </w:tcPr>
          <w:p w:rsidR="00C21B81" w:rsidRPr="00284C15" w:rsidRDefault="00C21B81" w:rsidP="007B1C34">
            <w:pPr>
              <w:ind w:firstLine="40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0"/>
              </w:rPr>
            </w:pPr>
            <w:r w:rsidRPr="00284C15">
              <w:rPr>
                <w:rFonts w:cs="Times New Roman"/>
                <w:b w:val="0"/>
                <w:bCs w:val="0"/>
                <w:sz w:val="20"/>
              </w:rPr>
              <w:t>.850</w:t>
            </w:r>
          </w:p>
        </w:tc>
      </w:tr>
      <w:tr w:rsidR="00C21B81" w:rsidRPr="00284C15" w:rsidTr="007B1C34">
        <w:trPr>
          <w:cnfStyle w:val="000000100000" w:firstRow="0" w:lastRow="0" w:firstColumn="0" w:lastColumn="0" w:oddVBand="0" w:evenVBand="0" w:oddHBand="1" w:evenHBand="0" w:firstRowFirstColumn="0" w:firstRowLastColumn="0" w:lastRowFirstColumn="0" w:lastRowLastColumn="0"/>
          <w:trHeight w:hRule="exact" w:val="397"/>
          <w:jc w:val="center"/>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auto"/>
              <w:bottom w:val="single" w:sz="4" w:space="0" w:color="auto"/>
              <w:right w:val="single" w:sz="18" w:space="0" w:color="auto"/>
            </w:tcBorders>
          </w:tcPr>
          <w:p w:rsidR="00C21B81" w:rsidRPr="00284C15" w:rsidRDefault="00C21B81" w:rsidP="007B1C34">
            <w:pPr>
              <w:ind w:firstLineChars="0" w:firstLine="0"/>
              <w:jc w:val="center"/>
              <w:rPr>
                <w:rFonts w:cs="Times New Roman"/>
                <w:i/>
                <w:sz w:val="21"/>
              </w:rPr>
            </w:pPr>
            <w:r w:rsidRPr="00284C15">
              <w:rPr>
                <w:rFonts w:cs="Times New Roman"/>
                <w:i/>
                <w:sz w:val="21"/>
              </w:rPr>
              <w:t>Adjusted R square</w:t>
            </w:r>
          </w:p>
        </w:tc>
        <w:tc>
          <w:tcPr>
            <w:tcW w:w="3544" w:type="dxa"/>
            <w:tcBorders>
              <w:top w:val="single" w:sz="4" w:space="0" w:color="auto"/>
              <w:left w:val="single" w:sz="18" w:space="0" w:color="auto"/>
              <w:bottom w:val="single" w:sz="4" w:space="0" w:color="auto"/>
            </w:tcBorders>
          </w:tcPr>
          <w:p w:rsidR="00C21B81" w:rsidRPr="00284C15" w:rsidRDefault="00C21B81" w:rsidP="007B1C34">
            <w:pPr>
              <w:ind w:firstLine="400"/>
              <w:jc w:val="center"/>
              <w:cnfStyle w:val="000000100000" w:firstRow="0" w:lastRow="0" w:firstColumn="0" w:lastColumn="0" w:oddVBand="0" w:evenVBand="0" w:oddHBand="1" w:evenHBand="0" w:firstRowFirstColumn="0" w:firstRowLastColumn="0" w:lastRowFirstColumn="0" w:lastRowLastColumn="0"/>
              <w:rPr>
                <w:rFonts w:cs="Times New Roman"/>
                <w:sz w:val="20"/>
              </w:rPr>
            </w:pPr>
            <w:r w:rsidRPr="00284C15">
              <w:rPr>
                <w:rFonts w:cs="Times New Roman"/>
                <w:sz w:val="20"/>
              </w:rPr>
              <w:t>.798</w:t>
            </w:r>
          </w:p>
        </w:tc>
      </w:tr>
      <w:tr w:rsidR="00C21B81" w:rsidRPr="00284C15" w:rsidTr="007B1C34">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auto"/>
              <w:bottom w:val="single" w:sz="4" w:space="0" w:color="auto"/>
              <w:right w:val="single" w:sz="18" w:space="0" w:color="auto"/>
            </w:tcBorders>
          </w:tcPr>
          <w:p w:rsidR="00C21B81" w:rsidRPr="00284C15" w:rsidRDefault="00C21B81" w:rsidP="007B1C34">
            <w:pPr>
              <w:ind w:firstLineChars="0" w:firstLine="0"/>
              <w:jc w:val="center"/>
              <w:rPr>
                <w:rFonts w:cs="Times New Roman"/>
                <w:i/>
                <w:sz w:val="21"/>
              </w:rPr>
            </w:pPr>
            <w:r w:rsidRPr="00284C15">
              <w:rPr>
                <w:rFonts w:cs="Times New Roman"/>
                <w:i/>
                <w:sz w:val="21"/>
              </w:rPr>
              <w:t>回归方程</w:t>
            </w:r>
            <w:r w:rsidRPr="00284C15">
              <w:rPr>
                <w:rFonts w:cs="Times New Roman"/>
                <w:i/>
                <w:sz w:val="21"/>
              </w:rPr>
              <w:t>F</w:t>
            </w:r>
            <w:r w:rsidRPr="00284C15">
              <w:rPr>
                <w:rFonts w:cs="Times New Roman"/>
                <w:i/>
                <w:sz w:val="21"/>
              </w:rPr>
              <w:t>检验概率</w:t>
            </w:r>
            <w:r w:rsidRPr="00284C15">
              <w:rPr>
                <w:rFonts w:cs="Times New Roman"/>
                <w:i/>
                <w:sz w:val="21"/>
              </w:rPr>
              <w:t>P-</w:t>
            </w:r>
            <w:r w:rsidRPr="00284C15">
              <w:rPr>
                <w:rFonts w:cs="Times New Roman"/>
                <w:i/>
                <w:sz w:val="21"/>
              </w:rPr>
              <w:t>值</w:t>
            </w:r>
          </w:p>
        </w:tc>
        <w:tc>
          <w:tcPr>
            <w:tcW w:w="3544" w:type="dxa"/>
            <w:tcBorders>
              <w:top w:val="single" w:sz="4" w:space="0" w:color="auto"/>
              <w:left w:val="single" w:sz="18" w:space="0" w:color="auto"/>
              <w:bottom w:val="single" w:sz="4" w:space="0" w:color="auto"/>
            </w:tcBorders>
          </w:tcPr>
          <w:p w:rsidR="00C21B81" w:rsidRPr="00284C15" w:rsidRDefault="00C21B81" w:rsidP="007B1C34">
            <w:pPr>
              <w:ind w:firstLine="400"/>
              <w:jc w:val="center"/>
              <w:cnfStyle w:val="000000000000" w:firstRow="0" w:lastRow="0" w:firstColumn="0" w:lastColumn="0" w:oddVBand="0" w:evenVBand="0" w:oddHBand="0" w:evenHBand="0" w:firstRowFirstColumn="0" w:firstRowLastColumn="0" w:lastRowFirstColumn="0" w:lastRowLastColumn="0"/>
              <w:rPr>
                <w:rFonts w:cs="Times New Roman"/>
                <w:bCs/>
                <w:sz w:val="20"/>
              </w:rPr>
            </w:pPr>
            <w:r w:rsidRPr="00284C15">
              <w:rPr>
                <w:rFonts w:cs="Times New Roman"/>
                <w:bCs/>
                <w:sz w:val="20"/>
              </w:rPr>
              <w:t>.000</w:t>
            </w:r>
          </w:p>
        </w:tc>
      </w:tr>
      <w:tr w:rsidR="00C21B81" w:rsidRPr="00284C15" w:rsidTr="007B1C34">
        <w:trPr>
          <w:cnfStyle w:val="000000100000" w:firstRow="0" w:lastRow="0" w:firstColumn="0" w:lastColumn="0" w:oddVBand="0" w:evenVBand="0" w:oddHBand="1" w:evenHBand="0" w:firstRowFirstColumn="0" w:firstRowLastColumn="0" w:lastRowFirstColumn="0" w:lastRowLastColumn="0"/>
          <w:trHeight w:hRule="exact" w:val="397"/>
          <w:jc w:val="center"/>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auto"/>
              <w:bottom w:val="single" w:sz="18" w:space="0" w:color="auto"/>
              <w:right w:val="single" w:sz="18" w:space="0" w:color="auto"/>
            </w:tcBorders>
          </w:tcPr>
          <w:p w:rsidR="00C21B81" w:rsidRPr="00284C15" w:rsidRDefault="00C21B81" w:rsidP="007B1C34">
            <w:pPr>
              <w:ind w:firstLineChars="0" w:firstLine="0"/>
              <w:jc w:val="center"/>
              <w:rPr>
                <w:rFonts w:cs="Times New Roman"/>
                <w:i/>
                <w:sz w:val="21"/>
              </w:rPr>
            </w:pPr>
            <w:r w:rsidRPr="00284C15">
              <w:rPr>
                <w:rFonts w:cs="Times New Roman"/>
                <w:i/>
                <w:sz w:val="21"/>
              </w:rPr>
              <w:t>D.W.</w:t>
            </w:r>
          </w:p>
        </w:tc>
        <w:tc>
          <w:tcPr>
            <w:tcW w:w="3544" w:type="dxa"/>
            <w:tcBorders>
              <w:top w:val="single" w:sz="4" w:space="0" w:color="auto"/>
              <w:left w:val="single" w:sz="18" w:space="0" w:color="auto"/>
              <w:bottom w:val="single" w:sz="18" w:space="0" w:color="auto"/>
            </w:tcBorders>
          </w:tcPr>
          <w:p w:rsidR="00C21B81" w:rsidRPr="00284C15" w:rsidRDefault="00C21B81" w:rsidP="007B1C34">
            <w:pPr>
              <w:ind w:firstLine="400"/>
              <w:jc w:val="center"/>
              <w:cnfStyle w:val="000000100000" w:firstRow="0" w:lastRow="0" w:firstColumn="0" w:lastColumn="0" w:oddVBand="0" w:evenVBand="0" w:oddHBand="1" w:evenHBand="0" w:firstRowFirstColumn="0" w:firstRowLastColumn="0" w:lastRowFirstColumn="0" w:lastRowLastColumn="0"/>
              <w:rPr>
                <w:rFonts w:cs="Times New Roman"/>
                <w:sz w:val="20"/>
              </w:rPr>
            </w:pPr>
            <w:r w:rsidRPr="00284C15">
              <w:rPr>
                <w:rFonts w:cs="Times New Roman"/>
                <w:sz w:val="20"/>
              </w:rPr>
              <w:t>1.969</w:t>
            </w:r>
          </w:p>
        </w:tc>
      </w:tr>
    </w:tbl>
    <w:p w:rsidR="00DE73BC" w:rsidRPr="00284C15" w:rsidRDefault="00C21B81" w:rsidP="0001544F">
      <w:pPr>
        <w:ind w:firstLine="480"/>
        <w:rPr>
          <w:rFonts w:cs="Times New Roman"/>
        </w:rPr>
      </w:pPr>
      <w:r w:rsidRPr="00284C15">
        <w:rPr>
          <w:rFonts w:cs="Times New Roman"/>
        </w:rPr>
        <w:t>由表所示结果可知，可决系数</w:t>
      </w:r>
      <w:r w:rsidRPr="00284C15">
        <w:rPr>
          <w:rFonts w:cs="Times New Roman"/>
        </w:rPr>
        <w:t>R</w:t>
      </w:r>
      <w:r w:rsidRPr="00284C15">
        <w:rPr>
          <w:rFonts w:cs="Times New Roman"/>
          <w:vertAlign w:val="superscript"/>
        </w:rPr>
        <w:t>2</w:t>
      </w:r>
      <w:r w:rsidRPr="00284C15">
        <w:rPr>
          <w:rFonts w:cs="Times New Roman"/>
        </w:rPr>
        <w:t>为</w:t>
      </w:r>
      <w:r w:rsidRPr="00284C15">
        <w:rPr>
          <w:rFonts w:cs="Times New Roman"/>
        </w:rPr>
        <w:t>0.850</w:t>
      </w:r>
      <w:r w:rsidRPr="00284C15">
        <w:rPr>
          <w:rFonts w:cs="Times New Roman"/>
        </w:rPr>
        <w:t>，修正可决系数</w:t>
      </w:r>
      <w:r w:rsidRPr="00284C15">
        <w:rPr>
          <w:rFonts w:cs="Times New Roman"/>
        </w:rPr>
        <w:t>R</w:t>
      </w:r>
      <w:r w:rsidRPr="00284C15">
        <w:rPr>
          <w:rFonts w:cs="Times New Roman"/>
          <w:vertAlign w:val="superscript"/>
        </w:rPr>
        <w:t>2</w:t>
      </w:r>
      <w:r w:rsidRPr="00284C15">
        <w:rPr>
          <w:rFonts w:cs="Times New Roman"/>
        </w:rPr>
        <w:t>为</w:t>
      </w:r>
      <w:r w:rsidRPr="00284C15">
        <w:rPr>
          <w:rFonts w:cs="Times New Roman"/>
        </w:rPr>
        <w:t>0.798</w:t>
      </w:r>
      <w:r w:rsidRPr="00284C15">
        <w:rPr>
          <w:rFonts w:cs="Times New Roman"/>
        </w:rPr>
        <w:t>，表明该模型对样本的拟合程度较好。回归方程</w:t>
      </w:r>
      <w:r w:rsidRPr="00284C15">
        <w:rPr>
          <w:rFonts w:cs="Times New Roman"/>
        </w:rPr>
        <w:t>F</w:t>
      </w:r>
      <w:r w:rsidRPr="00284C15">
        <w:rPr>
          <w:rFonts w:cs="Times New Roman"/>
        </w:rPr>
        <w:t>检验概率</w:t>
      </w:r>
      <w:r w:rsidRPr="00284C15">
        <w:rPr>
          <w:rFonts w:cs="Times New Roman"/>
        </w:rPr>
        <w:t>P-</w:t>
      </w:r>
      <w:r w:rsidRPr="00284C15">
        <w:rPr>
          <w:rFonts w:cs="Times New Roman"/>
        </w:rPr>
        <w:t>值为</w:t>
      </w:r>
      <w:r w:rsidRPr="00284C15">
        <w:rPr>
          <w:rFonts w:cs="Times New Roman"/>
        </w:rPr>
        <w:t>0.000</w:t>
      </w:r>
      <w:r w:rsidRPr="00284C15">
        <w:rPr>
          <w:rFonts w:cs="Times New Roman"/>
        </w:rPr>
        <w:t>，说明自变量的回归系数不同时为零，模型中的</w:t>
      </w:r>
      <w:r w:rsidRPr="00284C15">
        <w:rPr>
          <w:rFonts w:cs="Times New Roman"/>
        </w:rPr>
        <w:t>D.W.</w:t>
      </w:r>
      <w:r w:rsidRPr="00284C15">
        <w:rPr>
          <w:rFonts w:cs="Times New Roman"/>
        </w:rPr>
        <w:t>为</w:t>
      </w:r>
      <w:r w:rsidRPr="00284C15">
        <w:rPr>
          <w:rFonts w:cs="Times New Roman"/>
        </w:rPr>
        <w:t>1.969</w:t>
      </w:r>
      <w:r w:rsidRPr="00284C15">
        <w:rPr>
          <w:rFonts w:cs="Times New Roman"/>
        </w:rPr>
        <w:t>，可认为残差之间是相互独立的。</w:t>
      </w:r>
    </w:p>
    <w:p w:rsidR="006E32EE" w:rsidRPr="00284C15" w:rsidRDefault="00DE73BC" w:rsidP="0001544F">
      <w:pPr>
        <w:ind w:firstLine="480"/>
        <w:rPr>
          <w:rFonts w:cs="Times New Roman"/>
        </w:rPr>
      </w:pPr>
      <w:r w:rsidRPr="00284C15">
        <w:rPr>
          <w:rFonts w:cs="Times New Roman"/>
        </w:rPr>
        <w:t>总而言之，</w:t>
      </w:r>
      <w:r w:rsidR="0001544F" w:rsidRPr="00284C15">
        <w:rPr>
          <w:rFonts w:cs="Times New Roman"/>
        </w:rPr>
        <w:t>该模型是比较理想的，回归方程中综合搜索指数</w:t>
      </w:r>
      <w:r w:rsidR="0001544F" w:rsidRPr="00284C15">
        <w:rPr>
          <w:rFonts w:cs="Times New Roman"/>
        </w:rPr>
        <w:t xml:space="preserve">Q </w:t>
      </w:r>
      <w:r w:rsidR="0001544F" w:rsidRPr="00284C15">
        <w:rPr>
          <w:rFonts w:cs="Times New Roman"/>
        </w:rPr>
        <w:t>的系数为正且显著，说明与艾滋病有关的百度搜索数据与艾滋病发病数之间存在显著正相关关系，与艾滋病有关的网络搜索量的增加意味着艾滋病发病数的增加。因此，通过对相关关键词搜索量的研究可以预测艾滋病发病数的情况，提前了解艾滋病疫情的蔓延程度。</w:t>
      </w:r>
    </w:p>
    <w:p w:rsidR="00051BFC" w:rsidRPr="00284C15" w:rsidRDefault="00886E3B" w:rsidP="00804E2E">
      <w:pPr>
        <w:pStyle w:val="2"/>
      </w:pPr>
      <w:bookmarkStart w:id="29" w:name="_Toc485217329"/>
      <w:r>
        <w:lastRenderedPageBreak/>
        <w:t>5</w:t>
      </w:r>
      <w:r w:rsidR="009F05D6" w:rsidRPr="00284C15">
        <w:t>.</w:t>
      </w:r>
      <w:r>
        <w:t>4</w:t>
      </w:r>
      <w:r w:rsidR="00FC575E" w:rsidRPr="00284C15">
        <w:t>预测效果分析</w:t>
      </w:r>
      <w:bookmarkEnd w:id="29"/>
    </w:p>
    <w:p w:rsidR="00D15E44" w:rsidRDefault="001046E7" w:rsidP="00D15E44">
      <w:pPr>
        <w:ind w:firstLine="480"/>
        <w:rPr>
          <w:rFonts w:cs="Times New Roman"/>
        </w:rPr>
      </w:pPr>
      <w:r w:rsidRPr="00284C15">
        <w:rPr>
          <w:rFonts w:cs="Times New Roman"/>
        </w:rPr>
        <w:t>为进一步考察二者之间是否具有预测关系，对变量</w:t>
      </w:r>
      <w:r w:rsidRPr="00284C15">
        <w:rPr>
          <w:rFonts w:cs="Times New Roman"/>
        </w:rPr>
        <w:t>Y</w:t>
      </w:r>
      <w:r w:rsidRPr="00284C15">
        <w:rPr>
          <w:rFonts w:cs="Times New Roman"/>
        </w:rPr>
        <w:t>与</w:t>
      </w:r>
      <w:r w:rsidRPr="00284C15">
        <w:rPr>
          <w:rFonts w:cs="Times New Roman"/>
        </w:rPr>
        <w:t>Q</w:t>
      </w:r>
      <w:r w:rsidRPr="00284C15">
        <w:rPr>
          <w:rFonts w:cs="Times New Roman"/>
        </w:rPr>
        <w:t>做</w:t>
      </w:r>
      <w:r w:rsidRPr="00284C15">
        <w:rPr>
          <w:rFonts w:cs="Times New Roman"/>
        </w:rPr>
        <w:t>Granger</w:t>
      </w:r>
      <w:r w:rsidRPr="00284C15">
        <w:rPr>
          <w:rFonts w:cs="Times New Roman"/>
        </w:rPr>
        <w:t>因果关系检验。检验结果表明二者存在</w:t>
      </w:r>
      <w:r w:rsidRPr="00284C15">
        <w:rPr>
          <w:rFonts w:cs="Times New Roman"/>
        </w:rPr>
        <w:t>Granger</w:t>
      </w:r>
      <w:r w:rsidRPr="00284C15">
        <w:rPr>
          <w:rFonts w:cs="Times New Roman"/>
        </w:rPr>
        <w:t>因果关系，说明</w:t>
      </w:r>
      <w:r w:rsidRPr="00284C15">
        <w:rPr>
          <w:rFonts w:cs="Times New Roman"/>
        </w:rPr>
        <w:t>Q</w:t>
      </w:r>
      <w:r w:rsidRPr="00284C15">
        <w:rPr>
          <w:rFonts w:cs="Times New Roman"/>
        </w:rPr>
        <w:t>可以显著地</w:t>
      </w:r>
      <w:r w:rsidRPr="00284C15">
        <w:rPr>
          <w:rFonts w:cs="Times New Roman"/>
        </w:rPr>
        <w:t>Granger</w:t>
      </w:r>
      <w:r w:rsidRPr="00284C15">
        <w:rPr>
          <w:rFonts w:cs="Times New Roman"/>
        </w:rPr>
        <w:t>引起</w:t>
      </w:r>
      <w:r w:rsidRPr="00284C15">
        <w:rPr>
          <w:rFonts w:cs="Times New Roman"/>
        </w:rPr>
        <w:t>Y</w:t>
      </w:r>
      <w:r w:rsidRPr="00284C15">
        <w:rPr>
          <w:rFonts w:cs="Times New Roman"/>
        </w:rPr>
        <w:t>，</w:t>
      </w:r>
      <w:r w:rsidRPr="00284C15">
        <w:rPr>
          <w:rFonts w:cs="Times New Roman"/>
        </w:rPr>
        <w:t>Q</w:t>
      </w:r>
      <w:r w:rsidRPr="00284C15">
        <w:rPr>
          <w:rFonts w:cs="Times New Roman"/>
        </w:rPr>
        <w:t>在</w:t>
      </w:r>
      <w:r w:rsidRPr="00284C15">
        <w:rPr>
          <w:rFonts w:cs="Times New Roman"/>
        </w:rPr>
        <w:t>Y</w:t>
      </w:r>
      <w:r w:rsidRPr="00284C15">
        <w:rPr>
          <w:rFonts w:cs="Times New Roman"/>
        </w:rPr>
        <w:t>的预测中有显著的解释。</w:t>
      </w:r>
    </w:p>
    <w:p w:rsidR="001046E7" w:rsidRPr="00284C15" w:rsidRDefault="001046E7" w:rsidP="00D15E44">
      <w:pPr>
        <w:ind w:firstLineChars="0" w:firstLine="0"/>
        <w:jc w:val="center"/>
        <w:rPr>
          <w:rFonts w:cs="Times New Roman"/>
          <w:b/>
        </w:rPr>
      </w:pPr>
      <w:r w:rsidRPr="00284C15">
        <w:rPr>
          <w:rFonts w:cs="Times New Roman"/>
          <w:b/>
        </w:rPr>
        <w:t>表</w:t>
      </w:r>
      <w:r w:rsidR="00FC6088">
        <w:rPr>
          <w:rFonts w:cs="Times New Roman"/>
          <w:b/>
        </w:rPr>
        <w:t>5</w:t>
      </w:r>
      <w:r w:rsidRPr="00284C15">
        <w:rPr>
          <w:rFonts w:cs="Times New Roman"/>
          <w:b/>
        </w:rPr>
        <w:t>-</w:t>
      </w:r>
      <w:r w:rsidR="00FC6088">
        <w:rPr>
          <w:rFonts w:cs="Times New Roman"/>
          <w:b/>
        </w:rPr>
        <w:t xml:space="preserve">5 </w:t>
      </w:r>
      <w:r w:rsidRPr="00284C15">
        <w:rPr>
          <w:rFonts w:cs="Times New Roman"/>
          <w:b/>
        </w:rPr>
        <w:t>Granger</w:t>
      </w:r>
      <w:r w:rsidRPr="00284C15">
        <w:rPr>
          <w:rFonts w:cs="Times New Roman"/>
          <w:b/>
        </w:rPr>
        <w:t>因果关系检验结果</w:t>
      </w:r>
    </w:p>
    <w:tbl>
      <w:tblPr>
        <w:tblStyle w:val="10"/>
        <w:tblW w:w="8409" w:type="dxa"/>
        <w:tblLayout w:type="fixed"/>
        <w:tblLook w:val="04A0" w:firstRow="1" w:lastRow="0" w:firstColumn="1" w:lastColumn="0" w:noHBand="0" w:noVBand="1"/>
      </w:tblPr>
      <w:tblGrid>
        <w:gridCol w:w="3544"/>
        <w:gridCol w:w="1426"/>
        <w:gridCol w:w="1970"/>
        <w:gridCol w:w="1469"/>
      </w:tblGrid>
      <w:tr w:rsidR="001046E7" w:rsidRPr="00284C15" w:rsidTr="003E7885">
        <w:trPr>
          <w:cnfStyle w:val="100000000000" w:firstRow="1" w:lastRow="0" w:firstColumn="0" w:lastColumn="0" w:oddVBand="0" w:evenVBand="0" w:oddHBand="0" w:evenHBand="0" w:firstRowFirstColumn="0" w:firstRowLastColumn="0" w:lastRowFirstColumn="0" w:lastRowLastColumn="0"/>
        </w:trPr>
        <w:tc>
          <w:tcPr>
            <w:tcW w:w="3544" w:type="dxa"/>
            <w:tcBorders>
              <w:top w:val="single" w:sz="18" w:space="0" w:color="auto"/>
            </w:tcBorders>
            <w:hideMark/>
          </w:tcPr>
          <w:p w:rsidR="001046E7" w:rsidRPr="00284C15" w:rsidRDefault="001046E7" w:rsidP="007B1C34">
            <w:pPr>
              <w:ind w:firstLine="482"/>
              <w:jc w:val="center"/>
              <w:rPr>
                <w:rFonts w:cs="Times New Roman"/>
                <w:b/>
                <w:color w:val="000000" w:themeColor="text1"/>
              </w:rPr>
            </w:pPr>
            <w:r w:rsidRPr="00284C15">
              <w:rPr>
                <w:rFonts w:cs="Times New Roman"/>
                <w:b/>
                <w:color w:val="000000" w:themeColor="text1"/>
              </w:rPr>
              <w:t>原假设</w:t>
            </w:r>
          </w:p>
        </w:tc>
        <w:tc>
          <w:tcPr>
            <w:tcW w:w="1426" w:type="dxa"/>
            <w:tcBorders>
              <w:top w:val="single" w:sz="18" w:space="0" w:color="auto"/>
            </w:tcBorders>
            <w:hideMark/>
          </w:tcPr>
          <w:p w:rsidR="001046E7" w:rsidRPr="00284C15" w:rsidRDefault="001046E7" w:rsidP="007B1C34">
            <w:pPr>
              <w:ind w:firstLine="482"/>
              <w:jc w:val="center"/>
              <w:rPr>
                <w:rFonts w:cs="Times New Roman"/>
                <w:b/>
                <w:color w:val="000000" w:themeColor="text1"/>
              </w:rPr>
            </w:pPr>
            <w:r w:rsidRPr="00284C15">
              <w:rPr>
                <w:rFonts w:cs="Times New Roman"/>
                <w:b/>
                <w:color w:val="000000" w:themeColor="text1"/>
              </w:rPr>
              <w:t>观察值</w:t>
            </w:r>
          </w:p>
        </w:tc>
        <w:tc>
          <w:tcPr>
            <w:tcW w:w="1970" w:type="dxa"/>
            <w:tcBorders>
              <w:top w:val="single" w:sz="18" w:space="0" w:color="auto"/>
            </w:tcBorders>
            <w:hideMark/>
          </w:tcPr>
          <w:p w:rsidR="001046E7" w:rsidRPr="00284C15" w:rsidRDefault="001046E7" w:rsidP="007B1C34">
            <w:pPr>
              <w:ind w:firstLine="482"/>
              <w:jc w:val="center"/>
              <w:rPr>
                <w:rFonts w:cs="Times New Roman"/>
                <w:b/>
                <w:color w:val="000000" w:themeColor="text1"/>
              </w:rPr>
            </w:pPr>
            <w:r w:rsidRPr="00284C15">
              <w:rPr>
                <w:rFonts w:cs="Times New Roman"/>
                <w:b/>
                <w:color w:val="000000" w:themeColor="text1"/>
              </w:rPr>
              <w:t xml:space="preserve">F </w:t>
            </w:r>
            <w:r w:rsidRPr="00284C15">
              <w:rPr>
                <w:rFonts w:cs="Times New Roman"/>
                <w:b/>
                <w:color w:val="000000" w:themeColor="text1"/>
              </w:rPr>
              <w:t>统计量</w:t>
            </w:r>
          </w:p>
        </w:tc>
        <w:tc>
          <w:tcPr>
            <w:tcW w:w="1469" w:type="dxa"/>
            <w:tcBorders>
              <w:top w:val="single" w:sz="18" w:space="0" w:color="auto"/>
            </w:tcBorders>
            <w:hideMark/>
          </w:tcPr>
          <w:p w:rsidR="001046E7" w:rsidRPr="00284C15" w:rsidRDefault="001046E7" w:rsidP="007B1C34">
            <w:pPr>
              <w:ind w:firstLine="482"/>
              <w:jc w:val="center"/>
              <w:rPr>
                <w:rFonts w:cs="Times New Roman"/>
                <w:b/>
                <w:color w:val="000000" w:themeColor="text1"/>
              </w:rPr>
            </w:pPr>
            <w:r w:rsidRPr="00284C15">
              <w:rPr>
                <w:rFonts w:cs="Times New Roman"/>
                <w:b/>
                <w:color w:val="000000" w:themeColor="text1"/>
              </w:rPr>
              <w:t xml:space="preserve">P </w:t>
            </w:r>
            <w:r w:rsidRPr="00284C15">
              <w:rPr>
                <w:rFonts w:cs="Times New Roman"/>
                <w:b/>
                <w:color w:val="000000" w:themeColor="text1"/>
              </w:rPr>
              <w:t>值</w:t>
            </w:r>
          </w:p>
        </w:tc>
      </w:tr>
      <w:tr w:rsidR="001046E7" w:rsidRPr="00284C15" w:rsidTr="003E7885">
        <w:tc>
          <w:tcPr>
            <w:tcW w:w="3544" w:type="dxa"/>
            <w:tcBorders>
              <w:bottom w:val="single" w:sz="18" w:space="0" w:color="auto"/>
            </w:tcBorders>
            <w:vAlign w:val="center"/>
            <w:hideMark/>
          </w:tcPr>
          <w:p w:rsidR="001046E7" w:rsidRPr="00284C15" w:rsidRDefault="003E7885" w:rsidP="007B1C34">
            <w:pPr>
              <w:ind w:firstLine="480"/>
              <w:jc w:val="center"/>
              <w:rPr>
                <w:rFonts w:cs="Times New Roman"/>
                <w:color w:val="000000" w:themeColor="text1"/>
              </w:rPr>
            </w:pPr>
            <w:r w:rsidRPr="00284C15">
              <w:rPr>
                <w:rFonts w:cs="Times New Roman"/>
                <w:color w:val="000000" w:themeColor="text1"/>
              </w:rPr>
              <w:t>Q does not Granger Cause Y</w:t>
            </w:r>
          </w:p>
          <w:p w:rsidR="001046E7" w:rsidRPr="00284C15" w:rsidRDefault="003E7885" w:rsidP="007B1C34">
            <w:pPr>
              <w:ind w:firstLine="480"/>
              <w:jc w:val="center"/>
              <w:rPr>
                <w:rFonts w:cs="Times New Roman"/>
                <w:color w:val="000000" w:themeColor="text1"/>
              </w:rPr>
            </w:pPr>
            <w:r w:rsidRPr="00284C15">
              <w:rPr>
                <w:rFonts w:cs="Times New Roman"/>
                <w:color w:val="000000" w:themeColor="text1"/>
              </w:rPr>
              <w:t>Y does not Granger Cause Q</w:t>
            </w:r>
          </w:p>
        </w:tc>
        <w:tc>
          <w:tcPr>
            <w:tcW w:w="1426" w:type="dxa"/>
            <w:tcBorders>
              <w:bottom w:val="single" w:sz="18" w:space="0" w:color="auto"/>
            </w:tcBorders>
            <w:vAlign w:val="center"/>
            <w:hideMark/>
          </w:tcPr>
          <w:p w:rsidR="001046E7" w:rsidRPr="00284C15" w:rsidRDefault="001046E7" w:rsidP="007B1C34">
            <w:pPr>
              <w:ind w:firstLineChars="300" w:firstLine="720"/>
              <w:rPr>
                <w:rFonts w:cs="Times New Roman"/>
                <w:color w:val="000000" w:themeColor="text1"/>
              </w:rPr>
            </w:pPr>
            <w:r w:rsidRPr="00284C15">
              <w:rPr>
                <w:rFonts w:cs="Times New Roman"/>
                <w:color w:val="000000" w:themeColor="text1"/>
              </w:rPr>
              <w:t>50</w:t>
            </w:r>
          </w:p>
        </w:tc>
        <w:tc>
          <w:tcPr>
            <w:tcW w:w="1970" w:type="dxa"/>
            <w:tcBorders>
              <w:bottom w:val="single" w:sz="18" w:space="0" w:color="auto"/>
            </w:tcBorders>
            <w:vAlign w:val="center"/>
            <w:hideMark/>
          </w:tcPr>
          <w:p w:rsidR="001046E7" w:rsidRPr="00284C15" w:rsidRDefault="001046E7" w:rsidP="007B1C34">
            <w:pPr>
              <w:ind w:firstLine="480"/>
              <w:jc w:val="center"/>
              <w:rPr>
                <w:rFonts w:cs="Times New Roman"/>
                <w:color w:val="000000" w:themeColor="text1"/>
              </w:rPr>
            </w:pPr>
            <w:r w:rsidRPr="00284C15">
              <w:rPr>
                <w:rFonts w:cs="Times New Roman"/>
                <w:color w:val="000000" w:themeColor="text1"/>
              </w:rPr>
              <w:t>7.02312</w:t>
            </w:r>
          </w:p>
          <w:p w:rsidR="001046E7" w:rsidRPr="00284C15" w:rsidRDefault="001046E7" w:rsidP="007B1C34">
            <w:pPr>
              <w:ind w:firstLine="480"/>
              <w:jc w:val="center"/>
              <w:rPr>
                <w:rFonts w:cs="Times New Roman"/>
                <w:color w:val="000000" w:themeColor="text1"/>
              </w:rPr>
            </w:pPr>
            <w:r w:rsidRPr="00284C15">
              <w:rPr>
                <w:rFonts w:cs="Times New Roman"/>
                <w:color w:val="000000" w:themeColor="text1"/>
              </w:rPr>
              <w:t>4.52735</w:t>
            </w:r>
          </w:p>
        </w:tc>
        <w:tc>
          <w:tcPr>
            <w:tcW w:w="1469" w:type="dxa"/>
            <w:tcBorders>
              <w:bottom w:val="single" w:sz="18" w:space="0" w:color="auto"/>
            </w:tcBorders>
            <w:vAlign w:val="center"/>
            <w:hideMark/>
          </w:tcPr>
          <w:p w:rsidR="001046E7" w:rsidRPr="00284C15" w:rsidRDefault="001046E7" w:rsidP="007B1C34">
            <w:pPr>
              <w:ind w:firstLine="480"/>
              <w:jc w:val="center"/>
              <w:rPr>
                <w:rFonts w:cs="Times New Roman"/>
                <w:color w:val="000000" w:themeColor="text1"/>
              </w:rPr>
            </w:pPr>
            <w:r w:rsidRPr="00284C15">
              <w:rPr>
                <w:rFonts w:cs="Times New Roman"/>
                <w:color w:val="000000" w:themeColor="text1"/>
              </w:rPr>
              <w:t>0.0022</w:t>
            </w:r>
          </w:p>
          <w:p w:rsidR="001046E7" w:rsidRPr="00284C15" w:rsidRDefault="001046E7" w:rsidP="007B1C34">
            <w:pPr>
              <w:ind w:firstLine="480"/>
              <w:jc w:val="center"/>
              <w:rPr>
                <w:rFonts w:cs="Times New Roman"/>
                <w:color w:val="000000" w:themeColor="text1"/>
              </w:rPr>
            </w:pPr>
            <w:r w:rsidRPr="00284C15">
              <w:rPr>
                <w:rFonts w:cs="Times New Roman"/>
                <w:color w:val="000000" w:themeColor="text1"/>
              </w:rPr>
              <w:t>0.0162</w:t>
            </w:r>
          </w:p>
        </w:tc>
      </w:tr>
    </w:tbl>
    <w:p w:rsidR="001046E7" w:rsidRPr="00D15E44" w:rsidRDefault="00D15E44" w:rsidP="00D15E44">
      <w:pPr>
        <w:ind w:firstLine="480"/>
        <w:rPr>
          <w:rFonts w:cs="Times New Roman"/>
        </w:rPr>
      </w:pPr>
      <w:r w:rsidRPr="00284C15">
        <w:rPr>
          <w:rFonts w:cs="Times New Roman"/>
        </w:rPr>
        <w:t>结合回归方程中</w:t>
      </w:r>
      <w:r w:rsidRPr="00284C15">
        <w:rPr>
          <w:rFonts w:cs="Times New Roman"/>
        </w:rPr>
        <w:t>Q</w:t>
      </w:r>
      <w:r w:rsidRPr="00284C15">
        <w:rPr>
          <w:rFonts w:cs="Times New Roman"/>
        </w:rPr>
        <w:t>对</w:t>
      </w:r>
      <w:r w:rsidRPr="00284C15">
        <w:rPr>
          <w:rFonts w:cs="Times New Roman"/>
        </w:rPr>
        <w:t>Y</w:t>
      </w:r>
      <w:r w:rsidRPr="00284C15">
        <w:rPr>
          <w:rFonts w:cs="Times New Roman"/>
        </w:rPr>
        <w:t>的系数显著，充分证实了网络搜索指数确实对艾滋病发病数具有一定的预测能力。根据以上模型对</w:t>
      </w:r>
      <w:r w:rsidRPr="00284C15">
        <w:rPr>
          <w:rFonts w:cs="Times New Roman"/>
        </w:rPr>
        <w:t>2015</w:t>
      </w:r>
      <w:r w:rsidRPr="00284C15">
        <w:rPr>
          <w:rFonts w:cs="Times New Roman"/>
        </w:rPr>
        <w:t>年</w:t>
      </w:r>
      <w:r w:rsidRPr="00284C15">
        <w:rPr>
          <w:rFonts w:cs="Times New Roman"/>
        </w:rPr>
        <w:t>11</w:t>
      </w:r>
      <w:r w:rsidRPr="00284C15">
        <w:rPr>
          <w:rFonts w:cs="Times New Roman"/>
        </w:rPr>
        <w:t>月和</w:t>
      </w:r>
      <w:r w:rsidRPr="00284C15">
        <w:rPr>
          <w:rFonts w:cs="Times New Roman"/>
        </w:rPr>
        <w:t>12</w:t>
      </w:r>
      <w:r w:rsidRPr="00284C15">
        <w:rPr>
          <w:rFonts w:cs="Times New Roman"/>
        </w:rPr>
        <w:t>月艾滋病病发数进行预测，可以看到，模型预测结果良好。</w:t>
      </w:r>
    </w:p>
    <w:p w:rsidR="009F6B1C" w:rsidRPr="00284C15" w:rsidRDefault="009F6B1C" w:rsidP="009F6B1C">
      <w:pPr>
        <w:ind w:firstLineChars="0" w:firstLine="0"/>
        <w:jc w:val="center"/>
        <w:rPr>
          <w:rFonts w:cs="Times New Roman"/>
          <w:b/>
        </w:rPr>
      </w:pPr>
      <w:r w:rsidRPr="00284C15">
        <w:rPr>
          <w:rFonts w:cs="Times New Roman"/>
          <w:b/>
        </w:rPr>
        <w:t>表</w:t>
      </w:r>
      <w:r w:rsidR="00FC6088">
        <w:rPr>
          <w:rFonts w:cs="Times New Roman"/>
          <w:b/>
        </w:rPr>
        <w:t>5</w:t>
      </w:r>
      <w:r w:rsidRPr="00284C15">
        <w:rPr>
          <w:rFonts w:cs="Times New Roman"/>
          <w:b/>
        </w:rPr>
        <w:t>-</w:t>
      </w:r>
      <w:r w:rsidR="00FC6088">
        <w:rPr>
          <w:rFonts w:cs="Times New Roman"/>
          <w:b/>
        </w:rPr>
        <w:t>6</w:t>
      </w:r>
      <w:r w:rsidRPr="00284C15">
        <w:rPr>
          <w:rFonts w:cs="Times New Roman"/>
          <w:b/>
        </w:rPr>
        <w:t xml:space="preserve"> </w:t>
      </w:r>
      <w:r w:rsidRPr="00284C15">
        <w:rPr>
          <w:rFonts w:cs="Times New Roman"/>
          <w:b/>
        </w:rPr>
        <w:t>预测结果</w:t>
      </w:r>
    </w:p>
    <w:tbl>
      <w:tblPr>
        <w:tblStyle w:val="10"/>
        <w:tblW w:w="0" w:type="auto"/>
        <w:tblLook w:val="04A0" w:firstRow="1" w:lastRow="0" w:firstColumn="1" w:lastColumn="0" w:noHBand="0" w:noVBand="1"/>
      </w:tblPr>
      <w:tblGrid>
        <w:gridCol w:w="2765"/>
        <w:gridCol w:w="2765"/>
        <w:gridCol w:w="2766"/>
      </w:tblGrid>
      <w:tr w:rsidR="009F6B1C" w:rsidRPr="00284C15" w:rsidTr="009F6B1C">
        <w:trPr>
          <w:cnfStyle w:val="100000000000" w:firstRow="1" w:lastRow="0" w:firstColumn="0" w:lastColumn="0" w:oddVBand="0" w:evenVBand="0" w:oddHBand="0" w:evenHBand="0" w:firstRowFirstColumn="0" w:firstRowLastColumn="0" w:lastRowFirstColumn="0" w:lastRowLastColumn="0"/>
        </w:trPr>
        <w:tc>
          <w:tcPr>
            <w:tcW w:w="2765" w:type="dxa"/>
          </w:tcPr>
          <w:p w:rsidR="009F6B1C" w:rsidRPr="00284C15" w:rsidRDefault="009F6B1C" w:rsidP="00F72B51">
            <w:pPr>
              <w:ind w:firstLineChars="0" w:firstLine="0"/>
              <w:jc w:val="center"/>
              <w:rPr>
                <w:rFonts w:cs="Times New Roman"/>
              </w:rPr>
            </w:pPr>
          </w:p>
        </w:tc>
        <w:tc>
          <w:tcPr>
            <w:tcW w:w="2765" w:type="dxa"/>
          </w:tcPr>
          <w:p w:rsidR="009F6B1C" w:rsidRPr="00284C15" w:rsidRDefault="00CA478C" w:rsidP="00F72B51">
            <w:pPr>
              <w:ind w:firstLineChars="0" w:firstLine="0"/>
              <w:jc w:val="center"/>
              <w:rPr>
                <w:rFonts w:cs="Times New Roman"/>
              </w:rPr>
            </w:pPr>
            <w:r w:rsidRPr="00284C15">
              <w:rPr>
                <w:rFonts w:cs="Times New Roman"/>
              </w:rPr>
              <w:t>2015</w:t>
            </w:r>
            <w:r w:rsidRPr="00284C15">
              <w:rPr>
                <w:rFonts w:cs="Times New Roman"/>
              </w:rPr>
              <w:t>年</w:t>
            </w:r>
            <w:r w:rsidRPr="00284C15">
              <w:rPr>
                <w:rFonts w:cs="Times New Roman"/>
              </w:rPr>
              <w:t>11</w:t>
            </w:r>
            <w:r w:rsidRPr="00284C15">
              <w:rPr>
                <w:rFonts w:cs="Times New Roman"/>
              </w:rPr>
              <w:t>月</w:t>
            </w:r>
          </w:p>
        </w:tc>
        <w:tc>
          <w:tcPr>
            <w:tcW w:w="2766" w:type="dxa"/>
          </w:tcPr>
          <w:p w:rsidR="009F6B1C" w:rsidRPr="00284C15" w:rsidRDefault="00CA478C" w:rsidP="00F72B51">
            <w:pPr>
              <w:ind w:firstLineChars="0" w:firstLine="0"/>
              <w:jc w:val="center"/>
              <w:rPr>
                <w:rFonts w:cs="Times New Roman"/>
              </w:rPr>
            </w:pPr>
            <w:r w:rsidRPr="00284C15">
              <w:rPr>
                <w:rFonts w:cs="Times New Roman"/>
              </w:rPr>
              <w:t>2015</w:t>
            </w:r>
            <w:r w:rsidRPr="00284C15">
              <w:rPr>
                <w:rFonts w:cs="Times New Roman"/>
              </w:rPr>
              <w:t>年</w:t>
            </w:r>
            <w:r w:rsidRPr="00284C15">
              <w:rPr>
                <w:rFonts w:cs="Times New Roman"/>
              </w:rPr>
              <w:t>12</w:t>
            </w:r>
            <w:r w:rsidRPr="00284C15">
              <w:rPr>
                <w:rFonts w:cs="Times New Roman"/>
              </w:rPr>
              <w:t>月</w:t>
            </w:r>
          </w:p>
        </w:tc>
      </w:tr>
      <w:tr w:rsidR="009F6B1C" w:rsidRPr="00284C15" w:rsidTr="009F6B1C">
        <w:tc>
          <w:tcPr>
            <w:tcW w:w="2765" w:type="dxa"/>
          </w:tcPr>
          <w:p w:rsidR="009F6B1C" w:rsidRPr="00284C15" w:rsidRDefault="00CA478C" w:rsidP="00F72B51">
            <w:pPr>
              <w:ind w:firstLineChars="0" w:firstLine="0"/>
              <w:jc w:val="center"/>
              <w:rPr>
                <w:rFonts w:cs="Times New Roman"/>
              </w:rPr>
            </w:pPr>
            <w:r w:rsidRPr="00284C15">
              <w:rPr>
                <w:rFonts w:cs="Times New Roman"/>
              </w:rPr>
              <w:t>预测值</w:t>
            </w:r>
          </w:p>
        </w:tc>
        <w:tc>
          <w:tcPr>
            <w:tcW w:w="2765" w:type="dxa"/>
          </w:tcPr>
          <w:p w:rsidR="009F6B1C" w:rsidRPr="00284C15" w:rsidRDefault="00F863A7" w:rsidP="00F72B51">
            <w:pPr>
              <w:ind w:firstLineChars="0" w:firstLine="0"/>
              <w:jc w:val="center"/>
              <w:rPr>
                <w:rFonts w:cs="Times New Roman"/>
              </w:rPr>
            </w:pPr>
            <w:r w:rsidRPr="00284C15">
              <w:rPr>
                <w:rFonts w:cs="Times New Roman"/>
              </w:rPr>
              <w:t>4930.805</w:t>
            </w:r>
          </w:p>
        </w:tc>
        <w:tc>
          <w:tcPr>
            <w:tcW w:w="2766" w:type="dxa"/>
          </w:tcPr>
          <w:p w:rsidR="009F6B1C" w:rsidRPr="00284C15" w:rsidRDefault="00F863A7" w:rsidP="00F72B51">
            <w:pPr>
              <w:ind w:firstLineChars="0" w:firstLine="0"/>
              <w:jc w:val="center"/>
              <w:rPr>
                <w:rFonts w:cs="Times New Roman"/>
              </w:rPr>
            </w:pPr>
            <w:r w:rsidRPr="00284C15">
              <w:rPr>
                <w:rFonts w:cs="Times New Roman"/>
              </w:rPr>
              <w:t>5364.617</w:t>
            </w:r>
          </w:p>
        </w:tc>
      </w:tr>
      <w:tr w:rsidR="009F6B1C" w:rsidRPr="00284C15" w:rsidTr="009F6B1C">
        <w:tc>
          <w:tcPr>
            <w:tcW w:w="2765" w:type="dxa"/>
          </w:tcPr>
          <w:p w:rsidR="009F6B1C" w:rsidRPr="00284C15" w:rsidRDefault="00CA478C" w:rsidP="00F72B51">
            <w:pPr>
              <w:ind w:firstLineChars="0" w:firstLine="0"/>
              <w:jc w:val="center"/>
              <w:rPr>
                <w:rFonts w:cs="Times New Roman"/>
              </w:rPr>
            </w:pPr>
            <w:r w:rsidRPr="00284C15">
              <w:rPr>
                <w:rFonts w:cs="Times New Roman"/>
              </w:rPr>
              <w:t>实际值</w:t>
            </w:r>
          </w:p>
        </w:tc>
        <w:tc>
          <w:tcPr>
            <w:tcW w:w="2765" w:type="dxa"/>
          </w:tcPr>
          <w:p w:rsidR="009F6B1C" w:rsidRPr="00284C15" w:rsidRDefault="00505CE2" w:rsidP="00F72B51">
            <w:pPr>
              <w:ind w:firstLineChars="0" w:firstLine="0"/>
              <w:jc w:val="center"/>
              <w:rPr>
                <w:rFonts w:cs="Times New Roman"/>
              </w:rPr>
            </w:pPr>
            <w:r w:rsidRPr="00284C15">
              <w:rPr>
                <w:rFonts w:cs="Times New Roman"/>
              </w:rPr>
              <w:t>5040</w:t>
            </w:r>
          </w:p>
        </w:tc>
        <w:tc>
          <w:tcPr>
            <w:tcW w:w="2766" w:type="dxa"/>
          </w:tcPr>
          <w:p w:rsidR="009F6B1C" w:rsidRPr="00284C15" w:rsidRDefault="00505CE2" w:rsidP="00F72B51">
            <w:pPr>
              <w:ind w:firstLineChars="0" w:firstLine="0"/>
              <w:jc w:val="center"/>
              <w:rPr>
                <w:rFonts w:cs="Times New Roman"/>
              </w:rPr>
            </w:pPr>
            <w:r w:rsidRPr="00284C15">
              <w:rPr>
                <w:rFonts w:cs="Times New Roman"/>
              </w:rPr>
              <w:t>5707</w:t>
            </w:r>
          </w:p>
        </w:tc>
      </w:tr>
      <w:tr w:rsidR="009F6B1C" w:rsidRPr="00284C15" w:rsidTr="009F6B1C">
        <w:tc>
          <w:tcPr>
            <w:tcW w:w="2765" w:type="dxa"/>
          </w:tcPr>
          <w:p w:rsidR="009F6B1C" w:rsidRPr="00284C15" w:rsidRDefault="00CA478C" w:rsidP="00F72B51">
            <w:pPr>
              <w:ind w:firstLineChars="0" w:firstLine="0"/>
              <w:jc w:val="center"/>
              <w:rPr>
                <w:rFonts w:cs="Times New Roman"/>
              </w:rPr>
            </w:pPr>
            <w:r w:rsidRPr="00284C15">
              <w:rPr>
                <w:rFonts w:cs="Times New Roman"/>
              </w:rPr>
              <w:t>误差</w:t>
            </w:r>
          </w:p>
        </w:tc>
        <w:tc>
          <w:tcPr>
            <w:tcW w:w="2765" w:type="dxa"/>
          </w:tcPr>
          <w:p w:rsidR="009F6B1C" w:rsidRPr="00284C15" w:rsidRDefault="00F863A7" w:rsidP="00F72B51">
            <w:pPr>
              <w:ind w:firstLineChars="0" w:firstLine="0"/>
              <w:jc w:val="center"/>
              <w:rPr>
                <w:rFonts w:cs="Times New Roman"/>
              </w:rPr>
            </w:pPr>
            <w:r w:rsidRPr="00284C15">
              <w:rPr>
                <w:rFonts w:cs="Times New Roman"/>
              </w:rPr>
              <w:t>2.167%</w:t>
            </w:r>
          </w:p>
        </w:tc>
        <w:tc>
          <w:tcPr>
            <w:tcW w:w="2766" w:type="dxa"/>
          </w:tcPr>
          <w:p w:rsidR="009F6B1C" w:rsidRPr="00284C15" w:rsidRDefault="00F863A7" w:rsidP="00F72B51">
            <w:pPr>
              <w:ind w:firstLineChars="0" w:firstLine="0"/>
              <w:jc w:val="center"/>
              <w:rPr>
                <w:rFonts w:cs="Times New Roman"/>
              </w:rPr>
            </w:pPr>
            <w:r w:rsidRPr="00284C15">
              <w:rPr>
                <w:rFonts w:cs="Times New Roman"/>
              </w:rPr>
              <w:t>5.999%</w:t>
            </w:r>
          </w:p>
        </w:tc>
      </w:tr>
    </w:tbl>
    <w:p w:rsidR="00836FD8" w:rsidRDefault="00DC14C8" w:rsidP="00832828">
      <w:pPr>
        <w:ind w:firstLine="480"/>
        <w:rPr>
          <w:rFonts w:cs="Times New Roman"/>
        </w:rPr>
      </w:pPr>
      <w:r>
        <w:rPr>
          <w:rFonts w:cs="Times New Roman" w:hint="eastAsia"/>
        </w:rPr>
        <w:t>根据</w:t>
      </w:r>
      <w:r>
        <w:rPr>
          <w:rFonts w:cs="Times New Roman"/>
        </w:rPr>
        <w:t>相关文献</w:t>
      </w:r>
      <w:r w:rsidR="00D32C6C" w:rsidRPr="00284C15">
        <w:rPr>
          <w:rFonts w:cs="Times New Roman"/>
        </w:rPr>
        <w:t>，</w:t>
      </w:r>
      <w:r w:rsidR="007873E2" w:rsidRPr="00284C15">
        <w:rPr>
          <w:rFonts w:cs="Times New Roman"/>
        </w:rPr>
        <w:t>在传统</w:t>
      </w:r>
      <w:r w:rsidR="00230FE0">
        <w:rPr>
          <w:rFonts w:cs="Times New Roman"/>
        </w:rPr>
        <w:t>的</w:t>
      </w:r>
      <w:r w:rsidR="0095029B">
        <w:rPr>
          <w:rFonts w:cs="Times New Roman"/>
        </w:rPr>
        <w:t>灰度预测</w:t>
      </w:r>
      <w:r w:rsidR="0095029B">
        <w:rPr>
          <w:rFonts w:cs="Times New Roman" w:hint="eastAsia"/>
        </w:rPr>
        <w:t>、</w:t>
      </w:r>
      <w:r w:rsidR="0095029B">
        <w:rPr>
          <w:rFonts w:cs="Times New Roman"/>
        </w:rPr>
        <w:t>时间序列</w:t>
      </w:r>
      <w:r w:rsidR="007873E2" w:rsidRPr="00284C15">
        <w:rPr>
          <w:rFonts w:cs="Times New Roman"/>
        </w:rPr>
        <w:t>预测模型中，预测误差常在</w:t>
      </w:r>
      <w:r w:rsidR="007873E2" w:rsidRPr="00284C15">
        <w:rPr>
          <w:rFonts w:cs="Times New Roman"/>
        </w:rPr>
        <w:t>15%-25%</w:t>
      </w:r>
      <w:r w:rsidR="000D4ECE" w:rsidRPr="00284C15">
        <w:rPr>
          <w:rFonts w:cs="Times New Roman"/>
        </w:rPr>
        <w:t>左右，</w:t>
      </w:r>
      <w:r w:rsidR="000B2CB5" w:rsidRPr="00284C15">
        <w:rPr>
          <w:rFonts w:cs="Times New Roman"/>
        </w:rPr>
        <w:t>而我们的百度</w:t>
      </w:r>
      <w:r w:rsidR="00166E62">
        <w:rPr>
          <w:rFonts w:cs="Times New Roman"/>
        </w:rPr>
        <w:t>综合搜索</w:t>
      </w:r>
      <w:r w:rsidR="000B2CB5" w:rsidRPr="00284C15">
        <w:rPr>
          <w:rFonts w:cs="Times New Roman"/>
        </w:rPr>
        <w:t>指数预测模型的误差远远低于该数值</w:t>
      </w:r>
      <w:r w:rsidR="008E49A5" w:rsidRPr="00284C15">
        <w:rPr>
          <w:rFonts w:cs="Times New Roman"/>
        </w:rPr>
        <w:t>，百度</w:t>
      </w:r>
      <w:r w:rsidR="00E30BAC">
        <w:rPr>
          <w:rFonts w:cs="Times New Roman"/>
        </w:rPr>
        <w:t>综合搜索</w:t>
      </w:r>
      <w:r w:rsidR="008E49A5" w:rsidRPr="00284C15">
        <w:rPr>
          <w:rFonts w:cs="Times New Roman"/>
        </w:rPr>
        <w:t>指数预测模型在预测精确度上要优于传统预测模型。</w:t>
      </w:r>
    </w:p>
    <w:p w:rsidR="00804E2E" w:rsidRDefault="00804E2E" w:rsidP="00804E2E">
      <w:pPr>
        <w:pStyle w:val="1"/>
        <w:spacing w:before="163"/>
      </w:pPr>
      <w:bookmarkStart w:id="30" w:name="_Toc485217330"/>
      <w:r>
        <w:rPr>
          <w:rFonts w:hint="eastAsia"/>
        </w:rPr>
        <w:t>6</w:t>
      </w:r>
      <w:r>
        <w:t xml:space="preserve"> BP</w:t>
      </w:r>
      <w:r>
        <w:t>神经网络模型</w:t>
      </w:r>
      <w:bookmarkEnd w:id="30"/>
    </w:p>
    <w:p w:rsidR="000D7AEF" w:rsidRDefault="00463F77" w:rsidP="00463F77">
      <w:pPr>
        <w:pStyle w:val="2"/>
      </w:pPr>
      <w:bookmarkStart w:id="31" w:name="_Toc485217331"/>
      <w:r>
        <w:rPr>
          <w:rFonts w:hint="eastAsia"/>
        </w:rPr>
        <w:t>6.1</w:t>
      </w:r>
      <w:r>
        <w:rPr>
          <w:rFonts w:hint="eastAsia"/>
        </w:rPr>
        <w:t>算法简介</w:t>
      </w:r>
      <w:bookmarkEnd w:id="31"/>
    </w:p>
    <w:p w:rsidR="00463F77" w:rsidRDefault="00463F77" w:rsidP="00463F77">
      <w:pPr>
        <w:ind w:firstLine="480"/>
      </w:pPr>
      <w:r>
        <w:rPr>
          <w:rFonts w:hint="eastAsia"/>
          <w:noProof/>
        </w:rPr>
        <mc:AlternateContent>
          <mc:Choice Requires="wps">
            <w:drawing>
              <wp:anchor distT="0" distB="0" distL="114300" distR="114300" simplePos="0" relativeHeight="251659264" behindDoc="0" locked="0" layoutInCell="1" allowOverlap="1" wp14:anchorId="406BE923" wp14:editId="06DBBEC2">
                <wp:simplePos x="0" y="0"/>
                <wp:positionH relativeFrom="column">
                  <wp:posOffset>4965065</wp:posOffset>
                </wp:positionH>
                <wp:positionV relativeFrom="paragraph">
                  <wp:posOffset>2229384</wp:posOffset>
                </wp:positionV>
                <wp:extent cx="512064" cy="424282"/>
                <wp:effectExtent l="0" t="0" r="2540" b="0"/>
                <wp:wrapNone/>
                <wp:docPr id="41" name="文本框 41"/>
                <wp:cNvGraphicFramePr/>
                <a:graphic xmlns:a="http://schemas.openxmlformats.org/drawingml/2006/main">
                  <a:graphicData uri="http://schemas.microsoft.com/office/word/2010/wordprocessingShape">
                    <wps:wsp>
                      <wps:cNvSpPr txBox="1"/>
                      <wps:spPr>
                        <a:xfrm>
                          <a:off x="0" y="0"/>
                          <a:ext cx="512064" cy="4242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3F77" w:rsidRDefault="00463F77" w:rsidP="00463F77">
                            <w:pPr>
                              <w:ind w:firstLine="480"/>
                            </w:pPr>
                            <w:r>
                              <w:rPr>
                                <w:rFonts w:hint="eastAsia"/>
                              </w:rPr>
                              <w:t>(</w:t>
                            </w:r>
                            <w:r>
                              <w:t>1</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6BE923" id="_x0000_t202" coordsize="21600,21600" o:spt="202" path="m,l,21600r21600,l21600,xe">
                <v:stroke joinstyle="miter"/>
                <v:path gradientshapeok="t" o:connecttype="rect"/>
              </v:shapetype>
              <v:shape id="文本框 41" o:spid="_x0000_s1026" type="#_x0000_t202" style="position:absolute;left:0;text-align:left;margin-left:390.95pt;margin-top:175.55pt;width:40.3pt;height:3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" fillcolor="white [3201]" stroked="f" strokeweight=".5pt">
                <v:textbox>
                  <w:txbxContent>
                    <w:p w:rsidR="00463F77" w:rsidRDefault="00463F77" w:rsidP="00463F77">
                      <w:pPr>
                        <w:ind w:firstLine="480"/>
                      </w:pPr>
                      <w:r>
                        <w:rPr>
                          <w:rFonts w:hint="eastAsia"/>
                        </w:rPr>
                        <w:t>(</w:t>
                      </w:r>
                      <w:r>
                        <w:t>1</w:t>
                      </w:r>
                      <w:r>
                        <w:rPr>
                          <w:rFonts w:hint="eastAsia"/>
                        </w:rPr>
                        <w:t>)</w:t>
                      </w:r>
                    </w:p>
                  </w:txbxContent>
                </v:textbox>
              </v:shape>
            </w:pict>
          </mc:Fallback>
        </mc:AlternateContent>
      </w:r>
      <w:r>
        <w:rPr>
          <w:rFonts w:hint="eastAsia"/>
        </w:rPr>
        <w:t>BP</w:t>
      </w:r>
      <w:r>
        <w:rPr>
          <w:rFonts w:hint="eastAsia"/>
        </w:rPr>
        <w:t>神经</w:t>
      </w:r>
      <w:r>
        <w:t>网络</w:t>
      </w:r>
      <w:r>
        <w:rPr>
          <w:rFonts w:hint="eastAsia"/>
        </w:rPr>
        <w:t>(</w:t>
      </w:r>
      <w:r>
        <w:t>B</w:t>
      </w:r>
      <w:r>
        <w:rPr>
          <w:rFonts w:hint="eastAsia"/>
        </w:rPr>
        <w:t>ack-Propagation Neural Network)</w:t>
      </w:r>
      <w:r>
        <w:t>的基本思想是利用</w:t>
      </w:r>
      <w:r>
        <w:rPr>
          <w:rFonts w:hint="eastAsia"/>
        </w:rPr>
        <w:t>最小</w:t>
      </w:r>
      <w:r>
        <w:t>均</w:t>
      </w:r>
      <w:r>
        <w:rPr>
          <w:rFonts w:hint="eastAsia"/>
        </w:rPr>
        <w:t>方</w:t>
      </w:r>
      <w:r>
        <w:t>差</w:t>
      </w:r>
      <w:r>
        <w:rPr>
          <w:rFonts w:hint="eastAsia"/>
        </w:rPr>
        <w:t>(</w:t>
      </w:r>
      <w:r>
        <w:t>LMS</w:t>
      </w:r>
      <w:r>
        <w:rPr>
          <w:rFonts w:hint="eastAsia"/>
        </w:rPr>
        <w:t>)</w:t>
      </w:r>
      <w:r>
        <w:rPr>
          <w:rFonts w:hint="eastAsia"/>
        </w:rPr>
        <w:t>学习</w:t>
      </w:r>
      <w:r>
        <w:t>算法，在网络的学习过程中使用梯度</w:t>
      </w:r>
      <w:r>
        <w:rPr>
          <w:rFonts w:hint="eastAsia"/>
        </w:rPr>
        <w:t>下降</w:t>
      </w:r>
      <w:r>
        <w:t>技术</w:t>
      </w:r>
      <w:r>
        <w:rPr>
          <w:rFonts w:hint="eastAsia"/>
        </w:rPr>
        <w:t>，</w:t>
      </w:r>
      <w:r>
        <w:t>利用</w:t>
      </w:r>
      <w:r>
        <w:rPr>
          <w:rFonts w:hint="eastAsia"/>
        </w:rPr>
        <w:t>误差逆向</w:t>
      </w:r>
      <w:r>
        <w:t>传播来修正</w:t>
      </w:r>
      <w:r>
        <w:rPr>
          <w:rFonts w:hint="eastAsia"/>
        </w:rPr>
        <w:t>初始</w:t>
      </w:r>
      <w:r>
        <w:t>权数</w:t>
      </w:r>
      <w:r>
        <w:rPr>
          <w:rFonts w:hint="eastAsia"/>
        </w:rPr>
        <w:t>，</w:t>
      </w:r>
      <w:r>
        <w:t>从而实现</w:t>
      </w:r>
      <w:r>
        <w:rPr>
          <w:rFonts w:hint="eastAsia"/>
        </w:rPr>
        <w:t>实际输出</w:t>
      </w:r>
      <w:r>
        <w:t>与</w:t>
      </w:r>
      <w:r>
        <w:rPr>
          <w:rFonts w:hint="eastAsia"/>
        </w:rPr>
        <w:t>期望</w:t>
      </w:r>
      <w:r>
        <w:t>输出的</w:t>
      </w:r>
      <w:r>
        <w:rPr>
          <w:rFonts w:hint="eastAsia"/>
        </w:rPr>
        <w:t>均方差</w:t>
      </w:r>
      <w:r>
        <w:t>最小化。</w:t>
      </w:r>
      <w:r>
        <w:rPr>
          <w:rFonts w:hint="eastAsia"/>
        </w:rPr>
        <w:t>图</w:t>
      </w:r>
      <w:r w:rsidR="007A2EB8">
        <w:t>6</w:t>
      </w:r>
      <w:r w:rsidR="007A2EB8">
        <w:rPr>
          <w:rFonts w:hint="eastAsia"/>
        </w:rPr>
        <w:t>-</w:t>
      </w:r>
      <w:r w:rsidR="007A2EB8">
        <w:t>1</w:t>
      </w:r>
      <w:r>
        <w:rPr>
          <w:rFonts w:hint="eastAsia"/>
        </w:rPr>
        <w:t>给</w:t>
      </w:r>
      <w:r>
        <w:t>出了</w:t>
      </w:r>
      <w:r>
        <w:rPr>
          <w:rFonts w:hint="eastAsia"/>
        </w:rPr>
        <w:t>最简单</w:t>
      </w:r>
      <w:r>
        <w:t>的带有一个隐藏层的</w:t>
      </w:r>
      <w:r>
        <w:rPr>
          <w:rFonts w:hint="eastAsia"/>
        </w:rPr>
        <w:t>BP</w:t>
      </w:r>
      <w:r>
        <w:rPr>
          <w:rFonts w:hint="eastAsia"/>
        </w:rPr>
        <w:t>神经</w:t>
      </w:r>
      <w:r>
        <w:t>网络</w:t>
      </w:r>
      <w:r>
        <w:rPr>
          <w:rFonts w:hint="eastAsia"/>
        </w:rPr>
        <w:t>拓扑结构</w:t>
      </w:r>
      <w:r>
        <w:t>。</w:t>
      </w:r>
      <w:r>
        <w:rPr>
          <w:rFonts w:hint="eastAsia"/>
        </w:rPr>
        <w:t>其中</w:t>
      </w:r>
      <w:r>
        <w:t>：</w:t>
      </w:r>
      <m:oMath>
        <m:sSub>
          <m:sSubPr>
            <m:ctrlPr>
              <w:rPr>
                <w:rFonts w:ascii="Cambria Math" w:hAnsi="Cambria Math"/>
                <w:i/>
                <w:iCs/>
              </w:rPr>
            </m:ctrlPr>
          </m:sSubPr>
          <m:e>
            <m:r>
              <w:rPr>
                <w:rFonts w:ascii="Cambria Math" w:hAnsi="Cambria Math"/>
              </w:rPr>
              <m:t>ζ</m:t>
            </m:r>
          </m:e>
          <m:sub>
            <m:r>
              <w:rPr>
                <w:rFonts w:ascii="Cambria Math" w:hAnsi="Cambria Math"/>
              </w:rPr>
              <m:t>i</m:t>
            </m:r>
          </m:sub>
        </m:sSub>
      </m:oMath>
      <w:r w:rsidRPr="00E73D3B">
        <w:t>表示输入</w:t>
      </w:r>
      <w:r>
        <w:rPr>
          <w:rFonts w:hint="eastAsia"/>
        </w:rPr>
        <w:t>层</w:t>
      </w:r>
      <w:r w:rsidRPr="00E73D3B">
        <w:t>单元</w:t>
      </w:r>
      <w:r w:rsidR="006F4656">
        <w:rPr>
          <w:rFonts w:hint="eastAsia"/>
        </w:rPr>
        <w:t>；</w:t>
      </w:r>
      <w:r w:rsidRPr="00E73D3B">
        <w:t xml:space="preserve"> </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t>表示</w:t>
      </w:r>
      <w:r>
        <w:rPr>
          <w:rFonts w:hint="eastAsia"/>
        </w:rPr>
        <w:t>隐藏层</w:t>
      </w:r>
      <w:r w:rsidRPr="00E73D3B">
        <w:t>单元</w:t>
      </w:r>
      <w:r w:rsidR="006F4656">
        <w:rPr>
          <w:rFonts w:hint="eastAsia"/>
        </w:rPr>
        <w:t>；</w:t>
      </w:r>
      <m:oMath>
        <m:r>
          <w:rPr>
            <w:rFonts w:ascii="Cambria Math" w:hAnsi="Cambria Math"/>
          </w:rPr>
          <m:t xml:space="preserve"> </m:t>
        </m:r>
        <m:sSub>
          <m:sSubPr>
            <m:ctrlPr>
              <w:rPr>
                <w:rFonts w:ascii="Cambria Math" w:hAnsi="Cambria Math"/>
                <w:i/>
                <w:iCs/>
              </w:rPr>
            </m:ctrlPr>
          </m:sSubPr>
          <m:e>
            <m:r>
              <w:rPr>
                <w:rFonts w:ascii="Cambria Math" w:hAnsi="Cambria Math"/>
              </w:rPr>
              <m:t>O</m:t>
            </m:r>
          </m:e>
          <m:sub>
            <m:r>
              <w:rPr>
                <w:rFonts w:ascii="Cambria Math" w:hAnsi="Cambria Math"/>
              </w:rPr>
              <m:t>i</m:t>
            </m:r>
          </m:sub>
        </m:sSub>
      </m:oMath>
      <w:r w:rsidRPr="00E73D3B">
        <w:t>表示输出</w:t>
      </w:r>
      <w:r>
        <w:rPr>
          <w:rFonts w:hint="eastAsia"/>
        </w:rPr>
        <w:t>层</w:t>
      </w:r>
      <w:r w:rsidRPr="00E73D3B">
        <w:t>单元</w:t>
      </w:r>
      <w:r w:rsidR="00E31A26">
        <w:rPr>
          <w:rFonts w:hint="eastAsia"/>
        </w:rPr>
        <w:t>：</w:t>
      </w:r>
      <w:r w:rsidRPr="00E73D3B">
        <w:t>从输入</w:t>
      </w:r>
      <w:r>
        <w:rPr>
          <w:rFonts w:hint="eastAsia"/>
        </w:rPr>
        <w:t>层</w:t>
      </w:r>
      <w:r w:rsidRPr="00E73D3B">
        <w:t>单元</w:t>
      </w:r>
      <w:r>
        <w:t>i</w:t>
      </w:r>
      <w:r w:rsidRPr="00E73D3B">
        <w:t>到</w:t>
      </w:r>
      <w:r>
        <w:rPr>
          <w:rFonts w:hint="eastAsia"/>
        </w:rPr>
        <w:t>隐藏层</w:t>
      </w:r>
      <w:r w:rsidRPr="00E73D3B">
        <w:t>单元</w:t>
      </w:r>
      <w:r>
        <w:t>j</w:t>
      </w:r>
      <w:r w:rsidRPr="00E73D3B">
        <w:t>的连接</w:t>
      </w:r>
      <w:r w:rsidRPr="00E73D3B">
        <w:lastRenderedPageBreak/>
        <w:t>权为</w:t>
      </w:r>
      <m:oMath>
        <m:sSub>
          <m:sSubPr>
            <m:ctrlPr>
              <w:rPr>
                <w:rFonts w:ascii="Cambria Math" w:hAnsi="Cambria Math"/>
                <w:i/>
                <w:iCs/>
              </w:rPr>
            </m:ctrlPr>
          </m:sSubPr>
          <m:e>
            <m:r>
              <w:rPr>
                <w:rFonts w:ascii="Cambria Math" w:hAnsi="Cambria Math"/>
              </w:rPr>
              <m:t>W</m:t>
            </m:r>
          </m:e>
          <m:sub>
            <m:r>
              <w:rPr>
                <w:rFonts w:ascii="Cambria Math" w:hAnsi="Cambria Math"/>
              </w:rPr>
              <m:t>ij</m:t>
            </m:r>
          </m:sub>
        </m:sSub>
      </m:oMath>
      <w:r>
        <w:rPr>
          <w:rFonts w:hint="eastAsia"/>
        </w:rPr>
        <w:t>；</w:t>
      </w:r>
      <w:r w:rsidRPr="00E73D3B">
        <w:t>从</w:t>
      </w:r>
      <w:r>
        <w:rPr>
          <w:rFonts w:hint="eastAsia"/>
        </w:rPr>
        <w:t>隐藏层</w:t>
      </w:r>
      <w:r w:rsidRPr="00E73D3B">
        <w:t>单元</w:t>
      </w:r>
      <w:r>
        <w:t>j</w:t>
      </w:r>
      <w:r w:rsidRPr="00E73D3B">
        <w:t>到输出</w:t>
      </w:r>
      <w:r>
        <w:rPr>
          <w:rFonts w:hint="eastAsia"/>
        </w:rPr>
        <w:t>层</w:t>
      </w:r>
      <w:r w:rsidRPr="00E73D3B">
        <w:t>单元</w:t>
      </w:r>
      <w:r>
        <w:t>k</w:t>
      </w:r>
      <w:r w:rsidRPr="00D54DED">
        <w:t>的连接权为</w:t>
      </w:r>
      <m:oMath>
        <m:sSub>
          <m:sSubPr>
            <m:ctrlPr>
              <w:rPr>
                <w:rFonts w:ascii="Cambria Math" w:hAnsi="Cambria Math"/>
                <w:i/>
                <w:iCs/>
              </w:rPr>
            </m:ctrlPr>
          </m:sSubPr>
          <m:e>
            <m:r>
              <w:rPr>
                <w:rFonts w:ascii="Cambria Math" w:hAnsi="Cambria Math"/>
              </w:rPr>
              <m:t>W</m:t>
            </m:r>
          </m:e>
          <m:sub>
            <m:r>
              <w:rPr>
                <w:rFonts w:ascii="Cambria Math" w:hAnsi="Cambria Math"/>
              </w:rPr>
              <m:t>jk</m:t>
            </m:r>
          </m:sub>
        </m:sSub>
      </m:oMath>
      <w:r>
        <w:rPr>
          <w:rFonts w:hint="eastAsia"/>
        </w:rPr>
        <w:t>；</w:t>
      </w:r>
      <m:oMath>
        <m:r>
          <m:rPr>
            <m:sty m:val="p"/>
          </m:rPr>
          <w:rPr>
            <w:rFonts w:ascii="Cambria Math" w:hAnsi="Cambria Math"/>
          </w:rPr>
          <m:t>ω={W,w}</m:t>
        </m:r>
      </m:oMath>
      <w:r w:rsidRPr="00D54DED">
        <w:t>表示所有的连接权</w:t>
      </w:r>
      <w:r>
        <w:rPr>
          <w:rFonts w:hint="eastAsia"/>
        </w:rPr>
        <w:t>。</w:t>
      </w:r>
      <w:r w:rsidRPr="00D54DED">
        <w:t>上标</w:t>
      </w:r>
      <m:oMath>
        <m:r>
          <m:rPr>
            <m:sty m:val="p"/>
          </m:rPr>
          <w:rPr>
            <w:rFonts w:ascii="Cambria Math" w:hAnsi="Cambria Math"/>
          </w:rPr>
          <m:t>μ</m:t>
        </m:r>
      </m:oMath>
      <w:r w:rsidRPr="00D54DED">
        <w:t>表示不同的输入模式</w:t>
      </w:r>
      <w:r w:rsidR="006F4656">
        <w:rPr>
          <w:rFonts w:hint="eastAsia"/>
        </w:rPr>
        <w:t>；</w:t>
      </w:r>
      <w:r>
        <w:rPr>
          <w:rFonts w:hint="eastAsia"/>
        </w:rPr>
        <w:t>P</w:t>
      </w:r>
      <w:r w:rsidRPr="00D54DED">
        <w:t>表示输入模式数</w:t>
      </w:r>
      <w:r>
        <w:t>(</w:t>
      </w:r>
      <m:oMath>
        <m:r>
          <m:rPr>
            <m:sty m:val="p"/>
          </m:rPr>
          <w:rPr>
            <w:rFonts w:ascii="Cambria Math" w:hAnsi="Cambria Math"/>
          </w:rPr>
          <m:t>μ=1,2,…,P</m:t>
        </m:r>
      </m:oMath>
      <w:r>
        <w:t>)</w:t>
      </w:r>
      <w:r>
        <w:rPr>
          <w:rFonts w:hint="eastAsia"/>
        </w:rPr>
        <w:t>；</w:t>
      </w:r>
      <m:oMath>
        <m:sSub>
          <m:sSubPr>
            <m:ctrlPr>
              <w:rPr>
                <w:rFonts w:ascii="Cambria Math" w:hAnsi="Cambria Math"/>
                <w:i/>
                <w:iCs/>
              </w:rPr>
            </m:ctrlPr>
          </m:sSubPr>
          <m:e>
            <m:r>
              <m:rPr>
                <m:sty m:val="p"/>
              </m:rPr>
              <w:rPr>
                <w:rFonts w:ascii="Cambria Math" w:hAnsi="Cambria Math"/>
              </w:rPr>
              <m:t>g</m:t>
            </m:r>
          </m:e>
          <m:sub>
            <m:r>
              <w:rPr>
                <w:rFonts w:ascii="Cambria Math" w:hAnsi="Cambria Math"/>
              </w:rPr>
              <m:t>1</m:t>
            </m:r>
          </m:sub>
        </m:sSub>
      </m:oMath>
      <w:r w:rsidRPr="00D54DED">
        <w:t>和</w:t>
      </w:r>
      <m:oMath>
        <m:sSub>
          <m:sSubPr>
            <m:ctrlPr>
              <w:rPr>
                <w:rFonts w:ascii="Cambria Math" w:hAnsi="Cambria Math"/>
                <w:i/>
                <w:iCs/>
              </w:rPr>
            </m:ctrlPr>
          </m:sSubPr>
          <m:e>
            <m:r>
              <m:rPr>
                <m:sty m:val="p"/>
              </m:rPr>
              <w:rPr>
                <w:rFonts w:ascii="Cambria Math" w:hAnsi="Cambria Math"/>
              </w:rPr>
              <m:t>g</m:t>
            </m:r>
          </m:e>
          <m:sub>
            <m:r>
              <w:rPr>
                <w:rFonts w:ascii="Cambria Math" w:hAnsi="Cambria Math"/>
              </w:rPr>
              <m:t>2</m:t>
            </m:r>
          </m:sub>
        </m:sSub>
      </m:oMath>
      <w:r w:rsidRPr="00D54DED">
        <w:t>分别对应于适当选定的</w:t>
      </w:r>
      <w:r>
        <w:rPr>
          <w:rFonts w:hint="eastAsia"/>
        </w:rPr>
        <w:t>隐藏层</w:t>
      </w:r>
      <w:r w:rsidRPr="00D54DED">
        <w:t>和输出层</w:t>
      </w:r>
      <w:r>
        <w:rPr>
          <w:rFonts w:hint="eastAsia"/>
        </w:rPr>
        <w:t>激活</w:t>
      </w:r>
      <w:r w:rsidRPr="00D54DED">
        <w:t>函数</w:t>
      </w:r>
      <w:r>
        <w:rPr>
          <w:rFonts w:hint="eastAsia"/>
        </w:rPr>
        <w:t>。</w:t>
      </w:r>
      <w:r w:rsidRPr="00D54DED">
        <w:t>对给定的输入模式</w:t>
      </w:r>
      <m:oMath>
        <m:r>
          <m:rPr>
            <m:sty m:val="p"/>
          </m:rPr>
          <w:rPr>
            <w:rFonts w:ascii="Cambria Math" w:hAnsi="Cambria Math"/>
          </w:rPr>
          <m:t>μ</m:t>
        </m:r>
      </m:oMath>
      <w:r>
        <w:rPr>
          <w:rFonts w:hint="eastAsia"/>
        </w:rPr>
        <w:t>；隐藏层</w:t>
      </w:r>
      <w:r w:rsidRPr="00E73D3B">
        <w:t>单元</w:t>
      </w:r>
      <w:r>
        <w:rPr>
          <w:rFonts w:hint="eastAsia"/>
        </w:rPr>
        <w:t>j</w:t>
      </w:r>
      <w:r w:rsidRPr="00D54DED">
        <w:t>的输入为</w:t>
      </w:r>
      <w:r w:rsidR="006F4656">
        <w:rPr>
          <w:rFonts w:hint="eastAsia"/>
        </w:rPr>
        <w:t>：</w:t>
      </w:r>
    </w:p>
    <w:p w:rsidR="00463F77" w:rsidRDefault="00D657E4" w:rsidP="00463F77">
      <w:pPr>
        <w:ind w:firstLine="480"/>
        <w:jc w:val="center"/>
      </w:pPr>
      <m:oMath>
        <m:sSubSup>
          <m:sSubSupPr>
            <m:ctrlPr>
              <w:rPr>
                <w:rFonts w:ascii="Cambria Math" w:hAnsi="Cambria Math"/>
              </w:rPr>
            </m:ctrlPr>
          </m:sSubSupPr>
          <m:e>
            <m:r>
              <m:rPr>
                <m:sty m:val="p"/>
              </m:rPr>
              <w:rPr>
                <w:rFonts w:ascii="Cambria Math" w:hAnsi="Cambria Math"/>
              </w:rPr>
              <m:t>h</m:t>
            </m:r>
          </m:e>
          <m:sub>
            <m:r>
              <w:rPr>
                <w:rFonts w:ascii="Cambria Math" w:hAnsi="Cambria Math"/>
              </w:rPr>
              <m:t>j</m:t>
            </m:r>
          </m:sub>
          <m:sup>
            <m:r>
              <m:rPr>
                <m:sty m:val="p"/>
              </m:rPr>
              <w:rPr>
                <w:rFonts w:ascii="Cambria Math" w:hAnsi="Cambria Math"/>
              </w:rPr>
              <m:t>μ</m:t>
            </m:r>
          </m:sup>
        </m:sSubSup>
        <m:r>
          <w:rPr>
            <w:rFonts w:ascii="Cambria Math" w:hAnsi="Cambria Math"/>
          </w:rPr>
          <m:t>=</m:t>
        </m:r>
        <m:nary>
          <m:naryPr>
            <m:chr m:val="∑"/>
            <m:limLoc m:val="undOvr"/>
            <m:ctrlPr>
              <w:rPr>
                <w:rFonts w:ascii="Cambria Math" w:hAnsi="Cambria Math"/>
                <w:i/>
              </w:rPr>
            </m:ctrlPr>
          </m:naryPr>
          <m:sub>
            <m:r>
              <m:rPr>
                <m:sty m:val="p"/>
              </m:rPr>
              <w:rPr>
                <w:rFonts w:ascii="Cambria Math" w:hAnsi="Cambria Math"/>
              </w:rPr>
              <m:t>k=1</m:t>
            </m:r>
          </m:sub>
          <m:sup>
            <m:r>
              <w:rPr>
                <w:rFonts w:ascii="Cambria Math" w:hAnsi="Cambria Math"/>
              </w:rPr>
              <m:t>K</m:t>
            </m:r>
          </m:sup>
          <m:e>
            <m:sSub>
              <m:sSubPr>
                <m:ctrlPr>
                  <w:rPr>
                    <w:rFonts w:ascii="Cambria Math" w:hAnsi="Cambria Math"/>
                    <w:i/>
                    <w:iCs/>
                  </w:rPr>
                </m:ctrlPr>
              </m:sSubPr>
              <m:e>
                <m:r>
                  <w:rPr>
                    <w:rFonts w:ascii="Cambria Math" w:hAnsi="Cambria Math"/>
                  </w:rPr>
                  <m:t>W</m:t>
                </m:r>
              </m:e>
              <m:sub>
                <m:r>
                  <w:rPr>
                    <w:rFonts w:ascii="Cambria Math" w:hAnsi="Cambria Math"/>
                  </w:rPr>
                  <m:t>ij</m:t>
                </m:r>
              </m:sub>
            </m:sSub>
            <m:sSubSup>
              <m:sSubSupPr>
                <m:ctrlPr>
                  <w:rPr>
                    <w:rFonts w:ascii="Cambria Math" w:hAnsi="Cambria Math"/>
                  </w:rPr>
                </m:ctrlPr>
              </m:sSubSupPr>
              <m:e>
                <m:r>
                  <w:rPr>
                    <w:rFonts w:ascii="Cambria Math" w:hAnsi="Cambria Math"/>
                  </w:rPr>
                  <m:t>ζ</m:t>
                </m:r>
              </m:e>
              <m:sub>
                <m:r>
                  <w:rPr>
                    <w:rFonts w:ascii="Cambria Math" w:hAnsi="Cambria Math"/>
                  </w:rPr>
                  <m:t>k</m:t>
                </m:r>
              </m:sub>
              <m:sup>
                <m:r>
                  <m:rPr>
                    <m:sty m:val="p"/>
                  </m:rPr>
                  <w:rPr>
                    <w:rFonts w:ascii="Cambria Math" w:hAnsi="Cambria Math"/>
                  </w:rPr>
                  <m:t>μ</m:t>
                </m:r>
              </m:sup>
            </m:sSubSup>
          </m:e>
        </m:nary>
      </m:oMath>
      <w:r w:rsidR="001C2444">
        <w:rPr>
          <w:rFonts w:hint="eastAsia"/>
        </w:rPr>
        <w:t xml:space="preserve"> </w:t>
      </w:r>
    </w:p>
    <w:p w:rsidR="00463F77" w:rsidRDefault="00463F77" w:rsidP="00463F77">
      <w:pPr>
        <w:ind w:firstLine="480"/>
      </w:pPr>
      <w:r>
        <w:rPr>
          <w:rFonts w:hint="eastAsia"/>
        </w:rPr>
        <w:t>输出为</w:t>
      </w:r>
      <w:r w:rsidR="001C2444">
        <w:rPr>
          <w:rFonts w:hint="eastAsia"/>
        </w:rPr>
        <w:t>：</w:t>
      </w:r>
    </w:p>
    <w:p w:rsidR="00463F77" w:rsidRPr="005165C0" w:rsidRDefault="00D657E4" w:rsidP="00463F77">
      <w:pPr>
        <w:ind w:firstLine="480"/>
        <w:jc w:val="center"/>
      </w:pPr>
      <m:oMathPara>
        <m:oMath>
          <m:sSubSup>
            <m:sSubSupPr>
              <m:ctrlPr>
                <w:rPr>
                  <w:rFonts w:ascii="Cambria Math" w:hAnsi="Cambria Math"/>
                </w:rPr>
              </m:ctrlPr>
            </m:sSubSupPr>
            <m:e>
              <m:r>
                <m:rPr>
                  <m:sty m:val="p"/>
                </m:rPr>
                <w:rPr>
                  <w:rFonts w:ascii="Cambria Math" w:hAnsi="Cambria Math"/>
                </w:rPr>
                <m:t>V</m:t>
              </m:r>
            </m:e>
            <m:sub>
              <m:r>
                <w:rPr>
                  <w:rFonts w:ascii="Cambria Math" w:hAnsi="Cambria Math"/>
                </w:rPr>
                <m:t>j</m:t>
              </m:r>
            </m:sub>
            <m:sup>
              <m:r>
                <m:rPr>
                  <m:sty m:val="p"/>
                </m:rPr>
                <w:rPr>
                  <w:rFonts w:ascii="Cambria Math" w:hAnsi="Cambria Math"/>
                </w:rPr>
                <m:t>μ</m:t>
              </m:r>
            </m:sup>
          </m:sSubSup>
          <m:r>
            <w:rPr>
              <w:rFonts w:ascii="Cambria Math" w:hAnsi="Cambria Math"/>
            </w:rPr>
            <m:t>=</m:t>
          </m:r>
          <m:sSub>
            <m:sSubPr>
              <m:ctrlPr>
                <w:rPr>
                  <w:rFonts w:ascii="Cambria Math" w:hAnsi="Cambria Math"/>
                  <w:i/>
                  <w:iCs/>
                </w:rPr>
              </m:ctrlPr>
            </m:sSubPr>
            <m:e>
              <m:r>
                <m:rPr>
                  <m:sty m:val="p"/>
                </m:rPr>
                <w:rPr>
                  <w:rFonts w:ascii="Cambria Math" w:hAnsi="Cambria Math"/>
                </w:rPr>
                <m:t>g</m:t>
              </m:r>
            </m:e>
            <m:sub>
              <m:r>
                <w:rPr>
                  <w:rFonts w:ascii="Cambria Math" w:hAnsi="Cambria Math"/>
                </w:rPr>
                <m:t>1</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h</m:t>
              </m:r>
            </m:e>
            <m:sub>
              <m:r>
                <w:rPr>
                  <w:rFonts w:ascii="Cambria Math" w:hAnsi="Cambria Math"/>
                </w:rPr>
                <m:t>j</m:t>
              </m:r>
            </m:sub>
            <m:sup>
              <m:r>
                <m:rPr>
                  <m:sty m:val="p"/>
                </m:rPr>
                <w:rPr>
                  <w:rFonts w:ascii="Cambria Math" w:hAnsi="Cambria Math"/>
                </w:rPr>
                <m:t>μ</m:t>
              </m:r>
            </m:sup>
          </m:sSubSup>
          <m:r>
            <m:rPr>
              <m:sty m:val="p"/>
            </m:rPr>
            <w:rPr>
              <w:rFonts w:ascii="Cambria Math" w:hAnsi="Cambria Math"/>
            </w:rPr>
            <m:t>)</m:t>
          </m:r>
          <m:r>
            <w:rPr>
              <w:rFonts w:ascii="Cambria Math" w:hAnsi="Cambria Math"/>
            </w:rPr>
            <m:t>=</m:t>
          </m:r>
          <m:sSub>
            <m:sSubPr>
              <m:ctrlPr>
                <w:rPr>
                  <w:rFonts w:ascii="Cambria Math" w:hAnsi="Cambria Math"/>
                  <w:i/>
                  <w:iCs/>
                </w:rPr>
              </m:ctrlPr>
            </m:sSubPr>
            <m:e>
              <m:r>
                <m:rPr>
                  <m:sty m:val="p"/>
                </m:rPr>
                <w:rPr>
                  <w:rFonts w:ascii="Cambria Math" w:hAnsi="Cambria Math"/>
                </w:rPr>
                <m:t>g</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m:rPr>
                  <m:sty m:val="p"/>
                </m:rPr>
                <w:rPr>
                  <w:rFonts w:ascii="Cambria Math" w:hAnsi="Cambria Math"/>
                </w:rPr>
                <m:t>k=1</m:t>
              </m:r>
            </m:sub>
            <m:sup>
              <m:r>
                <w:rPr>
                  <w:rFonts w:ascii="Cambria Math" w:hAnsi="Cambria Math"/>
                </w:rPr>
                <m:t>K</m:t>
              </m:r>
            </m:sup>
            <m:e>
              <m:sSub>
                <m:sSubPr>
                  <m:ctrlPr>
                    <w:rPr>
                      <w:rFonts w:ascii="Cambria Math" w:hAnsi="Cambria Math"/>
                      <w:i/>
                      <w:iCs/>
                    </w:rPr>
                  </m:ctrlPr>
                </m:sSubPr>
                <m:e>
                  <m:r>
                    <w:rPr>
                      <w:rFonts w:ascii="Cambria Math" w:hAnsi="Cambria Math"/>
                    </w:rPr>
                    <m:t>W</m:t>
                  </m:r>
                </m:e>
                <m:sub>
                  <m:r>
                    <w:rPr>
                      <w:rFonts w:ascii="Cambria Math" w:hAnsi="Cambria Math"/>
                    </w:rPr>
                    <m:t>ij</m:t>
                  </m:r>
                </m:sub>
              </m:sSub>
              <m:sSubSup>
                <m:sSubSupPr>
                  <m:ctrlPr>
                    <w:rPr>
                      <w:rFonts w:ascii="Cambria Math" w:hAnsi="Cambria Math"/>
                    </w:rPr>
                  </m:ctrlPr>
                </m:sSubSupPr>
                <m:e>
                  <m:r>
                    <w:rPr>
                      <w:rFonts w:ascii="Cambria Math" w:hAnsi="Cambria Math"/>
                    </w:rPr>
                    <m:t>ζ</m:t>
                  </m:r>
                </m:e>
                <m:sub>
                  <m:r>
                    <w:rPr>
                      <w:rFonts w:ascii="Cambria Math" w:hAnsi="Cambria Math"/>
                    </w:rPr>
                    <m:t>k</m:t>
                  </m:r>
                </m:sub>
                <m:sup>
                  <m:r>
                    <m:rPr>
                      <m:sty m:val="p"/>
                    </m:rPr>
                    <w:rPr>
                      <w:rFonts w:ascii="Cambria Math" w:hAnsi="Cambria Math"/>
                    </w:rPr>
                    <m:t>μ</m:t>
                  </m:r>
                </m:sup>
              </m:sSubSup>
            </m:e>
          </m:nary>
          <m:r>
            <w:rPr>
              <w:rFonts w:ascii="Cambria Math" w:hAnsi="Cambria Math"/>
            </w:rPr>
            <m:t>)</m:t>
          </m:r>
        </m:oMath>
      </m:oMathPara>
    </w:p>
    <w:p w:rsidR="00463F77" w:rsidRDefault="00463F77" w:rsidP="00463F77">
      <w:pPr>
        <w:ind w:firstLine="480"/>
      </w:pPr>
      <w:r>
        <w:rPr>
          <w:rFonts w:hint="eastAsia"/>
        </w:rPr>
        <w:t>最终输出层单元</w:t>
      </w:r>
      <w:r>
        <w:t>的输出</w:t>
      </w:r>
      <w:r>
        <w:rPr>
          <w:rFonts w:hint="eastAsia"/>
        </w:rPr>
        <w:t>为</w:t>
      </w:r>
      <w:r w:rsidR="0072133B">
        <w:rPr>
          <w:rFonts w:hint="eastAsia"/>
        </w:rPr>
        <w:t>：</w:t>
      </w:r>
    </w:p>
    <w:p w:rsidR="00463F77" w:rsidRPr="00805925" w:rsidRDefault="00D657E4" w:rsidP="00463F77">
      <w:pPr>
        <w:ind w:firstLine="480"/>
        <w:jc w:val="center"/>
      </w:pPr>
      <m:oMathPara>
        <m:oMath>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i</m:t>
              </m:r>
            </m:sub>
            <m:sup>
              <m:r>
                <m:rPr>
                  <m:sty m:val="p"/>
                </m:rPr>
                <w:rPr>
                  <w:rFonts w:ascii="Cambria Math" w:hAnsi="Cambria Math"/>
                </w:rPr>
                <m:t>μ</m:t>
              </m:r>
            </m:sup>
          </m:sSubSup>
          <m:r>
            <w:rPr>
              <w:rFonts w:ascii="Cambria Math" w:hAnsi="Cambria Math"/>
            </w:rPr>
            <m:t>=</m:t>
          </m:r>
          <m:sSub>
            <m:sSubPr>
              <m:ctrlPr>
                <w:rPr>
                  <w:rFonts w:ascii="Cambria Math" w:hAnsi="Cambria Math"/>
                  <w:i/>
                  <w:iCs/>
                </w:rPr>
              </m:ctrlPr>
            </m:sSubPr>
            <m:e>
              <m:r>
                <m:rPr>
                  <m:sty m:val="p"/>
                </m:rPr>
                <w:rPr>
                  <w:rFonts w:ascii="Cambria Math" w:hAnsi="Cambria Math"/>
                </w:rPr>
                <m:t>g</m:t>
              </m:r>
            </m:e>
            <m:sub>
              <m:r>
                <w:rPr>
                  <w:rFonts w:ascii="Cambria Math" w:hAnsi="Cambria Math"/>
                </w:rPr>
                <m:t>2</m:t>
              </m:r>
            </m:sub>
          </m:sSub>
          <m:r>
            <m:rPr>
              <m:sty m:val="p"/>
            </m:rPr>
            <w:rPr>
              <w:rFonts w:ascii="Cambria Math" w:hAnsi="Cambria Math"/>
            </w:rPr>
            <m:t>(</m:t>
          </m:r>
          <m:nary>
            <m:naryPr>
              <m:chr m:val="∑"/>
              <m:limLoc m:val="undOvr"/>
              <m:ctrlPr>
                <w:rPr>
                  <w:rFonts w:ascii="Cambria Math" w:hAnsi="Cambria Math"/>
                  <w:i/>
                </w:rPr>
              </m:ctrlPr>
            </m:naryPr>
            <m:sub>
              <m:r>
                <m:rPr>
                  <m:sty m:val="p"/>
                </m:rPr>
                <w:rPr>
                  <w:rFonts w:ascii="Cambria Math" w:hAnsi="Cambria Math"/>
                </w:rPr>
                <m:t>j=1</m:t>
              </m:r>
            </m:sub>
            <m:sup>
              <m:r>
                <w:rPr>
                  <w:rFonts w:ascii="Cambria Math" w:hAnsi="Cambria Math"/>
                </w:rPr>
                <m:t>J</m:t>
              </m:r>
            </m:sup>
            <m:e>
              <m:sSub>
                <m:sSubPr>
                  <m:ctrlPr>
                    <w:rPr>
                      <w:rFonts w:ascii="Cambria Math" w:hAnsi="Cambria Math"/>
                      <w:i/>
                      <w:iCs/>
                    </w:rPr>
                  </m:ctrlPr>
                </m:sSubPr>
                <m:e>
                  <m:r>
                    <w:rPr>
                      <w:rFonts w:ascii="Cambria Math" w:hAnsi="Cambria Math"/>
                    </w:rPr>
                    <m:t>W</m:t>
                  </m:r>
                </m:e>
                <m:sub>
                  <m:r>
                    <w:rPr>
                      <w:rFonts w:ascii="Cambria Math" w:hAnsi="Cambria Math"/>
                    </w:rPr>
                    <m:t>ij</m:t>
                  </m:r>
                </m:sub>
              </m:sSub>
              <m:sSubSup>
                <m:sSubSupPr>
                  <m:ctrlPr>
                    <w:rPr>
                      <w:rFonts w:ascii="Cambria Math" w:hAnsi="Cambria Math"/>
                    </w:rPr>
                  </m:ctrlPr>
                </m:sSubSupPr>
                <m:e>
                  <m:r>
                    <w:rPr>
                      <w:rFonts w:ascii="Cambria Math" w:hAnsi="Cambria Math"/>
                    </w:rPr>
                    <m:t>V</m:t>
                  </m:r>
                </m:e>
                <m:sub>
                  <m:r>
                    <w:rPr>
                      <w:rFonts w:ascii="Cambria Math" w:hAnsi="Cambria Math"/>
                    </w:rPr>
                    <m:t>j</m:t>
                  </m:r>
                </m:sub>
                <m:sup>
                  <m:r>
                    <m:rPr>
                      <m:sty m:val="p"/>
                    </m:rPr>
                    <w:rPr>
                      <w:rFonts w:ascii="Cambria Math" w:hAnsi="Cambria Math"/>
                    </w:rPr>
                    <m:t>μ</m:t>
                  </m:r>
                </m:sup>
              </m:sSubSup>
            </m:e>
          </m:nary>
          <m:r>
            <m:rPr>
              <m:sty m:val="p"/>
            </m:rPr>
            <w:rPr>
              <w:rFonts w:ascii="Cambria Math" w:hAnsi="Cambria Math"/>
            </w:rPr>
            <m:t>)</m:t>
          </m:r>
        </m:oMath>
      </m:oMathPara>
    </w:p>
    <w:p w:rsidR="00463F77" w:rsidRDefault="00463F77" w:rsidP="00463F77">
      <w:pPr>
        <w:ind w:firstLine="480"/>
      </w:pPr>
      <w:r>
        <w:rPr>
          <w:rFonts w:hint="eastAsia"/>
        </w:rPr>
        <w:t>对于输出</w:t>
      </w:r>
      <w:r>
        <w:t>单元</w:t>
      </w:r>
      <w:r>
        <w:rPr>
          <w:rFonts w:hint="eastAsia"/>
        </w:rPr>
        <w:t>i</w:t>
      </w:r>
      <w:r>
        <w:rPr>
          <w:rFonts w:hint="eastAsia"/>
        </w:rPr>
        <w:t>，总误差函数为</w:t>
      </w:r>
      <w:r w:rsidR="0072133B">
        <w:rPr>
          <w:rFonts w:hint="eastAsia"/>
        </w:rPr>
        <w:t>：</w:t>
      </w:r>
    </w:p>
    <w:p w:rsidR="00463F77" w:rsidRPr="00805925" w:rsidRDefault="00463F77" w:rsidP="00463F77">
      <w:pPr>
        <w:ind w:firstLine="480"/>
        <w:jc w:val="center"/>
      </w:pPr>
      <m:oMathPara>
        <m:oMath>
          <m:r>
            <m:rPr>
              <m:sty m:val="p"/>
            </m:rPr>
            <w:rPr>
              <w:rFonts w:ascii="Cambria Math" w:hAnsi="Cambria Math"/>
            </w:rPr>
            <m:t>E</m:t>
          </m:r>
          <m:d>
            <m:dPr>
              <m:ctrlPr>
                <w:rPr>
                  <w:rFonts w:ascii="Cambria Math" w:hAnsi="Cambria Math"/>
                </w:rPr>
              </m:ctrlPr>
            </m:dPr>
            <m:e>
              <m:r>
                <m:rPr>
                  <m:sty m:val="p"/>
                </m:rPr>
                <w:rPr>
                  <w:rFonts w:ascii="Cambria Math" w:hAnsi="Cambria Math"/>
                </w:rPr>
                <m:t>ω</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μ=1</m:t>
              </m:r>
            </m:sub>
            <m:sup>
              <m:r>
                <w:rPr>
                  <w:rFonts w:ascii="Cambria Math" w:hAnsi="Cambria Math"/>
                </w:rPr>
                <m:t>P</m:t>
              </m:r>
            </m:sup>
            <m:e>
              <m:sSup>
                <m:sSupPr>
                  <m:ctrlPr>
                    <w:rPr>
                      <w:rFonts w:ascii="Cambria Math" w:hAnsi="Cambria Math"/>
                      <w:i/>
                    </w:rPr>
                  </m:ctrlPr>
                </m:sSupPr>
                <m:e>
                  <m:r>
                    <m:rPr>
                      <m:sty m:val="p"/>
                    </m:rPr>
                    <w:rPr>
                      <w:rFonts w:ascii="Cambria Math" w:hAnsi="Cambria Math"/>
                    </w:rPr>
                    <m:t>E</m:t>
                  </m:r>
                </m:e>
                <m:sup>
                  <m:r>
                    <m:rPr>
                      <m:sty m:val="p"/>
                    </m:rPr>
                    <w:rPr>
                      <w:rFonts w:ascii="Cambria Math" w:hAnsi="Cambria Math"/>
                    </w:rPr>
                    <m:t>μ</m:t>
                  </m:r>
                </m:sup>
              </m:sSup>
              <m:d>
                <m:dPr>
                  <m:ctrlPr>
                    <w:rPr>
                      <w:rFonts w:ascii="Cambria Math" w:hAnsi="Cambria Math"/>
                    </w:rPr>
                  </m:ctrlPr>
                </m:dPr>
                <m:e>
                  <m:r>
                    <m:rPr>
                      <m:sty m:val="p"/>
                    </m:rPr>
                    <w:rPr>
                      <w:rFonts w:ascii="Cambria Math" w:hAnsi="Cambria Math"/>
                    </w:rPr>
                    <m:t>ω</m:t>
                  </m:r>
                </m:e>
              </m:d>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m:rPr>
                  <m:sty m:val="p"/>
                </m:rPr>
                <w:rPr>
                  <w:rFonts w:ascii="Cambria Math" w:hAnsi="Cambria Math"/>
                </w:rPr>
                <m:t>μ=1</m:t>
              </m:r>
            </m:sub>
            <m:sup>
              <m:r>
                <w:rPr>
                  <w:rFonts w:ascii="Cambria Math" w:hAnsi="Cambria Math"/>
                </w:rPr>
                <m:t>P</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rPr>
                          </m:ctrlPr>
                        </m:sSubSupPr>
                        <m:e>
                          <m:r>
                            <w:rPr>
                              <w:rFonts w:ascii="Cambria Math" w:hAnsi="Cambria Math"/>
                            </w:rPr>
                            <m:t>ζ</m:t>
                          </m:r>
                        </m:e>
                        <m:sub>
                          <m:r>
                            <w:rPr>
                              <w:rFonts w:ascii="Cambria Math" w:hAnsi="Cambria Math"/>
                            </w:rPr>
                            <m:t>k</m:t>
                          </m:r>
                        </m:sub>
                        <m:sup>
                          <m:r>
                            <m:rPr>
                              <m:sty m:val="p"/>
                            </m:rPr>
                            <w:rPr>
                              <w:rFonts w:ascii="Cambria Math" w:hAnsi="Cambria Math"/>
                            </w:rPr>
                            <m:t>μ</m:t>
                          </m:r>
                        </m:sup>
                      </m:sSubSup>
                      <m:r>
                        <w:rPr>
                          <w:rFonts w:ascii="Cambria Math" w:hAnsi="Cambria Math"/>
                        </w:rPr>
                        <m:t>-</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i</m:t>
                          </m:r>
                        </m:sub>
                        <m:sup>
                          <m:r>
                            <m:rPr>
                              <m:sty m:val="p"/>
                            </m:rPr>
                            <w:rPr>
                              <w:rFonts w:ascii="Cambria Math" w:hAnsi="Cambria Math"/>
                            </w:rPr>
                            <m:t>μ</m:t>
                          </m:r>
                        </m:sup>
                      </m:sSubSup>
                    </m:e>
                  </m:d>
                </m:e>
                <m:sup>
                  <m:r>
                    <w:rPr>
                      <w:rFonts w:ascii="Cambria Math" w:hAnsi="Cambria Math"/>
                    </w:rPr>
                    <m:t>2</m:t>
                  </m:r>
                </m:sup>
              </m:sSup>
            </m:e>
          </m:nary>
        </m:oMath>
      </m:oMathPara>
    </w:p>
    <w:p w:rsidR="00463F77" w:rsidRPr="00805925" w:rsidRDefault="00463F77" w:rsidP="00463F77">
      <w:pPr>
        <w:ind w:firstLine="480"/>
      </w:pPr>
      <w:r>
        <w:rPr>
          <w:rFonts w:hint="eastAsia"/>
        </w:rPr>
        <w:t>所谓</w:t>
      </w:r>
      <w:r>
        <w:t>的权学习</w:t>
      </w:r>
      <w:r>
        <w:rPr>
          <w:rFonts w:hint="eastAsia"/>
        </w:rPr>
        <w:t>，即对每一个当前</w:t>
      </w:r>
      <w:r>
        <w:t>的</w:t>
      </w:r>
      <m:oMath>
        <m:r>
          <m:rPr>
            <m:sty m:val="p"/>
          </m:rPr>
          <w:rPr>
            <w:rFonts w:ascii="Cambria Math" w:hAnsi="Cambria Math"/>
          </w:rPr>
          <m:t>ω</m:t>
        </m:r>
      </m:oMath>
      <w:r>
        <w:rPr>
          <w:rFonts w:hint="eastAsia"/>
        </w:rPr>
        <w:t>，</w:t>
      </w:r>
      <w:r>
        <w:t>取</w:t>
      </w:r>
      <w:r>
        <w:rPr>
          <w:rFonts w:hint="eastAsia"/>
        </w:rPr>
        <w:t>适当增量</w:t>
      </w:r>
      <m:oMath>
        <m:r>
          <m:rPr>
            <m:sty m:val="p"/>
          </m:rPr>
          <w:rPr>
            <w:rFonts w:ascii="Cambria Math" w:hAnsi="Cambria Math"/>
          </w:rPr>
          <m:t>Δ(ω)</m:t>
        </m:r>
      </m:oMath>
      <w:r>
        <w:rPr>
          <w:rFonts w:hint="eastAsia"/>
        </w:rPr>
        <w:t>从而</w:t>
      </w:r>
      <w:r>
        <w:t>进一步得到</w:t>
      </w:r>
      <m:oMath>
        <m:r>
          <m:rPr>
            <m:sty m:val="p"/>
          </m:rPr>
          <w:rPr>
            <w:rFonts w:ascii="Cambria Math" w:hAnsi="Cambria Math"/>
          </w:rPr>
          <m:t>ω+Δ(ω)</m:t>
        </m:r>
      </m:oMath>
      <w:r>
        <w:rPr>
          <w:rFonts w:hint="eastAsia"/>
        </w:rPr>
        <w:t>，使得总误差</w:t>
      </w:r>
      <w:r>
        <w:t>函数</w:t>
      </w:r>
      <w:r>
        <w:rPr>
          <w:rFonts w:hint="eastAsia"/>
        </w:rPr>
        <w:t>随着</w:t>
      </w:r>
      <w:r>
        <w:t>迭代次数的增多</w:t>
      </w:r>
      <w:r>
        <w:rPr>
          <w:rFonts w:hint="eastAsia"/>
        </w:rPr>
        <w:t>而</w:t>
      </w:r>
      <w:r>
        <w:t>减少</w:t>
      </w:r>
      <w:r>
        <w:rPr>
          <w:rFonts w:hint="eastAsia"/>
        </w:rPr>
        <w:t>，</w:t>
      </w:r>
      <w:r>
        <w:t>从而</w:t>
      </w:r>
      <w:r>
        <w:rPr>
          <w:rFonts w:hint="eastAsia"/>
        </w:rPr>
        <w:t>最终达到最小值</w:t>
      </w:r>
      <w:r>
        <w:t>。</w:t>
      </w:r>
    </w:p>
    <w:p w:rsidR="00463F77" w:rsidRDefault="00463F77" w:rsidP="00463F77">
      <w:pPr>
        <w:ind w:firstLine="480"/>
        <w:jc w:val="center"/>
      </w:pPr>
      <w:r w:rsidRPr="00D54DED">
        <w:rPr>
          <w:rFonts w:cs="Times New Roman"/>
          <w:noProof/>
        </w:rPr>
        <w:drawing>
          <wp:inline distT="0" distB="0" distL="0" distR="0" wp14:anchorId="3731C030" wp14:editId="0AA6D59F">
            <wp:extent cx="3657600" cy="33171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240\Desktop\百度指数\img\BP神经网络拓扑结构.png"/>
                    <pic:cNvPicPr>
                      <a:picLocks noChangeAspect="1" noChangeArrowheads="1"/>
                    </pic:cNvPicPr>
                  </pic:nvPicPr>
                  <pic:blipFill>
                    <a:blip r:embed="rId72" cstate="print">
                      <a:extLst>
                        <a:ext uri="{28A0092B-C50C-407E-A947-70E740481C1C}">
                          <a14:useLocalDpi xmlns:a14="http://schemas.microsoft.com/office/drawing/2010/main" val="0"/>
                        </a:ext>
                      </a:extLst>
                    </a:blip>
                    <a:stretch>
                      <a:fillRect/>
                    </a:stretch>
                  </pic:blipFill>
                  <pic:spPr bwMode="auto">
                    <a:xfrm>
                      <a:off x="0" y="0"/>
                      <a:ext cx="3670919" cy="3329226"/>
                    </a:xfrm>
                    <a:prstGeom prst="rect">
                      <a:avLst/>
                    </a:prstGeom>
                    <a:noFill/>
                    <a:ln>
                      <a:noFill/>
                    </a:ln>
                  </pic:spPr>
                </pic:pic>
              </a:graphicData>
            </a:graphic>
          </wp:inline>
        </w:drawing>
      </w:r>
    </w:p>
    <w:p w:rsidR="00463F77" w:rsidRPr="00770309" w:rsidRDefault="00463F77" w:rsidP="00463F77">
      <w:pPr>
        <w:ind w:firstLine="482"/>
        <w:jc w:val="center"/>
        <w:rPr>
          <w:b/>
        </w:rPr>
      </w:pPr>
      <w:r w:rsidRPr="00770309">
        <w:rPr>
          <w:rFonts w:hint="eastAsia"/>
          <w:b/>
        </w:rPr>
        <w:t>图</w:t>
      </w:r>
      <w:r w:rsidR="00B817E6" w:rsidRPr="00770309">
        <w:rPr>
          <w:rFonts w:hint="eastAsia"/>
          <w:b/>
        </w:rPr>
        <w:t>6-</w:t>
      </w:r>
      <w:r w:rsidRPr="00770309">
        <w:rPr>
          <w:rFonts w:hint="eastAsia"/>
          <w:b/>
        </w:rPr>
        <w:t>1</w:t>
      </w:r>
      <w:r w:rsidRPr="00770309">
        <w:rPr>
          <w:b/>
        </w:rPr>
        <w:t xml:space="preserve"> </w:t>
      </w:r>
      <w:r w:rsidRPr="00770309">
        <w:rPr>
          <w:rFonts w:hint="eastAsia"/>
          <w:b/>
        </w:rPr>
        <w:t>三层</w:t>
      </w:r>
      <w:r w:rsidRPr="00770309">
        <w:rPr>
          <w:b/>
        </w:rPr>
        <w:t>的</w:t>
      </w:r>
      <w:r w:rsidRPr="00770309">
        <w:rPr>
          <w:rFonts w:hint="eastAsia"/>
          <w:b/>
        </w:rPr>
        <w:t>BP</w:t>
      </w:r>
      <w:r w:rsidRPr="00770309">
        <w:rPr>
          <w:rFonts w:hint="eastAsia"/>
          <w:b/>
        </w:rPr>
        <w:t>神经网络</w:t>
      </w:r>
      <w:r w:rsidRPr="00770309">
        <w:rPr>
          <w:b/>
        </w:rPr>
        <w:t>模型</w:t>
      </w:r>
    </w:p>
    <w:p w:rsidR="00770309" w:rsidRDefault="00770309" w:rsidP="00770309">
      <w:pPr>
        <w:pStyle w:val="2"/>
      </w:pPr>
      <w:bookmarkStart w:id="32" w:name="_Toc485217332"/>
      <w:r>
        <w:rPr>
          <w:rFonts w:hint="eastAsia"/>
        </w:rPr>
        <w:lastRenderedPageBreak/>
        <w:t>6.2</w:t>
      </w:r>
      <w:r>
        <w:rPr>
          <w:rFonts w:hint="eastAsia"/>
        </w:rPr>
        <w:t>数据集划分</w:t>
      </w:r>
      <w:bookmarkEnd w:id="32"/>
    </w:p>
    <w:p w:rsidR="00D422E2" w:rsidRDefault="00FB4109" w:rsidP="00D422E2">
      <w:pPr>
        <w:ind w:firstLine="480"/>
      </w:pPr>
      <w:r>
        <w:rPr>
          <w:rFonts w:hint="eastAsia"/>
        </w:rPr>
        <w:t>由于原始数据各个</w:t>
      </w:r>
      <w:r>
        <w:t>分量</w:t>
      </w:r>
      <w:r>
        <w:rPr>
          <w:rFonts w:hint="eastAsia"/>
        </w:rPr>
        <w:t>数值的</w:t>
      </w:r>
      <w:r>
        <w:t>数量级</w:t>
      </w:r>
      <w:r>
        <w:rPr>
          <w:rFonts w:hint="eastAsia"/>
        </w:rPr>
        <w:t>有</w:t>
      </w:r>
      <w:r>
        <w:t>很大</w:t>
      </w:r>
      <w:r>
        <w:rPr>
          <w:rFonts w:hint="eastAsia"/>
        </w:rPr>
        <w:t>差异，</w:t>
      </w:r>
      <w:r>
        <w:t>对于</w:t>
      </w:r>
      <w:r>
        <w:rPr>
          <w:rFonts w:hint="eastAsia"/>
        </w:rPr>
        <w:t>某个输入层</w:t>
      </w:r>
      <w:r>
        <w:t>节点</w:t>
      </w:r>
      <w:r>
        <w:rPr>
          <w:rFonts w:hint="eastAsia"/>
        </w:rPr>
        <w:t>，如果</w:t>
      </w:r>
      <m:oMath>
        <m:sSubSup>
          <m:sSubSupPr>
            <m:ctrlPr>
              <w:rPr>
                <w:rFonts w:ascii="Cambria Math" w:hAnsi="Cambria Math"/>
              </w:rPr>
            </m:ctrlPr>
          </m:sSubSupPr>
          <m:e>
            <m:r>
              <w:rPr>
                <w:rFonts w:ascii="Cambria Math" w:hAnsi="Cambria Math"/>
              </w:rPr>
              <m:t>ζ</m:t>
            </m:r>
          </m:e>
          <m:sub>
            <m:r>
              <w:rPr>
                <w:rFonts w:ascii="Cambria Math" w:hAnsi="Cambria Math"/>
              </w:rPr>
              <m:t>k</m:t>
            </m:r>
          </m:sub>
          <m:sup>
            <m:r>
              <m:rPr>
                <m:sty m:val="p"/>
              </m:rPr>
              <w:rPr>
                <w:rFonts w:ascii="Cambria Math" w:hAnsi="Cambria Math"/>
              </w:rPr>
              <m:t>μ</m:t>
            </m:r>
          </m:sup>
        </m:sSubSup>
      </m:oMath>
      <w:r>
        <w:rPr>
          <w:rFonts w:hint="eastAsia"/>
        </w:rPr>
        <w:t>过大</w:t>
      </w:r>
      <w:r>
        <w:t>，</w:t>
      </w:r>
      <w:r>
        <w:rPr>
          <w:rFonts w:hint="eastAsia"/>
        </w:rPr>
        <w:t>则</w:t>
      </w:r>
      <w:r>
        <w:t>相应</w:t>
      </w:r>
      <w:r>
        <w:rPr>
          <w:rFonts w:hint="eastAsia"/>
        </w:rPr>
        <w:t>的</w:t>
      </w:r>
      <w:r>
        <w:t>更新</w:t>
      </w:r>
      <w:r>
        <w:rPr>
          <w:rFonts w:hint="eastAsia"/>
        </w:rPr>
        <w:t>量</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jk</m:t>
            </m:r>
          </m:sub>
        </m:sSub>
        <m:r>
          <m:rPr>
            <m:sty m:val="p"/>
          </m:rPr>
          <w:rPr>
            <w:rFonts w:ascii="Cambria Math" w:hAnsi="Cambria Math"/>
          </w:rPr>
          <m:t>)</m:t>
        </m:r>
      </m:oMath>
      <w:r>
        <w:rPr>
          <w:rFonts w:hint="eastAsia"/>
        </w:rPr>
        <w:t>过大；</w:t>
      </w:r>
      <w:r>
        <w:t>这样</w:t>
      </w:r>
      <w:r>
        <w:rPr>
          <w:rFonts w:hint="eastAsia"/>
        </w:rPr>
        <w:t>会</w:t>
      </w:r>
      <w:r>
        <w:t>使得自身</w:t>
      </w:r>
      <w:r>
        <w:rPr>
          <w:rFonts w:hint="eastAsia"/>
        </w:rPr>
        <w:t>节点影响</w:t>
      </w:r>
      <w:r>
        <w:t>过大</w:t>
      </w:r>
      <w:r>
        <w:rPr>
          <w:rFonts w:hint="eastAsia"/>
        </w:rPr>
        <w:t>而其他</w:t>
      </w:r>
      <w:r>
        <w:t>分量</w:t>
      </w:r>
      <w:r>
        <w:rPr>
          <w:rFonts w:hint="eastAsia"/>
        </w:rPr>
        <w:t>丧失</w:t>
      </w:r>
      <w:r>
        <w:t>调控</w:t>
      </w:r>
      <w:r>
        <w:rPr>
          <w:rFonts w:hint="eastAsia"/>
        </w:rPr>
        <w:t>能力，</w:t>
      </w:r>
      <w:r>
        <w:t>所以有必要</w:t>
      </w:r>
      <w:r>
        <w:rPr>
          <w:rFonts w:hint="eastAsia"/>
        </w:rPr>
        <w:t>对数据</w:t>
      </w:r>
      <w:r>
        <w:t>进行</w:t>
      </w:r>
      <w:r>
        <w:rPr>
          <w:rFonts w:hint="eastAsia"/>
        </w:rPr>
        <w:t>标准化</w:t>
      </w:r>
      <w:r>
        <w:t>处理。</w:t>
      </w:r>
      <w:r>
        <w:rPr>
          <w:rFonts w:hint="eastAsia"/>
        </w:rPr>
        <w:t>而由于变量</w:t>
      </w:r>
      <w:r>
        <w:t>为时间序列，通过尝试，为了得到更好的预测结果，本文选择对其进行取变化率</w:t>
      </w:r>
      <w:r>
        <w:rPr>
          <w:rFonts w:hint="eastAsia"/>
        </w:rPr>
        <w:t>的数据</w:t>
      </w:r>
      <w:r>
        <w:t>转化</w:t>
      </w:r>
      <w:r>
        <w:rPr>
          <w:rFonts w:hint="eastAsia"/>
        </w:rPr>
        <w:t>(</w:t>
      </w:r>
      <w:r>
        <w:t>P</w:t>
      </w:r>
      <w:r>
        <w:rPr>
          <w:rFonts w:hint="eastAsia"/>
        </w:rPr>
        <w:t>reis,2013)</w:t>
      </w:r>
      <w:r>
        <w:rPr>
          <w:rFonts w:hint="eastAsia"/>
        </w:rPr>
        <w:t>。由于</w:t>
      </w:r>
      <w:r>
        <w:t>本文数据集样本小，仅有</w:t>
      </w:r>
      <w:r>
        <w:rPr>
          <w:rFonts w:hint="eastAsia"/>
        </w:rPr>
        <w:t>60</w:t>
      </w:r>
      <w:r>
        <w:rPr>
          <w:rFonts w:hint="eastAsia"/>
        </w:rPr>
        <w:t>个</w:t>
      </w:r>
      <w:r>
        <w:t>月的</w:t>
      </w:r>
      <w:r>
        <w:rPr>
          <w:rFonts w:hint="eastAsia"/>
        </w:rPr>
        <w:t>月度</w:t>
      </w:r>
      <w:r>
        <w:t>数据，</w:t>
      </w:r>
      <w:r>
        <w:rPr>
          <w:rFonts w:hint="eastAsia"/>
        </w:rPr>
        <w:t>于是按</w:t>
      </w:r>
      <w:r>
        <w:rPr>
          <w:rFonts w:hint="eastAsia"/>
        </w:rPr>
        <w:t>5</w:t>
      </w:r>
      <w:r>
        <w:t>%</w:t>
      </w:r>
      <w:r>
        <w:rPr>
          <w:rFonts w:hint="eastAsia"/>
        </w:rPr>
        <w:t>的</w:t>
      </w:r>
      <w:r>
        <w:t>比例</w:t>
      </w:r>
      <w:r>
        <w:rPr>
          <w:rFonts w:hint="eastAsia"/>
        </w:rPr>
        <w:t>将</w:t>
      </w:r>
      <w:r>
        <w:t>数据集划分</w:t>
      </w:r>
      <w:r>
        <w:rPr>
          <w:rFonts w:hint="eastAsia"/>
        </w:rPr>
        <w:t>为训练集</w:t>
      </w:r>
      <w:r>
        <w:t>与测试集</w:t>
      </w:r>
      <w:r>
        <w:rPr>
          <w:rFonts w:hint="eastAsia"/>
        </w:rPr>
        <w:t>。</w:t>
      </w:r>
    </w:p>
    <w:p w:rsidR="001C74EE" w:rsidRDefault="001C74EE" w:rsidP="001C74EE">
      <w:pPr>
        <w:pStyle w:val="2"/>
      </w:pPr>
      <w:bookmarkStart w:id="33" w:name="_Toc485217333"/>
      <w:r>
        <w:rPr>
          <w:rFonts w:hint="eastAsia"/>
        </w:rPr>
        <w:t>6.3</w:t>
      </w:r>
      <w:r>
        <w:rPr>
          <w:rFonts w:hint="eastAsia"/>
        </w:rPr>
        <w:t>模型构建</w:t>
      </w:r>
      <w:bookmarkEnd w:id="33"/>
    </w:p>
    <w:p w:rsidR="001C74EE" w:rsidRDefault="001C74EE" w:rsidP="00CC052C">
      <w:pPr>
        <w:pStyle w:val="ab"/>
        <w:spacing w:line="360" w:lineRule="auto"/>
        <w:ind w:firstLine="480"/>
      </w:pPr>
      <w:r>
        <w:rPr>
          <w:rFonts w:hint="eastAsia"/>
        </w:rPr>
        <w:t>本文</w:t>
      </w:r>
      <w:r>
        <w:t>选择</w:t>
      </w:r>
      <w:r>
        <w:rPr>
          <w:rFonts w:hint="eastAsia"/>
        </w:rPr>
        <w:t>导入</w:t>
      </w:r>
      <w:r w:rsidRPr="0075780A">
        <w:rPr>
          <w:rFonts w:hint="eastAsia"/>
        </w:rPr>
        <w:t>基于</w:t>
      </w:r>
      <w:r w:rsidRPr="0075780A">
        <w:rPr>
          <w:rFonts w:hint="eastAsia"/>
        </w:rPr>
        <w:t>Theano</w:t>
      </w:r>
      <w:r w:rsidRPr="0075780A">
        <w:rPr>
          <w:rFonts w:hint="eastAsia"/>
        </w:rPr>
        <w:t>和</w:t>
      </w:r>
      <w:r w:rsidRPr="0075780A">
        <w:rPr>
          <w:rFonts w:hint="eastAsia"/>
        </w:rPr>
        <w:t>Tensorflow</w:t>
      </w:r>
      <w:r w:rsidRPr="0075780A">
        <w:rPr>
          <w:rFonts w:hint="eastAsia"/>
        </w:rPr>
        <w:t>的高层神经网络</w:t>
      </w:r>
      <w:r>
        <w:rPr>
          <w:rFonts w:hint="eastAsia"/>
        </w:rPr>
        <w:t>处理包</w:t>
      </w:r>
      <w:r w:rsidRPr="0075780A">
        <w:rPr>
          <w:rFonts w:hint="eastAsia"/>
        </w:rPr>
        <w:t>Keras</w:t>
      </w:r>
      <w:r>
        <w:rPr>
          <w:rFonts w:hint="eastAsia"/>
        </w:rPr>
        <w:t>。使用</w:t>
      </w:r>
      <w:r>
        <w:t>该处理</w:t>
      </w:r>
      <w:r>
        <w:rPr>
          <w:rFonts w:hint="eastAsia"/>
        </w:rPr>
        <w:t>包可以</w:t>
      </w:r>
      <w:r>
        <w:t>直接进行</w:t>
      </w:r>
      <w:r>
        <w:rPr>
          <w:rFonts w:hint="eastAsia"/>
        </w:rPr>
        <w:t>建模</w:t>
      </w:r>
      <w:r>
        <w:t>编译拟合预测，</w:t>
      </w:r>
      <w:r>
        <w:rPr>
          <w:rFonts w:hint="eastAsia"/>
        </w:rPr>
        <w:t>可以</w:t>
      </w:r>
      <w:r>
        <w:t>方便</w:t>
      </w:r>
      <w:r>
        <w:rPr>
          <w:rFonts w:hint="eastAsia"/>
        </w:rPr>
        <w:t>快捷的</w:t>
      </w:r>
      <w:r>
        <w:t>进行原型设计。</w:t>
      </w:r>
    </w:p>
    <w:p w:rsidR="001C74EE" w:rsidRPr="00B870C2" w:rsidRDefault="001C74EE" w:rsidP="001C74EE">
      <w:pPr>
        <w:pStyle w:val="ab"/>
        <w:ind w:left="360" w:firstLineChars="0" w:firstLine="0"/>
        <w:rPr>
          <w14:textOutline w14:w="9525" w14:cap="rnd" w14:cmpd="sng" w14:algn="ctr">
            <w14:solidFill>
              <w14:schemeClr w14:val="tx1"/>
            </w14:solidFill>
            <w14:prstDash w14:val="solid"/>
            <w14:bevel/>
          </w14:textOutline>
        </w:rPr>
      </w:pPr>
      <w:r>
        <w:rPr>
          <w:noProof/>
        </w:rPr>
        <w:drawing>
          <wp:inline distT="0" distB="0" distL="0" distR="0" wp14:anchorId="0CF65C5A" wp14:editId="62418D8F">
            <wp:extent cx="5018227" cy="2792095"/>
            <wp:effectExtent l="0" t="0" r="0" b="825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3"/>
                    <a:srcRect r="4856"/>
                    <a:stretch/>
                  </pic:blipFill>
                  <pic:spPr bwMode="auto">
                    <a:xfrm>
                      <a:off x="0" y="0"/>
                      <a:ext cx="5018227" cy="2792095"/>
                    </a:xfrm>
                    <a:prstGeom prst="rect">
                      <a:avLst/>
                    </a:prstGeom>
                    <a:ln>
                      <a:noFill/>
                    </a:ln>
                    <a:effectLst>
                      <a:softEdge rad="12700"/>
                    </a:effectLst>
                    <a:extLst>
                      <a:ext uri="{53640926-AAD7-44D8-BBD7-CCE9431645EC}">
                        <a14:shadowObscured xmlns:a14="http://schemas.microsoft.com/office/drawing/2010/main"/>
                      </a:ext>
                    </a:extLst>
                  </pic:spPr>
                </pic:pic>
              </a:graphicData>
            </a:graphic>
          </wp:inline>
        </w:drawing>
      </w:r>
    </w:p>
    <w:p w:rsidR="001C74EE" w:rsidRPr="001E1FAB" w:rsidRDefault="001C74EE" w:rsidP="001C74EE">
      <w:pPr>
        <w:pStyle w:val="ab"/>
        <w:ind w:left="360" w:firstLineChars="0" w:firstLine="0"/>
        <w:jc w:val="center"/>
        <w:rPr>
          <w:b/>
        </w:rPr>
      </w:pPr>
      <w:r w:rsidRPr="001E1FAB">
        <w:rPr>
          <w:rFonts w:hint="eastAsia"/>
          <w:b/>
        </w:rPr>
        <w:t>图</w:t>
      </w:r>
      <w:r w:rsidR="001E1FAB" w:rsidRPr="001E1FAB">
        <w:rPr>
          <w:b/>
        </w:rPr>
        <w:t>6</w:t>
      </w:r>
      <w:r w:rsidR="001E1FAB" w:rsidRPr="001E1FAB">
        <w:rPr>
          <w:rFonts w:hint="eastAsia"/>
          <w:b/>
        </w:rPr>
        <w:t>-</w:t>
      </w:r>
      <w:r w:rsidR="001E1FAB" w:rsidRPr="001E1FAB">
        <w:rPr>
          <w:b/>
        </w:rPr>
        <w:t>2</w:t>
      </w:r>
      <w:r w:rsidRPr="001E1FAB">
        <w:rPr>
          <w:rFonts w:hint="eastAsia"/>
          <w:b/>
        </w:rPr>
        <w:t xml:space="preserve"> </w:t>
      </w:r>
      <w:r w:rsidRPr="001E1FAB">
        <w:rPr>
          <w:b/>
        </w:rPr>
        <w:t>BP</w:t>
      </w:r>
      <w:r w:rsidRPr="001E1FAB">
        <w:rPr>
          <w:rFonts w:hint="eastAsia"/>
          <w:b/>
        </w:rPr>
        <w:t>神经</w:t>
      </w:r>
      <w:r w:rsidRPr="001E1FAB">
        <w:rPr>
          <w:b/>
        </w:rPr>
        <w:t>网络</w:t>
      </w:r>
      <w:r w:rsidRPr="001E1FAB">
        <w:rPr>
          <w:rFonts w:hint="eastAsia"/>
          <w:b/>
        </w:rPr>
        <w:t>模型</w:t>
      </w:r>
      <w:r w:rsidRPr="001E1FAB">
        <w:rPr>
          <w:b/>
        </w:rPr>
        <w:t>(</w:t>
      </w:r>
      <w:r w:rsidRPr="001E1FAB">
        <w:rPr>
          <w:rFonts w:hint="eastAsia"/>
          <w:b/>
        </w:rPr>
        <w:t>最终</w:t>
      </w:r>
      <w:r w:rsidRPr="001E1FAB">
        <w:rPr>
          <w:b/>
        </w:rPr>
        <w:t>参数</w:t>
      </w:r>
      <w:r w:rsidRPr="001E1FAB">
        <w:rPr>
          <w:rFonts w:hint="eastAsia"/>
          <w:b/>
        </w:rPr>
        <w:t>版</w:t>
      </w:r>
      <w:r w:rsidRPr="001E1FAB">
        <w:rPr>
          <w:b/>
        </w:rPr>
        <w:t>)</w:t>
      </w:r>
    </w:p>
    <w:p w:rsidR="001C74EE" w:rsidRDefault="001C74EE" w:rsidP="001C74EE">
      <w:pPr>
        <w:pStyle w:val="ab"/>
        <w:ind w:left="360" w:firstLineChars="0" w:firstLine="0"/>
      </w:pPr>
      <w:r w:rsidRPr="00C837DB">
        <w:rPr>
          <w:noProof/>
        </w:rPr>
        <w:lastRenderedPageBreak/>
        <w:drawing>
          <wp:inline distT="0" distB="0" distL="0" distR="0" wp14:anchorId="07E08EE1" wp14:editId="4CD5FEBE">
            <wp:extent cx="4989600" cy="3402000"/>
            <wp:effectExtent l="0" t="0" r="1905" b="8255"/>
            <wp:docPr id="47" name="图片 47" descr="C:\Users\X240\Desktop\百度指数\img\BP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240\Desktop\百度指数\img\BPNN.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989600" cy="3402000"/>
                    </a:xfrm>
                    <a:prstGeom prst="rect">
                      <a:avLst/>
                    </a:prstGeom>
                    <a:noFill/>
                    <a:ln>
                      <a:noFill/>
                    </a:ln>
                  </pic:spPr>
                </pic:pic>
              </a:graphicData>
            </a:graphic>
          </wp:inline>
        </w:drawing>
      </w:r>
    </w:p>
    <w:p w:rsidR="001C74EE" w:rsidRPr="003E50B6" w:rsidRDefault="001C74EE" w:rsidP="001C74EE">
      <w:pPr>
        <w:pStyle w:val="ab"/>
        <w:ind w:left="360" w:firstLineChars="0" w:firstLine="0"/>
        <w:jc w:val="center"/>
        <w:rPr>
          <w:b/>
        </w:rPr>
      </w:pPr>
      <w:r w:rsidRPr="003E50B6">
        <w:rPr>
          <w:rFonts w:hint="eastAsia"/>
          <w:b/>
        </w:rPr>
        <w:t>图</w:t>
      </w:r>
      <w:r w:rsidR="003E50B6" w:rsidRPr="003E50B6">
        <w:rPr>
          <w:rFonts w:hint="eastAsia"/>
          <w:b/>
        </w:rPr>
        <w:t>6-</w:t>
      </w:r>
      <w:r w:rsidRPr="003E50B6">
        <w:rPr>
          <w:rFonts w:hint="eastAsia"/>
          <w:b/>
        </w:rPr>
        <w:t xml:space="preserve">3 </w:t>
      </w:r>
      <w:r w:rsidRPr="003E50B6">
        <w:rPr>
          <w:b/>
        </w:rPr>
        <w:t>BP</w:t>
      </w:r>
      <w:r w:rsidRPr="003E50B6">
        <w:rPr>
          <w:rFonts w:hint="eastAsia"/>
          <w:b/>
        </w:rPr>
        <w:t>神经</w:t>
      </w:r>
      <w:r w:rsidRPr="003E50B6">
        <w:rPr>
          <w:b/>
        </w:rPr>
        <w:t>网络模型预测效果</w:t>
      </w:r>
    </w:p>
    <w:p w:rsidR="001C74EE" w:rsidRDefault="007B06F7" w:rsidP="007B06F7">
      <w:pPr>
        <w:pStyle w:val="2"/>
      </w:pPr>
      <w:bookmarkStart w:id="34" w:name="_Toc485217334"/>
      <w:r>
        <w:rPr>
          <w:rFonts w:hint="eastAsia"/>
        </w:rPr>
        <w:t>6.4</w:t>
      </w:r>
      <w:r>
        <w:rPr>
          <w:rFonts w:hint="eastAsia"/>
        </w:rPr>
        <w:t>参数调节</w:t>
      </w:r>
      <w:bookmarkEnd w:id="34"/>
    </w:p>
    <w:p w:rsidR="007B06F7" w:rsidRDefault="007B06F7" w:rsidP="007B06F7">
      <w:pPr>
        <w:pStyle w:val="ab"/>
        <w:spacing w:line="360" w:lineRule="auto"/>
        <w:ind w:firstLine="480"/>
      </w:pPr>
      <w:r>
        <w:rPr>
          <w:rFonts w:hint="eastAsia"/>
        </w:rPr>
        <w:t>本</w:t>
      </w:r>
      <w:r>
        <w:t>文</w:t>
      </w:r>
      <w:r>
        <w:rPr>
          <w:rFonts w:hint="eastAsia"/>
        </w:rPr>
        <w:t>导入</w:t>
      </w:r>
      <w:r>
        <w:rPr>
          <w:rFonts w:hint="eastAsia"/>
        </w:rPr>
        <w:t>G</w:t>
      </w:r>
      <w:r>
        <w:t>ridSearchCV</w:t>
      </w:r>
      <w:r>
        <w:rPr>
          <w:rFonts w:hint="eastAsia"/>
        </w:rPr>
        <w:t>，直接</w:t>
      </w:r>
      <w:r>
        <w:t>采取</w:t>
      </w:r>
      <w:r>
        <w:rPr>
          <w:rFonts w:hint="eastAsia"/>
        </w:rPr>
        <w:t>超参数自动检索进行调参。它</w:t>
      </w:r>
      <w:r>
        <w:t>的主要思想在于</w:t>
      </w:r>
      <w:r>
        <w:rPr>
          <w:rFonts w:hint="eastAsia"/>
        </w:rPr>
        <w:t>构建</w:t>
      </w:r>
      <w:r>
        <w:t>模型</w:t>
      </w:r>
      <w:r>
        <w:rPr>
          <w:rFonts w:hint="eastAsia"/>
        </w:rPr>
        <w:t>时</w:t>
      </w:r>
      <w:r>
        <w:t>，</w:t>
      </w:r>
      <w:r>
        <w:rPr>
          <w:rFonts w:hint="eastAsia"/>
        </w:rPr>
        <w:t>将固定</w:t>
      </w:r>
      <w:r>
        <w:t>的参数</w:t>
      </w:r>
      <w:r>
        <w:rPr>
          <w:rFonts w:hint="eastAsia"/>
        </w:rPr>
        <w:t>设定</w:t>
      </w:r>
      <w:r>
        <w:t>成</w:t>
      </w:r>
      <w:r>
        <w:rPr>
          <w:rFonts w:hint="eastAsia"/>
        </w:rPr>
        <w:t>可变参数</w:t>
      </w:r>
      <w:r>
        <w:t>范围</w:t>
      </w:r>
      <w:r>
        <w:rPr>
          <w:rFonts w:hint="eastAsia"/>
        </w:rPr>
        <w:t>，</w:t>
      </w:r>
      <w:r>
        <w:t>然后程序运行</w:t>
      </w:r>
      <w:r>
        <w:rPr>
          <w:rFonts w:hint="eastAsia"/>
        </w:rPr>
        <w:t>后</w:t>
      </w:r>
      <w:r>
        <w:t>，自动</w:t>
      </w:r>
      <w:r>
        <w:rPr>
          <w:rFonts w:hint="eastAsia"/>
        </w:rPr>
        <w:t>遍历</w:t>
      </w:r>
      <w:r>
        <w:t>可能情况</w:t>
      </w:r>
      <w:r>
        <w:rPr>
          <w:rFonts w:hint="eastAsia"/>
        </w:rPr>
        <w:t>找出最佳</w:t>
      </w:r>
      <w:r>
        <w:t>参数。</w:t>
      </w:r>
      <w:r>
        <w:rPr>
          <w:rFonts w:hint="eastAsia"/>
        </w:rPr>
        <w:t>我</w:t>
      </w:r>
      <w:r>
        <w:t>们</w:t>
      </w:r>
      <w:r>
        <w:rPr>
          <w:rFonts w:hint="eastAsia"/>
        </w:rPr>
        <w:t>将度量方法确定</w:t>
      </w:r>
      <w:r>
        <w:t>为</w:t>
      </w:r>
      <w:r>
        <w:rPr>
          <w:rFonts w:hint="eastAsia"/>
        </w:rPr>
        <w:t>MSE</w:t>
      </w:r>
      <w:r>
        <w:rPr>
          <w:rFonts w:hint="eastAsia"/>
        </w:rPr>
        <w:t>均方误差</w:t>
      </w:r>
      <w:r>
        <w:t>，即</w:t>
      </w:r>
      <w:r>
        <w:rPr>
          <w:rFonts w:hint="eastAsia"/>
        </w:rPr>
        <w:t>均方误差越小</w:t>
      </w:r>
      <w:r>
        <w:t>，</w:t>
      </w:r>
      <w:r>
        <w:rPr>
          <w:rFonts w:hint="eastAsia"/>
        </w:rPr>
        <w:t>参数</w:t>
      </w:r>
      <w:r>
        <w:t>越好。但</w:t>
      </w:r>
      <w:r>
        <w:rPr>
          <w:rFonts w:hint="eastAsia"/>
        </w:rPr>
        <w:t>值得</w:t>
      </w:r>
      <w:r>
        <w:t>注意的是，</w:t>
      </w:r>
      <w:r>
        <w:rPr>
          <w:rFonts w:hint="eastAsia"/>
        </w:rPr>
        <w:t>最后</w:t>
      </w:r>
      <w:r>
        <w:t>模型</w:t>
      </w:r>
      <w:r>
        <w:rPr>
          <w:rFonts w:hint="eastAsia"/>
        </w:rPr>
        <w:t>匹配</w:t>
      </w:r>
      <w:r>
        <w:t>度最好，</w:t>
      </w:r>
      <w:r>
        <w:rPr>
          <w:rFonts w:hint="eastAsia"/>
        </w:rPr>
        <w:t>预测</w:t>
      </w:r>
      <w:r>
        <w:t>均方误差最小的模型并非</w:t>
      </w:r>
      <w:r>
        <w:rPr>
          <w:rFonts w:hint="eastAsia"/>
        </w:rPr>
        <w:t>集合</w:t>
      </w:r>
      <w:r>
        <w:t>所有参数最优解</w:t>
      </w:r>
      <w:r>
        <w:rPr>
          <w:rFonts w:hint="eastAsia"/>
        </w:rPr>
        <w:t>。</w:t>
      </w:r>
      <w:r>
        <w:t>因而</w:t>
      </w:r>
      <w:r>
        <w:rPr>
          <w:rFonts w:hint="eastAsia"/>
        </w:rPr>
        <w:t>对于最优参数</w:t>
      </w:r>
      <w:r>
        <w:t>的探索</w:t>
      </w:r>
      <w:r>
        <w:rPr>
          <w:rFonts w:hint="eastAsia"/>
        </w:rPr>
        <w:t>还</w:t>
      </w:r>
      <w:r>
        <w:t>需</w:t>
      </w:r>
      <w:r>
        <w:rPr>
          <w:rFonts w:hint="eastAsia"/>
        </w:rPr>
        <w:t>结合</w:t>
      </w:r>
      <w:r>
        <w:t>经验</w:t>
      </w:r>
      <w:r>
        <w:rPr>
          <w:rFonts w:hint="eastAsia"/>
        </w:rPr>
        <w:t>进一步试探。</w:t>
      </w:r>
    </w:p>
    <w:p w:rsidR="007B06F7" w:rsidRDefault="007B06F7" w:rsidP="007B06F7">
      <w:pPr>
        <w:pStyle w:val="ab"/>
        <w:ind w:left="360" w:firstLineChars="0" w:firstLine="0"/>
      </w:pPr>
      <w:r>
        <w:rPr>
          <w:noProof/>
        </w:rPr>
        <w:lastRenderedPageBreak/>
        <w:drawing>
          <wp:inline distT="0" distB="0" distL="0" distR="0" wp14:anchorId="7CBD360F" wp14:editId="01CFCD9F">
            <wp:extent cx="5274310" cy="3979545"/>
            <wp:effectExtent l="0" t="0" r="2540" b="190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74310" cy="3979545"/>
                    </a:xfrm>
                    <a:prstGeom prst="rect">
                      <a:avLst/>
                    </a:prstGeom>
                  </pic:spPr>
                </pic:pic>
              </a:graphicData>
            </a:graphic>
          </wp:inline>
        </w:drawing>
      </w:r>
    </w:p>
    <w:p w:rsidR="007B06F7" w:rsidRPr="0006002F" w:rsidRDefault="007B06F7" w:rsidP="007B06F7">
      <w:pPr>
        <w:pStyle w:val="ab"/>
        <w:ind w:left="360" w:firstLineChars="0" w:firstLine="0"/>
        <w:jc w:val="center"/>
        <w:rPr>
          <w:b/>
        </w:rPr>
      </w:pPr>
      <w:r w:rsidRPr="0006002F">
        <w:rPr>
          <w:rFonts w:hint="eastAsia"/>
          <w:b/>
        </w:rPr>
        <w:t>图</w:t>
      </w:r>
      <w:r w:rsidR="0006002F" w:rsidRPr="0006002F">
        <w:rPr>
          <w:rFonts w:hint="eastAsia"/>
          <w:b/>
        </w:rPr>
        <w:t>6-</w:t>
      </w:r>
      <w:r w:rsidRPr="0006002F">
        <w:rPr>
          <w:rFonts w:hint="eastAsia"/>
          <w:b/>
        </w:rPr>
        <w:t xml:space="preserve">4 </w:t>
      </w:r>
      <w:r w:rsidRPr="0006002F">
        <w:rPr>
          <w:rFonts w:hint="eastAsia"/>
          <w:b/>
        </w:rPr>
        <w:t>调参</w:t>
      </w:r>
      <w:r w:rsidRPr="0006002F">
        <w:rPr>
          <w:b/>
        </w:rPr>
        <w:t>及结果</w:t>
      </w:r>
      <w:r w:rsidRPr="0006002F">
        <w:rPr>
          <w:rFonts w:hint="eastAsia"/>
          <w:b/>
        </w:rPr>
        <w:t>(</w:t>
      </w:r>
      <w:r w:rsidRPr="0006002F">
        <w:rPr>
          <w:rFonts w:hint="eastAsia"/>
          <w:b/>
        </w:rPr>
        <w:t>以</w:t>
      </w:r>
      <w:r w:rsidRPr="0006002F">
        <w:rPr>
          <w:b/>
        </w:rPr>
        <w:t>调节激活函数为例</w:t>
      </w:r>
      <w:r w:rsidRPr="0006002F">
        <w:rPr>
          <w:rFonts w:hint="eastAsia"/>
          <w:b/>
        </w:rPr>
        <w:t>)</w:t>
      </w:r>
    </w:p>
    <w:p w:rsidR="007B06F7" w:rsidRPr="007B06F7" w:rsidRDefault="007B06F7" w:rsidP="007B06F7">
      <w:pPr>
        <w:ind w:firstLine="480"/>
      </w:pPr>
    </w:p>
    <w:p w:rsidR="00804E2E" w:rsidRDefault="00804E2E" w:rsidP="00804E2E">
      <w:pPr>
        <w:pStyle w:val="1"/>
        <w:spacing w:before="163"/>
      </w:pPr>
      <w:bookmarkStart w:id="35" w:name="_Toc485217335"/>
      <w:r>
        <w:t xml:space="preserve">7 </w:t>
      </w:r>
      <w:r w:rsidR="0006002F">
        <w:t>支持向量回归模型</w:t>
      </w:r>
      <w:bookmarkEnd w:id="35"/>
    </w:p>
    <w:p w:rsidR="0081145D" w:rsidRPr="0081145D" w:rsidRDefault="0081145D" w:rsidP="0081145D">
      <w:pPr>
        <w:pStyle w:val="2"/>
      </w:pPr>
      <w:bookmarkStart w:id="36" w:name="_Toc485217336"/>
      <w:r>
        <w:rPr>
          <w:rFonts w:hint="eastAsia"/>
        </w:rPr>
        <w:t>7.1</w:t>
      </w:r>
      <w:r>
        <w:rPr>
          <w:rFonts w:hint="eastAsia"/>
        </w:rPr>
        <w:t>算法简介</w:t>
      </w:r>
      <w:bookmarkEnd w:id="36"/>
    </w:p>
    <w:p w:rsidR="0081145D" w:rsidRDefault="0081145D" w:rsidP="0081145D">
      <w:pPr>
        <w:ind w:firstLine="480"/>
      </w:pPr>
      <w:r>
        <w:rPr>
          <w:rFonts w:hint="eastAsia"/>
        </w:rPr>
        <w:t>支持</w:t>
      </w:r>
      <w:r>
        <w:t>向量</w:t>
      </w:r>
      <w:r>
        <w:rPr>
          <w:rFonts w:hint="eastAsia"/>
        </w:rPr>
        <w:t>回归</w:t>
      </w:r>
      <w:r>
        <w:t>的基本思想是通过</w:t>
      </w:r>
      <w:r w:rsidRPr="00592C9E">
        <w:t>一个非线性映射将数据映射到高维特征空间</w:t>
      </w:r>
      <w:r w:rsidRPr="00592C9E">
        <w:t xml:space="preserve"> ,</w:t>
      </w:r>
      <w:r w:rsidRPr="00592C9E">
        <w:t>并在这个空间进行线性回归</w:t>
      </w:r>
      <w:r>
        <w:rPr>
          <w:rFonts w:hint="eastAsia"/>
        </w:rPr>
        <w:t>，</w:t>
      </w:r>
      <w:r>
        <w:t>能够</w:t>
      </w:r>
      <w:r>
        <w:rPr>
          <w:rFonts w:hint="eastAsia"/>
        </w:rPr>
        <w:t>较好</w:t>
      </w:r>
      <w:r>
        <w:t>地解决小样本、非线性</w:t>
      </w:r>
      <w:r>
        <w:rPr>
          <w:rFonts w:hint="eastAsia"/>
        </w:rPr>
        <w:t>、</w:t>
      </w:r>
      <w:r>
        <w:t>高</w:t>
      </w:r>
      <w:r>
        <w:rPr>
          <w:rFonts w:hint="eastAsia"/>
        </w:rPr>
        <w:t>纬数和局部</w:t>
      </w:r>
      <w:r>
        <w:t>极小点</w:t>
      </w:r>
      <w:r>
        <w:rPr>
          <w:rFonts w:hint="eastAsia"/>
        </w:rPr>
        <w:t>等实际</w:t>
      </w:r>
      <w:r>
        <w:t>问题</w:t>
      </w:r>
      <w:r>
        <w:rPr>
          <w:rFonts w:hint="eastAsia"/>
        </w:rPr>
        <w:t>，被人称为替代人工</w:t>
      </w:r>
      <w:r>
        <w:t>神经</w:t>
      </w:r>
      <w:r>
        <w:rPr>
          <w:rFonts w:hint="eastAsia"/>
        </w:rPr>
        <w:t>网络的</w:t>
      </w:r>
      <w:r>
        <w:t>较好</w:t>
      </w:r>
      <w:r>
        <w:rPr>
          <w:rFonts w:hint="eastAsia"/>
        </w:rPr>
        <w:t>方法</w:t>
      </w:r>
      <w:r>
        <w:t>。</w:t>
      </w:r>
    </w:p>
    <w:p w:rsidR="0081145D" w:rsidRDefault="0081145D" w:rsidP="0081145D">
      <w:pPr>
        <w:ind w:firstLine="480"/>
      </w:pPr>
      <w:r>
        <w:rPr>
          <w:rFonts w:hint="eastAsia"/>
        </w:rPr>
        <w:t>对于</w:t>
      </w:r>
      <w:r w:rsidRPr="00592C9E">
        <w:t>给定</w:t>
      </w:r>
      <w:r w:rsidRPr="00592C9E">
        <w:t xml:space="preserve"> </w:t>
      </w:r>
      <w:r w:rsidRPr="00592C9E">
        <w:rPr>
          <w:rFonts w:ascii="Cambria Math" w:hAnsi="Cambria Math"/>
        </w:rPr>
        <w:t xml:space="preserve">k </w:t>
      </w:r>
      <w:r w:rsidRPr="00592C9E">
        <w:t>个样本数据，其值表示为：</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oMath>
      <w:r w:rsidRPr="00592C9E">
        <w:t>，式中</w:t>
      </w:r>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∈R</m:t>
        </m:r>
      </m:oMath>
      <w:r w:rsidRPr="00592C9E">
        <w:t xml:space="preserve"> </w:t>
      </w:r>
      <w:r w:rsidRPr="00592C9E">
        <w:t>的</w:t>
      </w:r>
      <w:r>
        <w:rPr>
          <w:rFonts w:ascii="Cambria Math" w:hAnsi="Cambria Math" w:hint="eastAsia"/>
        </w:rPr>
        <w:t>n</w:t>
      </w:r>
      <w:r w:rsidRPr="00592C9E">
        <w:t>维向量，</w:t>
      </w:r>
      <m:oMath>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∈R</m:t>
        </m:r>
      </m:oMath>
      <w:r w:rsidRPr="00592C9E">
        <w:t xml:space="preserve"> </w:t>
      </w:r>
      <w:r w:rsidRPr="00592C9E">
        <w:t>为相对应的输出变量，回归算法的基本思想是通过一个非线性映射</w:t>
      </w:r>
      <m:oMath>
        <m:r>
          <m:rPr>
            <m:sty m:val="p"/>
          </m:rPr>
          <w:rPr>
            <w:rFonts w:ascii="Cambria Math" w:hAnsi="Cambria Math"/>
          </w:rPr>
          <m:t>φ</m:t>
        </m:r>
      </m:oMath>
      <w:r w:rsidRPr="00592C9E">
        <w:t>，将数据集映射到高维特征空间</w:t>
      </w:r>
      <w:r w:rsidRPr="00592C9E">
        <w:rPr>
          <w:rFonts w:ascii="Cambria Math" w:hAnsi="Cambria Math"/>
        </w:rPr>
        <w:t>H</w:t>
      </w:r>
      <w:r w:rsidRPr="00592C9E">
        <w:t>，并在这个空间进行线性回归。具体的函数形式可表示为：</w:t>
      </w:r>
    </w:p>
    <w:p w:rsidR="0081145D" w:rsidRDefault="0081145D" w:rsidP="0081145D">
      <w:pPr>
        <w:ind w:firstLine="480"/>
        <w:jc w:val="center"/>
      </w:pP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d>
          <m:dPr>
            <m:ctrlPr>
              <w:rPr>
                <w:rFonts w:ascii="Cambria Math" w:eastAsia="Cambria Math" w:hAnsi="Cambria Math"/>
              </w:rPr>
            </m:ctrlPr>
          </m:dPr>
          <m:e>
            <m:r>
              <m:rPr>
                <m:sty m:val="p"/>
              </m:rPr>
              <w:rPr>
                <w:rFonts w:ascii="Cambria Math" w:eastAsia="Cambria Math" w:hAnsi="Cambria Math"/>
              </w:rPr>
              <m:t>ω,φ</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e>
        </m:d>
        <m:r>
          <m:rPr>
            <m:sty m:val="p"/>
          </m:rPr>
          <w:rPr>
            <w:rFonts w:ascii="Cambria Math" w:eastAsia="Cambria Math" w:hAnsi="Cambria Math"/>
          </w:rPr>
          <m:t>+</m:t>
        </m:r>
        <m:r>
          <m:rPr>
            <m:sty m:val="p"/>
          </m:rPr>
          <w:rPr>
            <w:rFonts w:ascii="Cambria Math" w:hAnsi="Cambria Math"/>
          </w:rPr>
          <m:t>b</m:t>
        </m:r>
      </m:oMath>
      <w:r>
        <w:rPr>
          <w:rFonts w:hint="eastAsia"/>
        </w:rPr>
        <w:t>，</w:t>
      </w:r>
      <m:oMath>
        <m:r>
          <m:rPr>
            <m:sty m:val="p"/>
          </m:rPr>
          <w:rPr>
            <w:rFonts w:ascii="Cambria Math" w:eastAsia="Cambria Math" w:hAnsi="Cambria Math"/>
          </w:rPr>
          <m:t>φ</m:t>
        </m:r>
        <m:r>
          <m:rPr>
            <m:sty m:val="p"/>
          </m:rPr>
          <w:rPr>
            <w:rFonts w:ascii="Cambria Math" w:hAnsi="Cambria Math" w:hint="eastAsia"/>
          </w:rPr>
          <m:t>：</m:t>
        </m:r>
        <m:sSup>
          <m:sSupPr>
            <m:ctrlPr>
              <w:rPr>
                <w:rFonts w:ascii="Cambria Math" w:hAnsi="Cambria Math"/>
                <w:i/>
              </w:rPr>
            </m:ctrlPr>
          </m:sSupPr>
          <m:e>
            <m:r>
              <w:rPr>
                <w:rFonts w:ascii="Cambria Math" w:hAnsi="Cambria Math"/>
              </w:rPr>
              <m:t>R</m:t>
            </m:r>
          </m:e>
          <m:sup>
            <m:r>
              <m:rPr>
                <m:sty m:val="p"/>
              </m:rPr>
              <w:rPr>
                <w:rFonts w:ascii="Cambria Math" w:hAnsi="Cambria Math"/>
              </w:rPr>
              <m:t>n</m:t>
            </m:r>
          </m:sup>
        </m:sSup>
        <m:r>
          <m:rPr>
            <m:sty m:val="p"/>
          </m:rPr>
          <w:rPr>
            <w:rFonts w:ascii="Cambria Math" w:hAnsi="Cambria Math"/>
          </w:rPr>
          <m:t>→H</m:t>
        </m:r>
        <m:r>
          <m:rPr>
            <m:sty m:val="p"/>
          </m:rPr>
          <w:rPr>
            <w:rFonts w:ascii="Cambria Math" w:hAnsi="Cambria Math" w:hint="eastAsia"/>
          </w:rPr>
          <m:t>，</m:t>
        </m:r>
        <m:r>
          <m:rPr>
            <m:sty m:val="p"/>
          </m:rPr>
          <w:rPr>
            <w:rFonts w:ascii="Cambria Math" w:eastAsia="Cambria Math" w:hAnsi="Cambria Math"/>
          </w:rPr>
          <m:t>ω</m:t>
        </m:r>
        <m:r>
          <w:rPr>
            <w:rFonts w:ascii="Cambria Math" w:hAnsi="Cambria Math"/>
          </w:rPr>
          <m:t>∈</m:t>
        </m:r>
        <m:sSup>
          <m:sSupPr>
            <m:ctrlPr>
              <w:rPr>
                <w:rFonts w:ascii="Cambria Math" w:hAnsi="Cambria Math"/>
                <w:i/>
              </w:rPr>
            </m:ctrlPr>
          </m:sSupPr>
          <m:e>
            <m:r>
              <w:rPr>
                <w:rFonts w:ascii="Cambria Math" w:hAnsi="Cambria Math"/>
              </w:rPr>
              <m:t>R</m:t>
            </m:r>
          </m:e>
          <m:sup>
            <m:r>
              <m:rPr>
                <m:sty m:val="p"/>
              </m:rPr>
              <w:rPr>
                <w:rFonts w:ascii="Cambria Math" w:hAnsi="Cambria Math"/>
              </w:rPr>
              <m:t>n</m:t>
            </m:r>
          </m:sup>
        </m:sSup>
      </m:oMath>
    </w:p>
    <w:p w:rsidR="0081145D" w:rsidRDefault="0081145D" w:rsidP="00026A7A">
      <w:pPr>
        <w:ind w:firstLine="480"/>
      </w:pPr>
      <w:r w:rsidRPr="00326069">
        <w:t>由于支持向量机理论只考虑高维特征空间的点积运算</w:t>
      </w:r>
      <m:oMath>
        <m:r>
          <m:rPr>
            <m:sty m:val="p"/>
          </m:rPr>
          <w:rPr>
            <w:rFonts w:ascii="Cambria Math" w:hAnsi="Cambria Math"/>
          </w:rPr>
          <m:t>K(</m:t>
        </m:r>
        <m:sSub>
          <m:sSubPr>
            <m:ctrlPr>
              <w:rPr>
                <w:rFonts w:ascii="Cambria Math" w:hAnsi="Cambria Math"/>
              </w:rPr>
            </m:ctrlPr>
          </m:sSubPr>
          <m:e>
            <m: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j</m:t>
            </m:r>
          </m:sub>
        </m:sSub>
        <m:r>
          <m:rPr>
            <m:sty m:val="p"/>
          </m:rPr>
          <w:rPr>
            <w:rFonts w:ascii="Cambria Math" w:hAnsi="Cambria Math"/>
          </w:rPr>
          <m:t>)</m:t>
        </m:r>
        <m:r>
          <m:rPr>
            <m:sty m:val="p"/>
          </m:rPr>
          <w:rPr>
            <w:rFonts w:ascii="Cambria Math" w:eastAsia="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m:rPr>
            <m:sty m:val="p"/>
          </m:rPr>
          <w:rPr>
            <w:rFonts w:ascii="Cambria Math" w:eastAsia="Cambria Math" w:hAnsi="Cambria Math"/>
          </w:rPr>
          <w:lastRenderedPageBreak/>
          <m:t>φ</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oMath>
      <w:r w:rsidRPr="00326069">
        <w:t>，而不是直接使用函数</w:t>
      </w:r>
      <m:oMath>
        <m:r>
          <m:rPr>
            <m:sty m:val="p"/>
          </m:rPr>
          <w:rPr>
            <w:rFonts w:ascii="Cambria Math" w:hAnsi="Cambria Math"/>
          </w:rPr>
          <m:t>φ</m:t>
        </m:r>
      </m:oMath>
      <w:r w:rsidRPr="00326069">
        <w:t>，从而巧妙地解决了因映射函数</w:t>
      </w:r>
      <m:oMath>
        <m:r>
          <m:rPr>
            <m:sty m:val="p"/>
          </m:rPr>
          <w:rPr>
            <w:rFonts w:ascii="Cambria Math" w:hAnsi="Cambria Math"/>
          </w:rPr>
          <m:t>φ</m:t>
        </m:r>
      </m:oMath>
      <w:r w:rsidRPr="00326069">
        <w:t>的未知而</w:t>
      </w:r>
      <m:oMath>
        <m:r>
          <m:rPr>
            <m:sty m:val="p"/>
          </m:rPr>
          <w:rPr>
            <w:rFonts w:ascii="Cambria Math" w:eastAsia="Cambria Math" w:hAnsi="Cambria Math"/>
          </w:rPr>
          <m:t>ω</m:t>
        </m:r>
      </m:oMath>
      <w:r w:rsidRPr="00326069">
        <w:t>无法显式表达的问题。称满足</w:t>
      </w:r>
      <w:r>
        <w:t>Mercer</w:t>
      </w:r>
      <w:r w:rsidRPr="00326069">
        <w:t>条件的对称函数</w:t>
      </w:r>
      <m:oMath>
        <m:r>
          <m:rPr>
            <m:sty m:val="p"/>
          </m:rPr>
          <w:rPr>
            <w:rFonts w:ascii="Cambria Math" w:hAnsi="Cambria Math"/>
          </w:rPr>
          <m:t>K(</m:t>
        </m:r>
        <m:sSub>
          <m:sSubPr>
            <m:ctrlPr>
              <w:rPr>
                <w:rFonts w:ascii="Cambria Math" w:hAnsi="Cambria Math"/>
              </w:rPr>
            </m:ctrlPr>
          </m:sSubPr>
          <m:e>
            <m: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j</m:t>
            </m:r>
          </m:sub>
        </m:sSub>
        <m:r>
          <m:rPr>
            <m:sty m:val="p"/>
          </m:rPr>
          <w:rPr>
            <w:rFonts w:ascii="Cambria Math" w:hAnsi="Cambria Math"/>
          </w:rPr>
          <m:t>)</m:t>
        </m:r>
      </m:oMath>
      <w:r w:rsidRPr="00326069">
        <w:t>为核函数，常用的核函数有：</w:t>
      </w:r>
      <w:r w:rsidR="00026A7A">
        <w:rPr>
          <w:rFonts w:hint="eastAsia"/>
        </w:rPr>
        <w:t>（</w:t>
      </w:r>
      <w:r w:rsidR="00026A7A">
        <w:rPr>
          <w:rFonts w:hint="eastAsia"/>
        </w:rPr>
        <w:t>1</w:t>
      </w:r>
      <w:r w:rsidR="00026A7A">
        <w:rPr>
          <w:rFonts w:hint="eastAsia"/>
        </w:rPr>
        <w:t>）</w:t>
      </w:r>
      <w:r w:rsidRPr="00326069">
        <w:t>多项式核函数</w:t>
      </w:r>
      <w:r>
        <w:rPr>
          <w:rFonts w:hint="eastAsia"/>
        </w:rPr>
        <w:t>(</w:t>
      </w:r>
      <w:r>
        <w:t>Poly</w:t>
      </w:r>
      <w:r>
        <w:rPr>
          <w:rFonts w:hint="eastAsia"/>
        </w:rPr>
        <w:t>)</w:t>
      </w:r>
      <w:r w:rsidR="00026A7A">
        <w:rPr>
          <w:rFonts w:hint="eastAsia"/>
        </w:rPr>
        <w:t>、（</w:t>
      </w:r>
      <w:r w:rsidR="00026A7A">
        <w:rPr>
          <w:rFonts w:hint="eastAsia"/>
        </w:rPr>
        <w:t>2</w:t>
      </w:r>
      <w:r w:rsidR="00026A7A">
        <w:rPr>
          <w:rFonts w:hint="eastAsia"/>
        </w:rPr>
        <w:t>）</w:t>
      </w:r>
      <w:r>
        <w:rPr>
          <w:rFonts w:hint="eastAsia"/>
        </w:rPr>
        <w:t>线性核函数</w:t>
      </w:r>
      <w:r>
        <w:rPr>
          <w:rFonts w:hint="eastAsia"/>
        </w:rPr>
        <w:t>(</w:t>
      </w:r>
      <w:r>
        <w:t>Linear</w:t>
      </w:r>
      <w:r>
        <w:rPr>
          <w:rFonts w:hint="eastAsia"/>
        </w:rPr>
        <w:t>)</w:t>
      </w:r>
      <w:r w:rsidR="00026A7A">
        <w:rPr>
          <w:rFonts w:hint="eastAsia"/>
        </w:rPr>
        <w:t>、（</w:t>
      </w:r>
      <w:r w:rsidR="00026A7A">
        <w:rPr>
          <w:rFonts w:hint="eastAsia"/>
        </w:rPr>
        <w:t>3</w:t>
      </w:r>
      <w:r w:rsidR="00026A7A">
        <w:rPr>
          <w:rFonts w:hint="eastAsia"/>
        </w:rPr>
        <w:t>）</w:t>
      </w:r>
      <w:r w:rsidRPr="00326069">
        <w:t>高斯径向基函数核函数</w:t>
      </w:r>
      <w:r>
        <w:rPr>
          <w:rFonts w:hint="eastAsia"/>
        </w:rPr>
        <w:t>(</w:t>
      </w:r>
      <w:r>
        <w:t>RBF</w:t>
      </w:r>
      <w:r>
        <w:rPr>
          <w:rFonts w:hint="eastAsia"/>
        </w:rPr>
        <w:t>)</w:t>
      </w:r>
      <w:r w:rsidR="00026A7A">
        <w:rPr>
          <w:rFonts w:hint="eastAsia"/>
        </w:rPr>
        <w:t>、（</w:t>
      </w:r>
      <w:r w:rsidR="00026A7A">
        <w:rPr>
          <w:rFonts w:hint="eastAsia"/>
        </w:rPr>
        <w:t>4</w:t>
      </w:r>
      <w:r w:rsidR="00026A7A">
        <w:rPr>
          <w:rFonts w:hint="eastAsia"/>
        </w:rPr>
        <w:t>）</w:t>
      </w:r>
      <w:r>
        <w:rPr>
          <w:rFonts w:hint="eastAsia"/>
        </w:rPr>
        <w:t>正切</w:t>
      </w:r>
      <w:r w:rsidRPr="00326069">
        <w:t>核函数</w:t>
      </w:r>
      <w:r>
        <w:rPr>
          <w:rFonts w:hint="eastAsia"/>
        </w:rPr>
        <w:t>(</w:t>
      </w:r>
      <w:r>
        <w:t>Sigmoid</w:t>
      </w:r>
      <w:r>
        <w:rPr>
          <w:rFonts w:hint="eastAsia"/>
        </w:rPr>
        <w:t>)</w:t>
      </w:r>
    </w:p>
    <w:p w:rsidR="0081145D" w:rsidRDefault="0081145D" w:rsidP="0081145D">
      <w:pPr>
        <w:ind w:firstLine="480"/>
      </w:pPr>
      <w:r>
        <w:rPr>
          <w:rFonts w:hint="eastAsia"/>
        </w:rPr>
        <w:t>本文</w:t>
      </w:r>
      <w:r>
        <w:t>选取</w:t>
      </w:r>
      <w:r>
        <w:rPr>
          <w:rFonts w:hint="eastAsia"/>
        </w:rPr>
        <w:t>前三种</w:t>
      </w:r>
      <w:r>
        <w:t>核函数进行模型</w:t>
      </w:r>
      <w:r>
        <w:rPr>
          <w:rFonts w:hint="eastAsia"/>
        </w:rPr>
        <w:t>拟合</w:t>
      </w:r>
      <w:r>
        <w:t>预测</w:t>
      </w:r>
      <w:r>
        <w:rPr>
          <w:rFonts w:hint="eastAsia"/>
        </w:rPr>
        <w:t>并</w:t>
      </w:r>
      <w:r>
        <w:t>比较。</w:t>
      </w:r>
    </w:p>
    <w:p w:rsidR="0081145D" w:rsidRDefault="00ED62A6" w:rsidP="00ED62A6">
      <w:pPr>
        <w:pStyle w:val="2"/>
      </w:pPr>
      <w:bookmarkStart w:id="37" w:name="_Toc485217337"/>
      <w:r>
        <w:rPr>
          <w:rFonts w:hint="eastAsia"/>
        </w:rPr>
        <w:t>7.2</w:t>
      </w:r>
      <w:r w:rsidR="0081145D">
        <w:rPr>
          <w:rFonts w:hint="eastAsia"/>
        </w:rPr>
        <w:t>数据集</w:t>
      </w:r>
      <w:r w:rsidR="0081145D">
        <w:t>划分</w:t>
      </w:r>
      <w:bookmarkEnd w:id="37"/>
    </w:p>
    <w:p w:rsidR="0081145D" w:rsidRDefault="0081145D" w:rsidP="00ED62A6">
      <w:pPr>
        <w:pStyle w:val="ab"/>
        <w:spacing w:line="360" w:lineRule="auto"/>
        <w:ind w:firstLine="480"/>
      </w:pPr>
      <w:r>
        <w:rPr>
          <w:rFonts w:hint="eastAsia"/>
        </w:rPr>
        <w:t>由于</w:t>
      </w:r>
      <w:r>
        <w:t>同为机器学习模型，本部分与</w:t>
      </w:r>
      <w:r>
        <w:rPr>
          <w:rFonts w:hint="eastAsia"/>
        </w:rPr>
        <w:t>BP</w:t>
      </w:r>
      <w:r>
        <w:rPr>
          <w:rFonts w:hint="eastAsia"/>
        </w:rPr>
        <w:t>神经</w:t>
      </w:r>
      <w:r>
        <w:t>网络部分处理方式一致，在这里不再赘述。</w:t>
      </w:r>
    </w:p>
    <w:p w:rsidR="0081145D" w:rsidRDefault="00591CC9" w:rsidP="00591CC9">
      <w:pPr>
        <w:pStyle w:val="2"/>
      </w:pPr>
      <w:bookmarkStart w:id="38" w:name="_Toc485217338"/>
      <w:r>
        <w:rPr>
          <w:rFonts w:hint="eastAsia"/>
        </w:rPr>
        <w:t>7.3</w:t>
      </w:r>
      <w:r w:rsidR="0081145D">
        <w:rPr>
          <w:rFonts w:hint="eastAsia"/>
        </w:rPr>
        <w:t>参数</w:t>
      </w:r>
      <w:r w:rsidR="0081145D">
        <w:t>确定与</w:t>
      </w:r>
      <w:r w:rsidR="0081145D">
        <w:rPr>
          <w:rFonts w:hint="eastAsia"/>
        </w:rPr>
        <w:t>模型构建</w:t>
      </w:r>
      <w:bookmarkEnd w:id="38"/>
    </w:p>
    <w:p w:rsidR="0081145D" w:rsidRDefault="0081145D" w:rsidP="00591CC9">
      <w:pPr>
        <w:pStyle w:val="ab"/>
        <w:spacing w:line="360" w:lineRule="auto"/>
        <w:ind w:firstLine="480"/>
      </w:pPr>
      <w:r>
        <w:rPr>
          <w:rFonts w:hint="eastAsia"/>
        </w:rPr>
        <w:t>本</w:t>
      </w:r>
      <w:r>
        <w:t>文导入</w:t>
      </w:r>
      <w:r>
        <w:rPr>
          <w:rFonts w:hint="eastAsia"/>
        </w:rPr>
        <w:t>python</w:t>
      </w:r>
      <w:r>
        <w:rPr>
          <w:rFonts w:hint="eastAsia"/>
        </w:rPr>
        <w:t>机器学习包</w:t>
      </w:r>
      <w:r>
        <w:rPr>
          <w:rFonts w:hint="eastAsia"/>
        </w:rPr>
        <w:t>sklearn</w:t>
      </w:r>
      <w:r>
        <w:rPr>
          <w:rFonts w:hint="eastAsia"/>
        </w:rPr>
        <w:t>下</w:t>
      </w:r>
      <w:r>
        <w:t>的</w:t>
      </w:r>
      <w:r>
        <w:rPr>
          <w:rFonts w:hint="eastAsia"/>
        </w:rPr>
        <w:t>SVR</w:t>
      </w:r>
      <w:r>
        <w:rPr>
          <w:rFonts w:hint="eastAsia"/>
        </w:rPr>
        <w:t>函数。</w:t>
      </w:r>
      <w:r>
        <w:t>而</w:t>
      </w:r>
      <w:r>
        <w:rPr>
          <w:rFonts w:hint="eastAsia"/>
        </w:rPr>
        <w:t>SVR</w:t>
      </w:r>
      <w:r>
        <w:rPr>
          <w:rFonts w:hint="eastAsia"/>
        </w:rPr>
        <w:t>的</w:t>
      </w:r>
      <w:r>
        <w:t>参数</w:t>
      </w:r>
      <w:r>
        <w:rPr>
          <w:rFonts w:hint="eastAsia"/>
        </w:rPr>
        <w:t>确定与</w:t>
      </w:r>
      <w:r>
        <w:rPr>
          <w:rFonts w:hint="eastAsia"/>
        </w:rPr>
        <w:t>BP</w:t>
      </w:r>
      <w:r>
        <w:rPr>
          <w:rFonts w:hint="eastAsia"/>
        </w:rPr>
        <w:t>神经</w:t>
      </w:r>
      <w:r>
        <w:t>网络</w:t>
      </w:r>
      <w:r>
        <w:rPr>
          <w:rFonts w:hint="eastAsia"/>
        </w:rPr>
        <w:t>不同</w:t>
      </w:r>
      <w:r>
        <w:t>，因</w:t>
      </w:r>
      <w:r>
        <w:rPr>
          <w:rFonts w:hint="eastAsia"/>
        </w:rPr>
        <w:t>其</w:t>
      </w:r>
      <w:r>
        <w:t>模型参数的适用性较强，通常根据经验值确定，而不用多次</w:t>
      </w:r>
      <w:r>
        <w:rPr>
          <w:rFonts w:hint="eastAsia"/>
        </w:rPr>
        <w:t>调节</w:t>
      </w:r>
      <w:r>
        <w:t>直至最佳。</w:t>
      </w:r>
    </w:p>
    <w:p w:rsidR="0081145D" w:rsidRDefault="0081145D" w:rsidP="0081145D">
      <w:pPr>
        <w:pStyle w:val="ab"/>
        <w:ind w:left="360" w:firstLineChars="0" w:firstLine="0"/>
        <w:jc w:val="center"/>
      </w:pPr>
      <w:r>
        <w:rPr>
          <w:noProof/>
        </w:rPr>
        <w:drawing>
          <wp:inline distT="0" distB="0" distL="0" distR="0" wp14:anchorId="4271F7E1" wp14:editId="293F3F2B">
            <wp:extent cx="5036123" cy="11049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6"/>
                    <a:srcRect b="10031"/>
                    <a:stretch/>
                  </pic:blipFill>
                  <pic:spPr bwMode="auto">
                    <a:xfrm>
                      <a:off x="0" y="0"/>
                      <a:ext cx="5038095" cy="1105333"/>
                    </a:xfrm>
                    <a:prstGeom prst="rect">
                      <a:avLst/>
                    </a:prstGeom>
                    <a:ln>
                      <a:noFill/>
                    </a:ln>
                    <a:extLst>
                      <a:ext uri="{53640926-AAD7-44D8-BBD7-CCE9431645EC}">
                        <a14:shadowObscured xmlns:a14="http://schemas.microsoft.com/office/drawing/2010/main"/>
                      </a:ext>
                    </a:extLst>
                  </pic:spPr>
                </pic:pic>
              </a:graphicData>
            </a:graphic>
          </wp:inline>
        </w:drawing>
      </w:r>
    </w:p>
    <w:p w:rsidR="0081145D" w:rsidRPr="006A723E" w:rsidRDefault="0081145D" w:rsidP="0081145D">
      <w:pPr>
        <w:pStyle w:val="ab"/>
        <w:ind w:left="360" w:firstLineChars="0" w:firstLine="0"/>
        <w:jc w:val="center"/>
        <w:rPr>
          <w:b/>
        </w:rPr>
      </w:pPr>
      <w:r w:rsidRPr="006A723E">
        <w:rPr>
          <w:rFonts w:hint="eastAsia"/>
          <w:b/>
        </w:rPr>
        <w:t>图</w:t>
      </w:r>
      <w:r w:rsidR="001A1F74" w:rsidRPr="006A723E">
        <w:rPr>
          <w:rFonts w:hint="eastAsia"/>
          <w:b/>
        </w:rPr>
        <w:t>7-</w:t>
      </w:r>
      <w:r w:rsidR="001A1F74" w:rsidRPr="006A723E">
        <w:rPr>
          <w:b/>
        </w:rPr>
        <w:t xml:space="preserve">1 </w:t>
      </w:r>
      <w:r w:rsidRPr="006A723E">
        <w:rPr>
          <w:rFonts w:hint="eastAsia"/>
          <w:b/>
        </w:rPr>
        <w:t>支持向量回归模型</w:t>
      </w:r>
      <w:r w:rsidRPr="006A723E">
        <w:rPr>
          <w:rFonts w:hint="eastAsia"/>
          <w:b/>
        </w:rPr>
        <w:t>(</w:t>
      </w:r>
      <w:r w:rsidRPr="006A723E">
        <w:rPr>
          <w:rFonts w:hint="eastAsia"/>
          <w:b/>
        </w:rPr>
        <w:t>最终</w:t>
      </w:r>
      <w:r w:rsidRPr="006A723E">
        <w:rPr>
          <w:b/>
        </w:rPr>
        <w:t>参数</w:t>
      </w:r>
      <w:r w:rsidRPr="006A723E">
        <w:rPr>
          <w:rFonts w:hint="eastAsia"/>
          <w:b/>
        </w:rPr>
        <w:t>版</w:t>
      </w:r>
      <w:r w:rsidRPr="006A723E">
        <w:rPr>
          <w:rFonts w:hint="eastAsia"/>
          <w:b/>
        </w:rPr>
        <w:t>)</w:t>
      </w:r>
    </w:p>
    <w:p w:rsidR="0081145D" w:rsidRDefault="0081145D" w:rsidP="0081145D">
      <w:pPr>
        <w:pStyle w:val="ab"/>
        <w:ind w:left="360" w:firstLineChars="0" w:firstLine="0"/>
      </w:pPr>
      <w:r w:rsidRPr="00CD06EE">
        <w:rPr>
          <w:noProof/>
        </w:rPr>
        <w:lastRenderedPageBreak/>
        <w:drawing>
          <wp:inline distT="0" distB="0" distL="0" distR="0" wp14:anchorId="7A671295" wp14:editId="5F40E6A6">
            <wp:extent cx="4989600" cy="3402000"/>
            <wp:effectExtent l="0" t="0" r="1905" b="8255"/>
            <wp:docPr id="52" name="图片 52" descr="C:\Users\X240\Desktop\百度指数\img\S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240\Desktop\百度指数\img\SVR.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989600" cy="3402000"/>
                    </a:xfrm>
                    <a:prstGeom prst="rect">
                      <a:avLst/>
                    </a:prstGeom>
                    <a:noFill/>
                    <a:ln>
                      <a:noFill/>
                    </a:ln>
                  </pic:spPr>
                </pic:pic>
              </a:graphicData>
            </a:graphic>
          </wp:inline>
        </w:drawing>
      </w:r>
    </w:p>
    <w:p w:rsidR="0081145D" w:rsidRPr="006A723E" w:rsidRDefault="0081145D" w:rsidP="0081145D">
      <w:pPr>
        <w:pStyle w:val="ab"/>
        <w:ind w:left="360" w:firstLineChars="0" w:firstLine="0"/>
        <w:jc w:val="center"/>
        <w:rPr>
          <w:b/>
        </w:rPr>
      </w:pPr>
      <w:r w:rsidRPr="006A723E">
        <w:rPr>
          <w:rFonts w:hint="eastAsia"/>
          <w:b/>
        </w:rPr>
        <w:t>图</w:t>
      </w:r>
      <w:r w:rsidR="006A723E" w:rsidRPr="006A723E">
        <w:rPr>
          <w:b/>
        </w:rPr>
        <w:t>7</w:t>
      </w:r>
      <w:r w:rsidR="006A723E" w:rsidRPr="006A723E">
        <w:rPr>
          <w:rFonts w:hint="eastAsia"/>
          <w:b/>
        </w:rPr>
        <w:t>-</w:t>
      </w:r>
      <w:r w:rsidR="006A723E" w:rsidRPr="006A723E">
        <w:rPr>
          <w:b/>
        </w:rPr>
        <w:t xml:space="preserve">2 </w:t>
      </w:r>
      <w:r w:rsidRPr="006A723E">
        <w:rPr>
          <w:rFonts w:hint="eastAsia"/>
          <w:b/>
        </w:rPr>
        <w:t>支持向量回归模型预测</w:t>
      </w:r>
      <w:r w:rsidRPr="006A723E">
        <w:rPr>
          <w:b/>
        </w:rPr>
        <w:t>结果</w:t>
      </w:r>
    </w:p>
    <w:p w:rsidR="00D42D4A" w:rsidRDefault="00804E2E" w:rsidP="00D42D4A">
      <w:pPr>
        <w:pStyle w:val="1"/>
        <w:spacing w:before="163"/>
        <w:rPr>
          <w:rFonts w:cs="Times New Roman"/>
        </w:rPr>
      </w:pPr>
      <w:bookmarkStart w:id="39" w:name="_Toc485217339"/>
      <w:r>
        <w:rPr>
          <w:rFonts w:cs="Times New Roman"/>
        </w:rPr>
        <w:t>8</w:t>
      </w:r>
      <w:r w:rsidR="007B37F8">
        <w:rPr>
          <w:rFonts w:cs="Times New Roman"/>
        </w:rPr>
        <w:t>总结</w:t>
      </w:r>
      <w:r w:rsidR="00DE7DBA">
        <w:rPr>
          <w:rFonts w:cs="Times New Roman"/>
        </w:rPr>
        <w:t>与建议</w:t>
      </w:r>
      <w:bookmarkEnd w:id="39"/>
    </w:p>
    <w:p w:rsidR="003C0594" w:rsidRDefault="003C0594" w:rsidP="0094408E">
      <w:pPr>
        <w:pStyle w:val="2"/>
      </w:pPr>
      <w:bookmarkStart w:id="40" w:name="_Toc485217340"/>
      <w:r>
        <w:rPr>
          <w:rFonts w:hint="eastAsia"/>
        </w:rPr>
        <w:t>8.1</w:t>
      </w:r>
      <w:r>
        <w:rPr>
          <w:rFonts w:hint="eastAsia"/>
        </w:rPr>
        <w:t>三种模型对比</w:t>
      </w:r>
      <w:bookmarkEnd w:id="40"/>
    </w:p>
    <w:p w:rsidR="00817050" w:rsidRDefault="00817050" w:rsidP="00817050">
      <w:pPr>
        <w:ind w:firstLine="480"/>
      </w:pPr>
      <w:r>
        <w:rPr>
          <w:rFonts w:hint="eastAsia"/>
        </w:rPr>
        <w:t>（</w:t>
      </w:r>
      <w:r>
        <w:rPr>
          <w:rFonts w:hint="eastAsia"/>
        </w:rPr>
        <w:t>1</w:t>
      </w:r>
      <w:r>
        <w:rPr>
          <w:rFonts w:hint="eastAsia"/>
        </w:rPr>
        <w:t>）相较于传统预测模型，基于百度指数的预测模型增加了人的心理和行为的影响；</w:t>
      </w:r>
    </w:p>
    <w:p w:rsidR="00817050" w:rsidRDefault="00817050" w:rsidP="00817050">
      <w:pPr>
        <w:ind w:firstLine="480"/>
      </w:pPr>
      <w:r>
        <w:rPr>
          <w:rFonts w:hint="eastAsia"/>
        </w:rPr>
        <w:t>（</w:t>
      </w:r>
      <w:r>
        <w:rPr>
          <w:rFonts w:hint="eastAsia"/>
        </w:rPr>
        <w:t>2</w:t>
      </w:r>
      <w:r>
        <w:rPr>
          <w:rFonts w:hint="eastAsia"/>
        </w:rPr>
        <w:t>）综合搜索指数模型充分考虑了先行变量、周期性变化以及季节因素等的影响；</w:t>
      </w:r>
    </w:p>
    <w:p w:rsidR="00817050" w:rsidRDefault="00817050" w:rsidP="00817050">
      <w:pPr>
        <w:ind w:firstLine="480"/>
      </w:pPr>
      <w:r>
        <w:rPr>
          <w:rFonts w:hint="eastAsia"/>
        </w:rPr>
        <w:t>（</w:t>
      </w:r>
      <w:r>
        <w:rPr>
          <w:rFonts w:hint="eastAsia"/>
        </w:rPr>
        <w:t>3</w:t>
      </w:r>
      <w:r>
        <w:rPr>
          <w:rFonts w:hint="eastAsia"/>
        </w:rPr>
        <w:t>）</w:t>
      </w:r>
      <w:r>
        <w:rPr>
          <w:rFonts w:hint="eastAsia"/>
        </w:rPr>
        <w:t>SVM</w:t>
      </w:r>
      <w:r>
        <w:rPr>
          <w:rFonts w:hint="eastAsia"/>
        </w:rPr>
        <w:t>支持向量机和</w:t>
      </w:r>
      <w:r>
        <w:rPr>
          <w:rFonts w:hint="eastAsia"/>
        </w:rPr>
        <w:t>BP</w:t>
      </w:r>
      <w:r>
        <w:rPr>
          <w:rFonts w:hint="eastAsia"/>
        </w:rPr>
        <w:t>神经网络都较适用于样本少且维度高的数据。</w:t>
      </w:r>
    </w:p>
    <w:p w:rsidR="00817050" w:rsidRDefault="00817050" w:rsidP="00817050">
      <w:pPr>
        <w:ind w:firstLine="480"/>
      </w:pPr>
      <w:r>
        <w:rPr>
          <w:rFonts w:hint="eastAsia"/>
        </w:rPr>
        <w:t>①</w:t>
      </w:r>
      <w:r>
        <w:rPr>
          <w:rFonts w:hint="eastAsia"/>
        </w:rPr>
        <w:t>BP</w:t>
      </w:r>
      <w:r>
        <w:rPr>
          <w:rFonts w:hint="eastAsia"/>
        </w:rPr>
        <w:t>神经网络和普通的人工神经网络的不同点在于</w:t>
      </w:r>
      <w:r>
        <w:rPr>
          <w:rFonts w:hint="eastAsia"/>
        </w:rPr>
        <w:t xml:space="preserve">BP Back-Propogation </w:t>
      </w:r>
      <w:r>
        <w:rPr>
          <w:rFonts w:hint="eastAsia"/>
        </w:rPr>
        <w:t>逆向传播进行学习</w:t>
      </w:r>
      <w:r w:rsidR="00B56DC1">
        <w:rPr>
          <w:rFonts w:hint="eastAsia"/>
        </w:rPr>
        <w:t>。</w:t>
      </w:r>
      <w:r>
        <w:rPr>
          <w:rFonts w:hint="eastAsia"/>
        </w:rPr>
        <w:t>通过优化函数反向调节最开始随机设定的权重。而调节权重的过程事实上就是梯度下降最小化误差值的过程。</w:t>
      </w:r>
    </w:p>
    <w:p w:rsidR="00817050" w:rsidRDefault="00817050" w:rsidP="00817050">
      <w:pPr>
        <w:ind w:firstLine="480"/>
      </w:pPr>
      <w:r>
        <w:rPr>
          <w:rFonts w:hint="eastAsia"/>
        </w:rPr>
        <w:t>②</w:t>
      </w:r>
      <w:r>
        <w:rPr>
          <w:rFonts w:hint="eastAsia"/>
        </w:rPr>
        <w:t>SVM</w:t>
      </w:r>
      <w:r>
        <w:rPr>
          <w:rFonts w:hint="eastAsia"/>
        </w:rPr>
        <w:t>支持向量机可通过非线性映射，将非线性可分问题转化为线性可分问题；同时，考虑到数据样本数小，维度高，试采用</w:t>
      </w:r>
      <w:r>
        <w:rPr>
          <w:rFonts w:hint="eastAsia"/>
        </w:rPr>
        <w:t>SVM</w:t>
      </w:r>
      <w:r>
        <w:rPr>
          <w:rFonts w:hint="eastAsia"/>
        </w:rPr>
        <w:t>并选取径向机核</w:t>
      </w:r>
      <w:r>
        <w:rPr>
          <w:rFonts w:hint="eastAsia"/>
        </w:rPr>
        <w:t>(RBF)</w:t>
      </w:r>
      <w:r>
        <w:rPr>
          <w:rFonts w:hint="eastAsia"/>
        </w:rPr>
        <w:t>、线性核</w:t>
      </w:r>
      <w:r>
        <w:rPr>
          <w:rFonts w:hint="eastAsia"/>
        </w:rPr>
        <w:t>(Linear)</w:t>
      </w:r>
      <w:r>
        <w:rPr>
          <w:rFonts w:hint="eastAsia"/>
        </w:rPr>
        <w:t>、多项式核</w:t>
      </w:r>
      <w:r>
        <w:rPr>
          <w:rFonts w:hint="eastAsia"/>
        </w:rPr>
        <w:t>(Poly)</w:t>
      </w:r>
      <w:r>
        <w:rPr>
          <w:rFonts w:hint="eastAsia"/>
        </w:rPr>
        <w:t>三种核函数进行预测，其中，线性核函数的拟合效果最优。</w:t>
      </w:r>
    </w:p>
    <w:p w:rsidR="00817050" w:rsidRDefault="00817050" w:rsidP="00817050">
      <w:pPr>
        <w:ind w:firstLine="480"/>
      </w:pPr>
    </w:p>
    <w:p w:rsidR="00817050" w:rsidRDefault="00817050" w:rsidP="00817050">
      <w:pPr>
        <w:ind w:firstLine="480"/>
      </w:pPr>
      <w:r>
        <w:rPr>
          <w:rFonts w:hint="eastAsia"/>
        </w:rPr>
        <w:lastRenderedPageBreak/>
        <w:t>根据不同的预测精度对比指标，可将模型分为以下两类：</w:t>
      </w:r>
    </w:p>
    <w:p w:rsidR="00724251" w:rsidRPr="00724251" w:rsidRDefault="00724251" w:rsidP="00724251">
      <w:pPr>
        <w:ind w:firstLineChars="0" w:firstLine="0"/>
        <w:jc w:val="center"/>
        <w:rPr>
          <w:b/>
        </w:rPr>
      </w:pPr>
      <w:r w:rsidRPr="00724251">
        <w:rPr>
          <w:rFonts w:hint="eastAsia"/>
          <w:b/>
        </w:rPr>
        <w:t>表</w:t>
      </w:r>
      <w:r w:rsidRPr="00724251">
        <w:rPr>
          <w:rFonts w:hint="eastAsia"/>
          <w:b/>
        </w:rPr>
        <w:t>8</w:t>
      </w:r>
      <w:r w:rsidRPr="00724251">
        <w:rPr>
          <w:b/>
        </w:rPr>
        <w:t xml:space="preserve">-1 </w:t>
      </w:r>
      <w:r w:rsidRPr="00724251">
        <w:rPr>
          <w:b/>
        </w:rPr>
        <w:t>模型对比</w:t>
      </w:r>
    </w:p>
    <w:tbl>
      <w:tblPr>
        <w:tblStyle w:val="10"/>
        <w:tblW w:w="8331" w:type="dxa"/>
        <w:tblLook w:val="04A0" w:firstRow="1" w:lastRow="0" w:firstColumn="1" w:lastColumn="0" w:noHBand="0" w:noVBand="1"/>
      </w:tblPr>
      <w:tblGrid>
        <w:gridCol w:w="1555"/>
        <w:gridCol w:w="1842"/>
        <w:gridCol w:w="1701"/>
        <w:gridCol w:w="1701"/>
        <w:gridCol w:w="1532"/>
      </w:tblGrid>
      <w:tr w:rsidR="00B56DC1" w:rsidTr="009D25B5">
        <w:trPr>
          <w:cnfStyle w:val="100000000000" w:firstRow="1" w:lastRow="0" w:firstColumn="0" w:lastColumn="0" w:oddVBand="0" w:evenVBand="0" w:oddHBand="0" w:evenHBand="0" w:firstRowFirstColumn="0" w:firstRowLastColumn="0" w:lastRowFirstColumn="0" w:lastRowLastColumn="0"/>
        </w:trPr>
        <w:tc>
          <w:tcPr>
            <w:tcW w:w="1555" w:type="dxa"/>
            <w:vMerge w:val="restart"/>
            <w:vAlign w:val="center"/>
          </w:tcPr>
          <w:p w:rsidR="00B56DC1" w:rsidRDefault="00B56DC1" w:rsidP="009D25B5">
            <w:pPr>
              <w:ind w:firstLineChars="0" w:firstLine="0"/>
              <w:jc w:val="center"/>
            </w:pPr>
            <w:r>
              <w:rPr>
                <w:rFonts w:hint="eastAsia"/>
              </w:rPr>
              <w:t>对比指标</w:t>
            </w:r>
          </w:p>
        </w:tc>
        <w:tc>
          <w:tcPr>
            <w:tcW w:w="3543" w:type="dxa"/>
            <w:gridSpan w:val="2"/>
            <w:vAlign w:val="center"/>
          </w:tcPr>
          <w:p w:rsidR="00B56DC1" w:rsidRDefault="00B56DC1" w:rsidP="009D25B5">
            <w:pPr>
              <w:ind w:firstLineChars="0" w:firstLine="0"/>
              <w:jc w:val="center"/>
            </w:pPr>
            <w:r>
              <w:rPr>
                <w:rFonts w:hint="eastAsia"/>
              </w:rPr>
              <w:t>传统模型</w:t>
            </w:r>
          </w:p>
        </w:tc>
        <w:tc>
          <w:tcPr>
            <w:tcW w:w="3233" w:type="dxa"/>
            <w:gridSpan w:val="2"/>
            <w:vAlign w:val="center"/>
          </w:tcPr>
          <w:p w:rsidR="00B56DC1" w:rsidRDefault="00B56DC1" w:rsidP="009D25B5">
            <w:pPr>
              <w:ind w:firstLineChars="0" w:firstLine="0"/>
              <w:jc w:val="center"/>
            </w:pPr>
            <w:r>
              <w:rPr>
                <w:rFonts w:hint="eastAsia"/>
              </w:rPr>
              <w:t>机器学习</w:t>
            </w:r>
          </w:p>
        </w:tc>
      </w:tr>
      <w:tr w:rsidR="00B56DC1" w:rsidTr="009D25B5">
        <w:tc>
          <w:tcPr>
            <w:tcW w:w="1555" w:type="dxa"/>
            <w:vMerge/>
            <w:vAlign w:val="center"/>
          </w:tcPr>
          <w:p w:rsidR="00B56DC1" w:rsidRDefault="00B56DC1" w:rsidP="009D25B5">
            <w:pPr>
              <w:ind w:firstLineChars="0" w:firstLine="0"/>
              <w:jc w:val="center"/>
            </w:pPr>
          </w:p>
        </w:tc>
        <w:tc>
          <w:tcPr>
            <w:tcW w:w="1842" w:type="dxa"/>
            <w:vAlign w:val="center"/>
          </w:tcPr>
          <w:p w:rsidR="00B56DC1" w:rsidRDefault="00B56DC1" w:rsidP="009D25B5">
            <w:pPr>
              <w:ind w:firstLineChars="0" w:firstLine="0"/>
              <w:jc w:val="center"/>
            </w:pPr>
            <w:r>
              <w:rPr>
                <w:rFonts w:hint="eastAsia"/>
              </w:rPr>
              <w:t>灰度预测、时间序列模型等</w:t>
            </w:r>
          </w:p>
        </w:tc>
        <w:tc>
          <w:tcPr>
            <w:tcW w:w="1701" w:type="dxa"/>
            <w:vAlign w:val="center"/>
          </w:tcPr>
          <w:p w:rsidR="00B56DC1" w:rsidRDefault="00B56DC1" w:rsidP="009D25B5">
            <w:pPr>
              <w:ind w:firstLineChars="0" w:firstLine="0"/>
              <w:jc w:val="center"/>
            </w:pPr>
            <w:r>
              <w:rPr>
                <w:rFonts w:hint="eastAsia"/>
              </w:rPr>
              <w:t>综合搜索指数模型</w:t>
            </w:r>
          </w:p>
        </w:tc>
        <w:tc>
          <w:tcPr>
            <w:tcW w:w="1701" w:type="dxa"/>
            <w:vAlign w:val="center"/>
          </w:tcPr>
          <w:p w:rsidR="00B56DC1" w:rsidRDefault="00B56DC1" w:rsidP="009D25B5">
            <w:pPr>
              <w:ind w:firstLineChars="0" w:firstLine="0"/>
              <w:jc w:val="center"/>
            </w:pPr>
            <w:r>
              <w:rPr>
                <w:rFonts w:hint="eastAsia"/>
              </w:rPr>
              <w:t>BP</w:t>
            </w:r>
            <w:r>
              <w:rPr>
                <w:rFonts w:hint="eastAsia"/>
              </w:rPr>
              <w:t>神经网络</w:t>
            </w:r>
          </w:p>
        </w:tc>
        <w:tc>
          <w:tcPr>
            <w:tcW w:w="1532" w:type="dxa"/>
            <w:vAlign w:val="center"/>
          </w:tcPr>
          <w:p w:rsidR="00B56DC1" w:rsidRDefault="00B56DC1" w:rsidP="009D25B5">
            <w:pPr>
              <w:ind w:firstLineChars="0" w:firstLine="0"/>
              <w:jc w:val="center"/>
            </w:pPr>
            <w:r>
              <w:rPr>
                <w:rFonts w:hint="eastAsia"/>
              </w:rPr>
              <w:t>支持向量回归模型</w:t>
            </w:r>
          </w:p>
        </w:tc>
      </w:tr>
      <w:tr w:rsidR="00B56DC1" w:rsidTr="009D25B5">
        <w:tc>
          <w:tcPr>
            <w:tcW w:w="1555" w:type="dxa"/>
            <w:vAlign w:val="center"/>
          </w:tcPr>
          <w:p w:rsidR="00B56DC1" w:rsidRDefault="00B56DC1" w:rsidP="009D25B5">
            <w:pPr>
              <w:ind w:firstLineChars="0" w:firstLine="0"/>
              <w:jc w:val="center"/>
            </w:pPr>
            <w:r>
              <w:rPr>
                <w:rFonts w:hint="eastAsia"/>
              </w:rPr>
              <w:t>预测误差</w:t>
            </w:r>
          </w:p>
        </w:tc>
        <w:tc>
          <w:tcPr>
            <w:tcW w:w="1842" w:type="dxa"/>
            <w:vAlign w:val="center"/>
          </w:tcPr>
          <w:p w:rsidR="00B56DC1" w:rsidRDefault="00B56DC1" w:rsidP="009D25B5">
            <w:pPr>
              <w:ind w:firstLineChars="0" w:firstLine="0"/>
              <w:jc w:val="center"/>
            </w:pPr>
            <w:r>
              <w:rPr>
                <w:rFonts w:hint="eastAsia"/>
              </w:rPr>
              <w:t>15-</w:t>
            </w:r>
            <w:r>
              <w:t>20</w:t>
            </w:r>
            <w:r>
              <w:rPr>
                <w:rFonts w:hint="eastAsia"/>
              </w:rPr>
              <w:t>%</w:t>
            </w:r>
          </w:p>
        </w:tc>
        <w:tc>
          <w:tcPr>
            <w:tcW w:w="1701" w:type="dxa"/>
            <w:vAlign w:val="center"/>
          </w:tcPr>
          <w:p w:rsidR="00B56DC1" w:rsidRDefault="00B56DC1" w:rsidP="009D25B5">
            <w:pPr>
              <w:ind w:firstLineChars="0" w:firstLine="0"/>
              <w:jc w:val="center"/>
            </w:pPr>
            <w:r>
              <w:rPr>
                <w:rFonts w:hint="eastAsia"/>
              </w:rPr>
              <w:t>4.083%</w:t>
            </w:r>
          </w:p>
        </w:tc>
        <w:tc>
          <w:tcPr>
            <w:tcW w:w="1701" w:type="dxa"/>
            <w:vAlign w:val="center"/>
          </w:tcPr>
          <w:p w:rsidR="00B56DC1" w:rsidRDefault="009D25B5" w:rsidP="009D25B5">
            <w:pPr>
              <w:ind w:firstLineChars="0" w:firstLine="0"/>
              <w:jc w:val="center"/>
            </w:pPr>
            <w:r>
              <w:rPr>
                <w:rFonts w:hint="eastAsia"/>
              </w:rPr>
              <w:t>\</w:t>
            </w:r>
          </w:p>
        </w:tc>
        <w:tc>
          <w:tcPr>
            <w:tcW w:w="1532" w:type="dxa"/>
            <w:vAlign w:val="center"/>
          </w:tcPr>
          <w:p w:rsidR="00B56DC1" w:rsidRDefault="009D25B5" w:rsidP="009D25B5">
            <w:pPr>
              <w:ind w:firstLineChars="0" w:firstLine="0"/>
              <w:jc w:val="center"/>
            </w:pPr>
            <w:r>
              <w:rPr>
                <w:rFonts w:hint="eastAsia"/>
              </w:rPr>
              <w:t>\</w:t>
            </w:r>
          </w:p>
        </w:tc>
      </w:tr>
      <w:tr w:rsidR="00B56DC1" w:rsidTr="009D25B5">
        <w:tc>
          <w:tcPr>
            <w:tcW w:w="1555" w:type="dxa"/>
            <w:vAlign w:val="center"/>
          </w:tcPr>
          <w:p w:rsidR="00B56DC1" w:rsidRDefault="00B56DC1" w:rsidP="009D25B5">
            <w:pPr>
              <w:ind w:firstLineChars="0" w:firstLine="0"/>
              <w:jc w:val="center"/>
            </w:pPr>
            <w:r>
              <w:rPr>
                <w:rFonts w:hint="eastAsia"/>
              </w:rPr>
              <w:t>均方根误差</w:t>
            </w:r>
          </w:p>
        </w:tc>
        <w:tc>
          <w:tcPr>
            <w:tcW w:w="1842" w:type="dxa"/>
            <w:vAlign w:val="center"/>
          </w:tcPr>
          <w:p w:rsidR="00B56DC1" w:rsidRDefault="009D25B5" w:rsidP="009D25B5">
            <w:pPr>
              <w:ind w:firstLineChars="0" w:firstLine="0"/>
              <w:jc w:val="center"/>
            </w:pPr>
            <w:r>
              <w:rPr>
                <w:rFonts w:hint="eastAsia"/>
              </w:rPr>
              <w:t>\</w:t>
            </w:r>
          </w:p>
        </w:tc>
        <w:tc>
          <w:tcPr>
            <w:tcW w:w="1701" w:type="dxa"/>
            <w:vAlign w:val="center"/>
          </w:tcPr>
          <w:p w:rsidR="00B56DC1" w:rsidRDefault="009D25B5" w:rsidP="009D25B5">
            <w:pPr>
              <w:ind w:firstLineChars="0" w:firstLine="0"/>
              <w:jc w:val="center"/>
            </w:pPr>
            <w:r>
              <w:rPr>
                <w:rFonts w:hint="eastAsia"/>
              </w:rPr>
              <w:t>\</w:t>
            </w:r>
          </w:p>
        </w:tc>
        <w:tc>
          <w:tcPr>
            <w:tcW w:w="1701" w:type="dxa"/>
            <w:vAlign w:val="center"/>
          </w:tcPr>
          <w:p w:rsidR="00B56DC1" w:rsidRDefault="00B56DC1" w:rsidP="009D25B5">
            <w:pPr>
              <w:ind w:firstLineChars="0" w:firstLine="0"/>
              <w:jc w:val="center"/>
            </w:pPr>
            <w:r>
              <w:rPr>
                <w:rFonts w:hint="eastAsia"/>
              </w:rPr>
              <w:t>0.26</w:t>
            </w:r>
          </w:p>
        </w:tc>
        <w:tc>
          <w:tcPr>
            <w:tcW w:w="1532" w:type="dxa"/>
            <w:vAlign w:val="center"/>
          </w:tcPr>
          <w:p w:rsidR="00B56DC1" w:rsidRDefault="00B56DC1" w:rsidP="009D25B5">
            <w:pPr>
              <w:ind w:firstLineChars="0" w:firstLine="0"/>
              <w:jc w:val="center"/>
            </w:pPr>
            <w:r>
              <w:rPr>
                <w:rFonts w:hint="eastAsia"/>
              </w:rPr>
              <w:t>0.1148</w:t>
            </w:r>
          </w:p>
        </w:tc>
      </w:tr>
    </w:tbl>
    <w:p w:rsidR="00B56DC1" w:rsidRDefault="00B56DC1" w:rsidP="00817050">
      <w:pPr>
        <w:ind w:firstLine="480"/>
      </w:pPr>
    </w:p>
    <w:p w:rsidR="003C0594" w:rsidRPr="003C0594" w:rsidRDefault="003C0594" w:rsidP="0094408E">
      <w:pPr>
        <w:pStyle w:val="2"/>
      </w:pPr>
      <w:bookmarkStart w:id="41" w:name="_Toc485217341"/>
      <w:r>
        <w:rPr>
          <w:rFonts w:hint="eastAsia"/>
        </w:rPr>
        <w:t>8.2</w:t>
      </w:r>
      <w:r w:rsidR="007B37F8">
        <w:rPr>
          <w:rFonts w:hint="eastAsia"/>
        </w:rPr>
        <w:t>总结与建议</w:t>
      </w:r>
      <w:bookmarkEnd w:id="41"/>
    </w:p>
    <w:p w:rsidR="00005F23" w:rsidRPr="00284C15" w:rsidRDefault="00005F23" w:rsidP="00005F23">
      <w:pPr>
        <w:ind w:firstLine="480"/>
        <w:rPr>
          <w:rFonts w:cs="Times New Roman"/>
        </w:rPr>
      </w:pPr>
      <w:r w:rsidRPr="00284C15">
        <w:rPr>
          <w:rFonts w:cs="Times New Roman"/>
        </w:rPr>
        <w:t>本文基于百度搜索关键词的搜索数据对艾滋病发</w:t>
      </w:r>
      <w:r w:rsidR="003E43EE" w:rsidRPr="00284C15">
        <w:rPr>
          <w:rFonts w:cs="Times New Roman"/>
        </w:rPr>
        <w:t>病数构建预测模型，首先分析</w:t>
      </w:r>
      <w:r w:rsidRPr="00284C15">
        <w:rPr>
          <w:rFonts w:cs="Times New Roman"/>
        </w:rPr>
        <w:t>了百度搜索关键词与艾滋</w:t>
      </w:r>
      <w:r w:rsidR="00E24A49" w:rsidRPr="00284C15">
        <w:rPr>
          <w:rFonts w:cs="Times New Roman"/>
        </w:rPr>
        <w:t>病发病数之间的</w:t>
      </w:r>
      <w:r w:rsidR="003E43EE" w:rsidRPr="00284C15">
        <w:rPr>
          <w:rFonts w:cs="Times New Roman"/>
        </w:rPr>
        <w:t>关联机制</w:t>
      </w:r>
      <w:r w:rsidRPr="00284C15">
        <w:rPr>
          <w:rFonts w:cs="Times New Roman"/>
        </w:rPr>
        <w:t>，进而采用定量的实证分析方法分析关键词搜索量</w:t>
      </w:r>
      <w:r w:rsidR="003D410D">
        <w:rPr>
          <w:rFonts w:cs="Times New Roman" w:hint="eastAsia"/>
        </w:rPr>
        <w:t>，</w:t>
      </w:r>
      <w:r w:rsidRPr="00284C15">
        <w:rPr>
          <w:rFonts w:cs="Times New Roman"/>
        </w:rPr>
        <w:t>建立与艾滋病发病数之间的</w:t>
      </w:r>
      <w:r w:rsidR="003D410D">
        <w:rPr>
          <w:rFonts w:cs="Times New Roman"/>
        </w:rPr>
        <w:t>三种</w:t>
      </w:r>
      <w:r w:rsidRPr="00284C15">
        <w:rPr>
          <w:rFonts w:cs="Times New Roman"/>
        </w:rPr>
        <w:t>模型，最终</w:t>
      </w:r>
      <w:r w:rsidR="009A69F5">
        <w:rPr>
          <w:rFonts w:cs="Times New Roman"/>
        </w:rPr>
        <w:t>求解出三种模型</w:t>
      </w:r>
      <w:r w:rsidR="009A69F5">
        <w:rPr>
          <w:rFonts w:cs="Times New Roman" w:hint="eastAsia"/>
        </w:rPr>
        <w:t>，</w:t>
      </w:r>
      <w:r w:rsidR="009A69F5">
        <w:rPr>
          <w:rFonts w:cs="Times New Roman"/>
        </w:rPr>
        <w:t>并发现</w:t>
      </w:r>
      <w:r w:rsidR="009A69F5">
        <w:rPr>
          <w:rFonts w:cs="Times New Roman" w:hint="eastAsia"/>
        </w:rPr>
        <w:t>支持向量回归</w:t>
      </w:r>
      <w:r w:rsidR="009A69F5">
        <w:rPr>
          <w:rFonts w:cs="Times New Roman"/>
        </w:rPr>
        <w:t>模型结果最好</w:t>
      </w:r>
      <w:r w:rsidRPr="00284C15">
        <w:rPr>
          <w:rFonts w:cs="Times New Roman"/>
        </w:rPr>
        <w:t>。本文试图探索出一种监测中国艾滋病疫情蔓延情况的新方法，力图为</w:t>
      </w:r>
      <w:r w:rsidR="005B1DF7" w:rsidRPr="00284C15">
        <w:rPr>
          <w:rFonts w:cs="Times New Roman"/>
        </w:rPr>
        <w:t>疾病预防控制中心</w:t>
      </w:r>
      <w:r w:rsidR="005B1DF7" w:rsidRPr="00284C15">
        <w:rPr>
          <w:rFonts w:cs="Times New Roman"/>
        </w:rPr>
        <w:t>(</w:t>
      </w:r>
      <w:r w:rsidRPr="00284C15">
        <w:rPr>
          <w:rFonts w:cs="Times New Roman"/>
        </w:rPr>
        <w:t>CDC</w:t>
      </w:r>
      <w:r w:rsidR="005B1DF7" w:rsidRPr="00284C15">
        <w:rPr>
          <w:rFonts w:cs="Times New Roman"/>
        </w:rPr>
        <w:t>)</w:t>
      </w:r>
      <w:r w:rsidRPr="00284C15">
        <w:rPr>
          <w:rFonts w:cs="Times New Roman"/>
        </w:rPr>
        <w:t>等相关机构提供及时性艾滋病疫情数据参考，提高艾滋病发病数的同步度，降低其滞后程度，为国家防治艾滋病相关部门提供更加及时的信息，以便其及时采取有效措施来监控艾滋病的蔓延。</w:t>
      </w:r>
    </w:p>
    <w:p w:rsidR="00ED01FE" w:rsidRPr="00284C15" w:rsidRDefault="00ED01FE" w:rsidP="00ED01FE">
      <w:pPr>
        <w:ind w:firstLine="480"/>
        <w:rPr>
          <w:rFonts w:cs="Times New Roman"/>
        </w:rPr>
      </w:pPr>
      <w:r w:rsidRPr="00284C15">
        <w:rPr>
          <w:rFonts w:cs="Times New Roman"/>
        </w:rPr>
        <w:t>由于网络搜索数据的更新性非常强，传播性非常强大，在不同的阶段其表现特征可能不同，因此在利用网络搜索数据建立的预测模型中，我们只能运用其来预测未来一定时间范围内的艾滋病发病数，而无法将之运用到后面很长时间。此预测模型可以在后期随时调整，以便更好地预测。由于这种新的预测方法尚处在探索阶段，还有很多难点和问题需要进一步思考研究。如何更好地筛选并合成综合搜索指数，</w:t>
      </w:r>
      <w:r w:rsidR="00787A7B">
        <w:rPr>
          <w:rFonts w:cs="Times New Roman"/>
        </w:rPr>
        <w:t>如何</w:t>
      </w:r>
      <w:r w:rsidR="00E65F11">
        <w:rPr>
          <w:rFonts w:cs="Times New Roman"/>
        </w:rPr>
        <w:t>更好地</w:t>
      </w:r>
      <w:r w:rsidR="00787A7B">
        <w:rPr>
          <w:rFonts w:cs="Times New Roman"/>
        </w:rPr>
        <w:t>调整机器学习模型中的参数</w:t>
      </w:r>
      <w:r w:rsidR="002F5FC7">
        <w:rPr>
          <w:rFonts w:cs="Times New Roman" w:hint="eastAsia"/>
        </w:rPr>
        <w:t>，</w:t>
      </w:r>
      <w:r w:rsidR="002F5FC7">
        <w:rPr>
          <w:rFonts w:cs="Times New Roman"/>
        </w:rPr>
        <w:t>如何</w:t>
      </w:r>
      <w:r w:rsidR="00122A30">
        <w:rPr>
          <w:rFonts w:cs="Times New Roman"/>
        </w:rPr>
        <w:t>去除噪声点</w:t>
      </w:r>
      <w:r w:rsidRPr="00284C15">
        <w:rPr>
          <w:rFonts w:cs="Times New Roman"/>
        </w:rPr>
        <w:t>等等，都将是我们后续进一步研究的内容。</w:t>
      </w:r>
    </w:p>
    <w:p w:rsidR="00377FB9" w:rsidRPr="00284C15" w:rsidRDefault="002F4B0B" w:rsidP="00ED01FE">
      <w:pPr>
        <w:ind w:firstLine="480"/>
        <w:rPr>
          <w:rFonts w:cs="Times New Roman"/>
        </w:rPr>
      </w:pPr>
      <w:r w:rsidRPr="00284C15">
        <w:rPr>
          <w:rFonts w:cs="Times New Roman"/>
        </w:rPr>
        <w:t>最后，</w:t>
      </w:r>
      <w:r w:rsidR="00377FB9" w:rsidRPr="00284C15">
        <w:rPr>
          <w:rFonts w:cs="Times New Roman"/>
        </w:rPr>
        <w:t>我们提出以下</w:t>
      </w:r>
      <w:r w:rsidR="000A1642" w:rsidRPr="00284C15">
        <w:rPr>
          <w:rFonts w:cs="Times New Roman"/>
        </w:rPr>
        <w:t>建议</w:t>
      </w:r>
      <w:r w:rsidRPr="00284C15">
        <w:rPr>
          <w:rFonts w:cs="Times New Roman"/>
        </w:rPr>
        <w:t>：</w:t>
      </w:r>
    </w:p>
    <w:p w:rsidR="00CF39F1" w:rsidRPr="00284C15" w:rsidRDefault="005A2016" w:rsidP="00CF39F1">
      <w:pPr>
        <w:ind w:firstLine="480"/>
        <w:rPr>
          <w:rFonts w:cs="Times New Roman"/>
        </w:rPr>
      </w:pPr>
      <w:r w:rsidRPr="00284C15">
        <w:rPr>
          <w:rFonts w:cs="Times New Roman"/>
        </w:rPr>
        <w:t>（</w:t>
      </w:r>
      <w:r w:rsidR="007D493F" w:rsidRPr="00284C15">
        <w:rPr>
          <w:rFonts w:cs="Times New Roman"/>
        </w:rPr>
        <w:t>1</w:t>
      </w:r>
      <w:r w:rsidRPr="00284C15">
        <w:rPr>
          <w:rFonts w:cs="Times New Roman"/>
        </w:rPr>
        <w:t>）</w:t>
      </w:r>
      <w:r w:rsidR="00CF39F1" w:rsidRPr="00284C15">
        <w:rPr>
          <w:rFonts w:cs="Times New Roman"/>
        </w:rPr>
        <w:t>本文所做的预测模型是综合利用历史发病数据和网络搜索数据，对下月的艾滋病发病数作出较为准确的预测，若是数量出现了明显的变化，有关部门可以针对百度指数地区分布图找到相对应的疫情变化区，对症下药式地作出相对</w:t>
      </w:r>
      <w:r w:rsidR="00CF39F1" w:rsidRPr="00284C15">
        <w:rPr>
          <w:rFonts w:cs="Times New Roman"/>
        </w:rPr>
        <w:lastRenderedPageBreak/>
        <w:t>应的措施以达到有效的防控效果。</w:t>
      </w:r>
    </w:p>
    <w:p w:rsidR="00CF39F1" w:rsidRPr="00284C15" w:rsidRDefault="00C3700B" w:rsidP="00CF39F1">
      <w:pPr>
        <w:ind w:firstLine="480"/>
        <w:rPr>
          <w:rFonts w:cs="Times New Roman"/>
        </w:rPr>
      </w:pPr>
      <w:r w:rsidRPr="00284C15">
        <w:rPr>
          <w:rFonts w:cs="Times New Roman"/>
        </w:rPr>
        <w:t>（</w:t>
      </w:r>
      <w:r w:rsidR="007D493F" w:rsidRPr="00284C15">
        <w:rPr>
          <w:rFonts w:cs="Times New Roman"/>
        </w:rPr>
        <w:t>2</w:t>
      </w:r>
      <w:r w:rsidRPr="00284C15">
        <w:rPr>
          <w:rFonts w:cs="Times New Roman"/>
        </w:rPr>
        <w:t>）</w:t>
      </w:r>
      <w:r w:rsidR="00CF39F1" w:rsidRPr="00284C15">
        <w:rPr>
          <w:rFonts w:cs="Times New Roman"/>
        </w:rPr>
        <w:t>家庭和社区要为艾滋病病人及感染者营造一个友善、理解、健康的生活和工作环境，鼓励他们采取积极的生活态度、改变高危行为、配合治疗，有利于提高病人及感染者的生命质量、延长生命，也有利于艾滋病的预防与控制工作和维护社会安定。</w:t>
      </w:r>
    </w:p>
    <w:p w:rsidR="002F4B0B" w:rsidRPr="00284C15" w:rsidRDefault="0079701E" w:rsidP="00CF39F1">
      <w:pPr>
        <w:ind w:firstLine="480"/>
        <w:rPr>
          <w:rFonts w:cs="Times New Roman"/>
        </w:rPr>
      </w:pPr>
      <w:r w:rsidRPr="00284C15">
        <w:rPr>
          <w:rFonts w:cs="Times New Roman"/>
        </w:rPr>
        <w:t>（</w:t>
      </w:r>
      <w:r w:rsidR="007D493F" w:rsidRPr="00284C15">
        <w:rPr>
          <w:rFonts w:cs="Times New Roman"/>
        </w:rPr>
        <w:t>3</w:t>
      </w:r>
      <w:r w:rsidRPr="00284C15">
        <w:rPr>
          <w:rFonts w:cs="Times New Roman"/>
        </w:rPr>
        <w:t>）</w:t>
      </w:r>
      <w:r w:rsidR="00CF39F1" w:rsidRPr="00284C15">
        <w:rPr>
          <w:rFonts w:cs="Times New Roman"/>
        </w:rPr>
        <w:t>建立政府领导、多部门合作和全社会共同参与的艾滋病预防与控制体系，形成有利于艾滋病防治的社会环境是控制艾滋病流行的重要成功经验。我国预防控制艾滋病的策略应该是预防为主、宣传教育为主、动员全社会参与、实行综合治理。</w:t>
      </w:r>
    </w:p>
    <w:p w:rsidR="00241D11" w:rsidRDefault="00842596" w:rsidP="00842596">
      <w:pPr>
        <w:pStyle w:val="1"/>
        <w:spacing w:before="163"/>
      </w:pPr>
      <w:bookmarkStart w:id="42" w:name="_Toc485217342"/>
      <w:r>
        <w:rPr>
          <w:rFonts w:hint="eastAsia"/>
        </w:rPr>
        <w:t xml:space="preserve">9 </w:t>
      </w:r>
      <w:r>
        <w:rPr>
          <w:rFonts w:hint="eastAsia"/>
        </w:rPr>
        <w:t>任务分工</w:t>
      </w:r>
      <w:bookmarkEnd w:id="42"/>
    </w:p>
    <w:p w:rsidR="00BE4CDF" w:rsidRDefault="00BE4CDF" w:rsidP="00BE4CDF">
      <w:pPr>
        <w:ind w:firstLine="480"/>
      </w:pPr>
      <w:r>
        <w:t>周申豪</w:t>
      </w:r>
      <w:r>
        <w:rPr>
          <w:rFonts w:hint="eastAsia"/>
        </w:rPr>
        <w:t>(</w:t>
      </w:r>
      <w:r>
        <w:t>41411007</w:t>
      </w:r>
      <w:r>
        <w:rPr>
          <w:rFonts w:hint="eastAsia"/>
        </w:rPr>
        <w:t>)</w:t>
      </w:r>
      <w:r>
        <w:rPr>
          <w:rFonts w:hint="eastAsia"/>
        </w:rPr>
        <w:t>：收集整理使用网络数据进行预测领域的文献，确定选题；</w:t>
      </w:r>
      <w:r w:rsidR="001F79E7">
        <w:rPr>
          <w:rFonts w:hint="eastAsia"/>
        </w:rPr>
        <w:t>收集整理艾滋病病发数等数据；</w:t>
      </w:r>
      <w:r w:rsidR="0037413A">
        <w:rPr>
          <w:rFonts w:hint="eastAsia"/>
        </w:rPr>
        <w:t>阅读整理灰度预测、时间序列</w:t>
      </w:r>
      <w:r w:rsidR="00606FC9">
        <w:rPr>
          <w:rFonts w:hint="eastAsia"/>
        </w:rPr>
        <w:t>等传统</w:t>
      </w:r>
      <w:r w:rsidR="0037413A">
        <w:rPr>
          <w:rFonts w:hint="eastAsia"/>
        </w:rPr>
        <w:t>预测模型</w:t>
      </w:r>
      <w:r w:rsidR="00C93AEB">
        <w:rPr>
          <w:rFonts w:hint="eastAsia"/>
        </w:rPr>
        <w:t>，</w:t>
      </w:r>
      <w:r w:rsidR="00DC3055">
        <w:rPr>
          <w:rFonts w:hint="eastAsia"/>
        </w:rPr>
        <w:t>用</w:t>
      </w:r>
      <w:r w:rsidR="00DC3055">
        <w:rPr>
          <w:rFonts w:hint="eastAsia"/>
        </w:rPr>
        <w:t>R</w:t>
      </w:r>
      <w:r w:rsidR="00C93AEB">
        <w:rPr>
          <w:rFonts w:hint="eastAsia"/>
        </w:rPr>
        <w:t>编程还原文献实现过程</w:t>
      </w:r>
      <w:r w:rsidR="0037413A">
        <w:rPr>
          <w:rFonts w:hint="eastAsia"/>
        </w:rPr>
        <w:t>；</w:t>
      </w:r>
      <w:r>
        <w:rPr>
          <w:rFonts w:hint="eastAsia"/>
        </w:rPr>
        <w:t>建立</w:t>
      </w:r>
      <w:r w:rsidR="0072383C">
        <w:rPr>
          <w:rFonts w:hint="eastAsia"/>
        </w:rPr>
        <w:t>四种</w:t>
      </w:r>
      <w:r>
        <w:rPr>
          <w:rFonts w:hint="eastAsia"/>
        </w:rPr>
        <w:t>综合搜索指数模型</w:t>
      </w:r>
      <w:r w:rsidR="0072383C">
        <w:rPr>
          <w:rFonts w:hint="eastAsia"/>
        </w:rPr>
        <w:t>，编程求解四类模型并选取最优模型，对模型进行检验；</w:t>
      </w:r>
      <w:r w:rsidR="0037413A">
        <w:rPr>
          <w:rFonts w:hint="eastAsia"/>
        </w:rPr>
        <w:t>使用</w:t>
      </w:r>
      <w:r w:rsidR="0037413A">
        <w:rPr>
          <w:rFonts w:hint="eastAsia"/>
        </w:rPr>
        <w:t>python</w:t>
      </w:r>
      <w:r w:rsidR="0037413A">
        <w:rPr>
          <w:rFonts w:hint="eastAsia"/>
        </w:rPr>
        <w:t>编程</w:t>
      </w:r>
      <w:r w:rsidR="00C04900">
        <w:rPr>
          <w:rFonts w:hint="eastAsia"/>
        </w:rPr>
        <w:t>、</w:t>
      </w:r>
      <w:r w:rsidR="0037413A">
        <w:rPr>
          <w:rFonts w:hint="eastAsia"/>
        </w:rPr>
        <w:t>作图</w:t>
      </w:r>
      <w:r w:rsidR="00C04900">
        <w:rPr>
          <w:rFonts w:hint="eastAsia"/>
        </w:rPr>
        <w:t>；</w:t>
      </w:r>
      <w:r w:rsidR="00DF3694">
        <w:rPr>
          <w:rFonts w:hint="eastAsia"/>
        </w:rPr>
        <w:t>本文档撰写；</w:t>
      </w:r>
      <w:r w:rsidR="006B7545">
        <w:rPr>
          <w:rFonts w:hint="eastAsia"/>
        </w:rPr>
        <w:t>PPT</w:t>
      </w:r>
      <w:r w:rsidR="006B7545">
        <w:rPr>
          <w:rFonts w:hint="eastAsia"/>
        </w:rPr>
        <w:t>制作展示。</w:t>
      </w:r>
    </w:p>
    <w:p w:rsidR="00842596" w:rsidRDefault="00435181" w:rsidP="00842596">
      <w:pPr>
        <w:ind w:firstLine="480"/>
      </w:pPr>
      <w:r>
        <w:t>胡炘</w:t>
      </w:r>
      <w:r w:rsidR="00CB61DB">
        <w:rPr>
          <w:rFonts w:hint="eastAsia"/>
        </w:rPr>
        <w:t>(</w:t>
      </w:r>
      <w:r w:rsidR="00D9313D" w:rsidRPr="00D9313D">
        <w:t>41411064</w:t>
      </w:r>
      <w:r w:rsidR="00CB61DB">
        <w:rPr>
          <w:rFonts w:hint="eastAsia"/>
        </w:rPr>
        <w:t>)</w:t>
      </w:r>
      <w:r w:rsidR="00CB61DB">
        <w:rPr>
          <w:rFonts w:hint="eastAsia"/>
        </w:rPr>
        <w:t>：</w:t>
      </w:r>
      <w:r w:rsidR="00EC10CE" w:rsidRPr="00EC10CE">
        <w:rPr>
          <w:rFonts w:hint="eastAsia"/>
        </w:rPr>
        <w:t>搜集有关艾滋病预测模型</w:t>
      </w:r>
      <w:r w:rsidR="00690E81">
        <w:rPr>
          <w:rFonts w:hint="eastAsia"/>
        </w:rPr>
        <w:t>领域的</w:t>
      </w:r>
      <w:r w:rsidR="00EC10CE" w:rsidRPr="00EC10CE">
        <w:rPr>
          <w:rFonts w:hint="eastAsia"/>
        </w:rPr>
        <w:t>文献；综合搜索指数模型的求解、检验以及该部分的文档书写；模型对比的文档书写；协助</w:t>
      </w:r>
      <w:r w:rsidR="00EC10CE" w:rsidRPr="00EC10CE">
        <w:rPr>
          <w:rFonts w:hint="eastAsia"/>
        </w:rPr>
        <w:t>Python</w:t>
      </w:r>
      <w:r w:rsidR="00EC10CE" w:rsidRPr="00EC10CE">
        <w:rPr>
          <w:rFonts w:hint="eastAsia"/>
        </w:rPr>
        <w:t>代码实现数据截屏后的图像识别</w:t>
      </w:r>
      <w:r w:rsidR="00902687">
        <w:rPr>
          <w:rFonts w:hint="eastAsia"/>
        </w:rPr>
        <w:t>；</w:t>
      </w:r>
      <w:r w:rsidR="00902687" w:rsidRPr="00EC10CE">
        <w:rPr>
          <w:rFonts w:hint="eastAsia"/>
        </w:rPr>
        <w:t>PPT</w:t>
      </w:r>
      <w:r w:rsidR="00902687">
        <w:rPr>
          <w:rFonts w:hint="eastAsia"/>
        </w:rPr>
        <w:t>制作展示</w:t>
      </w:r>
      <w:r w:rsidR="00EC10CE">
        <w:rPr>
          <w:rFonts w:hint="eastAsia"/>
        </w:rPr>
        <w:t>。</w:t>
      </w:r>
    </w:p>
    <w:p w:rsidR="00435181" w:rsidRDefault="00435181" w:rsidP="00042F19">
      <w:pPr>
        <w:ind w:firstLine="480"/>
      </w:pPr>
      <w:r>
        <w:t>兰后</w:t>
      </w:r>
      <w:r w:rsidR="00CB61DB">
        <w:rPr>
          <w:rFonts w:hint="eastAsia"/>
        </w:rPr>
        <w:t>(</w:t>
      </w:r>
      <w:r w:rsidR="00D9313D" w:rsidRPr="00D9313D">
        <w:t>41423018</w:t>
      </w:r>
      <w:r w:rsidR="00CB61DB">
        <w:rPr>
          <w:rFonts w:hint="eastAsia"/>
        </w:rPr>
        <w:t>)</w:t>
      </w:r>
      <w:r>
        <w:rPr>
          <w:rFonts w:hint="eastAsia"/>
        </w:rPr>
        <w:t>：</w:t>
      </w:r>
      <w:r w:rsidR="00042F19" w:rsidRPr="00042F19">
        <w:rPr>
          <w:rFonts w:hint="eastAsia"/>
        </w:rPr>
        <w:t>用</w:t>
      </w:r>
      <w:r w:rsidR="00042F19" w:rsidRPr="00042F19">
        <w:rPr>
          <w:rFonts w:hint="eastAsia"/>
        </w:rPr>
        <w:t>python</w:t>
      </w:r>
      <w:r w:rsidR="00042F19" w:rsidRPr="00042F19">
        <w:rPr>
          <w:rFonts w:hint="eastAsia"/>
        </w:rPr>
        <w:t>代码实现模拟登陆对百度指数进行截屏</w:t>
      </w:r>
      <w:r w:rsidR="00042F19">
        <w:rPr>
          <w:rFonts w:hint="eastAsia"/>
        </w:rPr>
        <w:t>、</w:t>
      </w:r>
      <w:r w:rsidR="00042F19" w:rsidRPr="00042F19">
        <w:rPr>
          <w:rFonts w:hint="eastAsia"/>
        </w:rPr>
        <w:t>实现数据爬虫录屏并上传至</w:t>
      </w:r>
      <w:r w:rsidR="00042F19" w:rsidRPr="00042F19">
        <w:rPr>
          <w:rFonts w:hint="eastAsia"/>
        </w:rPr>
        <w:t>github</w:t>
      </w:r>
      <w:r w:rsidR="00042F19">
        <w:rPr>
          <w:rFonts w:hint="eastAsia"/>
        </w:rPr>
        <w:t>；</w:t>
      </w:r>
      <w:r w:rsidR="00042F19" w:rsidRPr="00042F19">
        <w:rPr>
          <w:rFonts w:hint="eastAsia"/>
        </w:rPr>
        <w:t>收集博客和文献资料构建</w:t>
      </w:r>
      <w:r w:rsidR="00042F19" w:rsidRPr="00042F19">
        <w:rPr>
          <w:rFonts w:hint="eastAsia"/>
        </w:rPr>
        <w:t>BP</w:t>
      </w:r>
      <w:r w:rsidR="00042F19" w:rsidRPr="00042F19">
        <w:rPr>
          <w:rFonts w:hint="eastAsia"/>
        </w:rPr>
        <w:t>神经网络模型和</w:t>
      </w:r>
      <w:r w:rsidR="00042F19" w:rsidRPr="00042F19">
        <w:rPr>
          <w:rFonts w:hint="eastAsia"/>
        </w:rPr>
        <w:t>SVR</w:t>
      </w:r>
      <w:r w:rsidR="00042F19" w:rsidRPr="00042F19">
        <w:rPr>
          <w:rFonts w:hint="eastAsia"/>
        </w:rPr>
        <w:t>支持向量回归模型并调节参数最后用</w:t>
      </w:r>
      <w:r w:rsidR="00042F19" w:rsidRPr="00042F19">
        <w:rPr>
          <w:rFonts w:hint="eastAsia"/>
        </w:rPr>
        <w:t>python</w:t>
      </w:r>
      <w:r w:rsidR="00042F19" w:rsidRPr="00042F19">
        <w:rPr>
          <w:rFonts w:hint="eastAsia"/>
        </w:rPr>
        <w:t>代码实现</w:t>
      </w:r>
      <w:r w:rsidR="00042F19">
        <w:rPr>
          <w:rFonts w:hint="eastAsia"/>
        </w:rPr>
        <w:t>；</w:t>
      </w:r>
      <w:r w:rsidR="00042F19" w:rsidRPr="00042F19">
        <w:rPr>
          <w:rFonts w:hint="eastAsia"/>
        </w:rPr>
        <w:t>数据可视化</w:t>
      </w:r>
      <w:r w:rsidR="00042F19">
        <w:rPr>
          <w:rFonts w:hint="eastAsia"/>
        </w:rPr>
        <w:t>；</w:t>
      </w:r>
      <w:r w:rsidR="00456A02">
        <w:rPr>
          <w:rFonts w:hint="eastAsia"/>
        </w:rPr>
        <w:t>机器学习部分的</w:t>
      </w:r>
      <w:r w:rsidR="00042F19">
        <w:rPr>
          <w:rFonts w:hint="eastAsia"/>
        </w:rPr>
        <w:t>文档撰写</w:t>
      </w:r>
      <w:r w:rsidR="00D50D7B">
        <w:rPr>
          <w:rFonts w:hint="eastAsia"/>
        </w:rPr>
        <w:t>；</w:t>
      </w:r>
      <w:r w:rsidR="00D50D7B">
        <w:rPr>
          <w:rFonts w:hint="eastAsia"/>
        </w:rPr>
        <w:t>PPT</w:t>
      </w:r>
      <w:r w:rsidR="00D50D7B">
        <w:rPr>
          <w:rFonts w:hint="eastAsia"/>
        </w:rPr>
        <w:t>制作展示。</w:t>
      </w:r>
    </w:p>
    <w:p w:rsidR="00042F19" w:rsidRPr="00042F19" w:rsidRDefault="00042F19" w:rsidP="00042F19">
      <w:pPr>
        <w:ind w:firstLine="480"/>
      </w:pPr>
    </w:p>
    <w:p w:rsidR="00E777E5" w:rsidRPr="00284C15" w:rsidRDefault="00BF36F0" w:rsidP="00E777E5">
      <w:pPr>
        <w:pStyle w:val="1"/>
        <w:spacing w:before="163" w:after="156"/>
        <w:rPr>
          <w:rFonts w:cs="Times New Roman"/>
        </w:rPr>
      </w:pPr>
      <w:bookmarkStart w:id="43" w:name="_Toc485217343"/>
      <w:r w:rsidRPr="00284C15">
        <w:rPr>
          <w:rFonts w:cs="Times New Roman"/>
        </w:rPr>
        <w:t>参考文献</w:t>
      </w:r>
      <w:bookmarkEnd w:id="43"/>
    </w:p>
    <w:p w:rsidR="00402FBD" w:rsidRPr="00284C15" w:rsidRDefault="00402FBD" w:rsidP="00A86EB9">
      <w:pPr>
        <w:ind w:firstLineChars="0" w:firstLine="0"/>
        <w:rPr>
          <w:rFonts w:cs="Times New Roman"/>
        </w:rPr>
      </w:pPr>
      <w:r w:rsidRPr="00284C15">
        <w:rPr>
          <w:rFonts w:cs="Times New Roman"/>
        </w:rPr>
        <w:t>[1]Perelson A S, Neumann A U, Markowitz M, et al. HIV-1 dynamics in vivo: virion clearance rate, infected cell life-span, and viral generation time[J]. Science, 1996, 271(5255): 1582-1586.</w:t>
      </w:r>
    </w:p>
    <w:p w:rsidR="00402FBD" w:rsidRPr="00284C15" w:rsidRDefault="00402FBD" w:rsidP="00A86EB9">
      <w:pPr>
        <w:ind w:firstLineChars="0" w:firstLine="0"/>
        <w:rPr>
          <w:rFonts w:cs="Times New Roman"/>
        </w:rPr>
      </w:pPr>
      <w:r w:rsidRPr="00284C15">
        <w:rPr>
          <w:rFonts w:cs="Times New Roman"/>
        </w:rPr>
        <w:lastRenderedPageBreak/>
        <w:t>[2]Ghys P D, Brown T, Grassly N C, et al. The UNAIDS Estimation and Projection Package: a software package to estimate and project national HIV epidemics[J]. Sexually transmitted infections, 2004, 80(suppl 1): i5-i9.</w:t>
      </w:r>
    </w:p>
    <w:p w:rsidR="00402FBD" w:rsidRPr="00284C15" w:rsidRDefault="00402FBD" w:rsidP="00A86EB9">
      <w:pPr>
        <w:ind w:firstLineChars="0" w:firstLine="0"/>
        <w:rPr>
          <w:rFonts w:cs="Times New Roman"/>
        </w:rPr>
      </w:pPr>
      <w:r w:rsidRPr="00284C15">
        <w:rPr>
          <w:rFonts w:cs="Times New Roman"/>
        </w:rPr>
        <w:t xml:space="preserve">[3] </w:t>
      </w:r>
      <w:r w:rsidRPr="00284C15">
        <w:rPr>
          <w:rFonts w:cs="Times New Roman"/>
        </w:rPr>
        <w:t>颜康康</w:t>
      </w:r>
      <w:r w:rsidRPr="00284C15">
        <w:rPr>
          <w:rFonts w:cs="Times New Roman"/>
        </w:rPr>
        <w:t xml:space="preserve">, </w:t>
      </w:r>
      <w:r w:rsidRPr="00284C15">
        <w:rPr>
          <w:rFonts w:cs="Times New Roman"/>
        </w:rPr>
        <w:t>林雪君</w:t>
      </w:r>
      <w:r w:rsidRPr="00284C15">
        <w:rPr>
          <w:rFonts w:cs="Times New Roman"/>
        </w:rPr>
        <w:t xml:space="preserve">, </w:t>
      </w:r>
      <w:r w:rsidRPr="00284C15">
        <w:rPr>
          <w:rFonts w:cs="Times New Roman"/>
        </w:rPr>
        <w:t>鲍红红</w:t>
      </w:r>
      <w:r w:rsidRPr="00284C15">
        <w:rPr>
          <w:rFonts w:cs="Times New Roman"/>
        </w:rPr>
        <w:t xml:space="preserve">, </w:t>
      </w:r>
      <w:r w:rsidRPr="00284C15">
        <w:rPr>
          <w:rFonts w:cs="Times New Roman"/>
        </w:rPr>
        <w:t>等</w:t>
      </w:r>
      <w:r w:rsidRPr="00284C15">
        <w:rPr>
          <w:rFonts w:cs="Times New Roman"/>
        </w:rPr>
        <w:t xml:space="preserve">. </w:t>
      </w:r>
      <w:r w:rsidRPr="00284C15">
        <w:rPr>
          <w:rFonts w:cs="Times New Roman"/>
        </w:rPr>
        <w:t>灰色</w:t>
      </w:r>
      <w:r w:rsidRPr="00284C15">
        <w:rPr>
          <w:rFonts w:cs="Times New Roman"/>
        </w:rPr>
        <w:t xml:space="preserve"> GM (1, 1) </w:t>
      </w:r>
      <w:r w:rsidRPr="00284C15">
        <w:rPr>
          <w:rFonts w:cs="Times New Roman"/>
        </w:rPr>
        <w:t>模型在艾滋病</w:t>
      </w:r>
      <w:r w:rsidRPr="00284C15">
        <w:rPr>
          <w:rFonts w:cs="Times New Roman"/>
        </w:rPr>
        <w:t xml:space="preserve">, </w:t>
      </w:r>
      <w:r w:rsidRPr="00284C15">
        <w:rPr>
          <w:rFonts w:cs="Times New Roman"/>
        </w:rPr>
        <w:t>淋病</w:t>
      </w:r>
      <w:r w:rsidRPr="00284C15">
        <w:rPr>
          <w:rFonts w:cs="Times New Roman"/>
        </w:rPr>
        <w:t xml:space="preserve">, </w:t>
      </w:r>
      <w:r w:rsidRPr="00284C15">
        <w:rPr>
          <w:rFonts w:cs="Times New Roman"/>
        </w:rPr>
        <w:t>梅毒发病率预测研究</w:t>
      </w:r>
      <w:r w:rsidRPr="00284C15">
        <w:rPr>
          <w:rFonts w:cs="Times New Roman"/>
        </w:rPr>
        <w:t xml:space="preserve"> </w:t>
      </w:r>
      <w:r w:rsidRPr="00284C15">
        <w:rPr>
          <w:rFonts w:cs="Times New Roman"/>
        </w:rPr>
        <w:t>中的应用</w:t>
      </w:r>
      <w:r w:rsidRPr="00284C15">
        <w:rPr>
          <w:rFonts w:cs="Times New Roman"/>
        </w:rPr>
        <w:t xml:space="preserve">[J]. </w:t>
      </w:r>
      <w:r w:rsidRPr="00284C15">
        <w:rPr>
          <w:rFonts w:cs="Times New Roman"/>
        </w:rPr>
        <w:t>实用预防医学</w:t>
      </w:r>
      <w:r w:rsidRPr="00284C15">
        <w:rPr>
          <w:rFonts w:cs="Times New Roman"/>
        </w:rPr>
        <w:t>, 2015, 22(3): 371-374.</w:t>
      </w:r>
    </w:p>
    <w:p w:rsidR="00402FBD" w:rsidRPr="00284C15" w:rsidRDefault="00402FBD" w:rsidP="00A86EB9">
      <w:pPr>
        <w:ind w:firstLineChars="0" w:firstLine="0"/>
        <w:rPr>
          <w:rFonts w:cs="Times New Roman"/>
        </w:rPr>
      </w:pPr>
      <w:r w:rsidRPr="00284C15">
        <w:rPr>
          <w:rFonts w:cs="Times New Roman"/>
        </w:rPr>
        <w:t xml:space="preserve">[4] </w:t>
      </w:r>
      <w:r w:rsidRPr="00284C15">
        <w:rPr>
          <w:rFonts w:cs="Times New Roman"/>
        </w:rPr>
        <w:t>郭璐</w:t>
      </w:r>
      <w:r w:rsidRPr="00284C15">
        <w:rPr>
          <w:rFonts w:cs="Times New Roman"/>
        </w:rPr>
        <w:t xml:space="preserve">, </w:t>
      </w:r>
      <w:r w:rsidRPr="00284C15">
        <w:rPr>
          <w:rFonts w:cs="Times New Roman"/>
        </w:rPr>
        <w:t>张敏</w:t>
      </w:r>
      <w:r w:rsidRPr="00284C15">
        <w:rPr>
          <w:rFonts w:cs="Times New Roman"/>
        </w:rPr>
        <w:t xml:space="preserve">, </w:t>
      </w:r>
      <w:r w:rsidRPr="00284C15">
        <w:rPr>
          <w:rFonts w:cs="Times New Roman"/>
        </w:rPr>
        <w:t>朱正平</w:t>
      </w:r>
      <w:r w:rsidRPr="00284C15">
        <w:rPr>
          <w:rFonts w:cs="Times New Roman"/>
        </w:rPr>
        <w:t xml:space="preserve">, </w:t>
      </w:r>
      <w:r w:rsidRPr="00284C15">
        <w:rPr>
          <w:rFonts w:cs="Times New Roman"/>
        </w:rPr>
        <w:t>等</w:t>
      </w:r>
      <w:r w:rsidRPr="00284C15">
        <w:rPr>
          <w:rFonts w:cs="Times New Roman"/>
        </w:rPr>
        <w:t xml:space="preserve">. </w:t>
      </w:r>
      <w:r w:rsidRPr="00284C15">
        <w:rPr>
          <w:rFonts w:cs="Times New Roman"/>
        </w:rPr>
        <w:t>指数平滑法在南京市艾滋病疫情预测中的应用</w:t>
      </w:r>
      <w:r w:rsidRPr="00284C15">
        <w:rPr>
          <w:rFonts w:cs="Times New Roman"/>
        </w:rPr>
        <w:t xml:space="preserve">[J]. </w:t>
      </w:r>
      <w:r w:rsidRPr="00284C15">
        <w:rPr>
          <w:rFonts w:cs="Times New Roman"/>
        </w:rPr>
        <w:t>中国艾滋病性</w:t>
      </w:r>
      <w:r w:rsidRPr="00284C15">
        <w:rPr>
          <w:rFonts w:cs="Times New Roman"/>
        </w:rPr>
        <w:t xml:space="preserve"> </w:t>
      </w:r>
      <w:r w:rsidRPr="00284C15">
        <w:rPr>
          <w:rFonts w:cs="Times New Roman"/>
        </w:rPr>
        <w:t>病</w:t>
      </w:r>
      <w:r w:rsidRPr="00284C15">
        <w:rPr>
          <w:rFonts w:cs="Times New Roman"/>
        </w:rPr>
        <w:t>, 2014, 12: 012.</w:t>
      </w:r>
    </w:p>
    <w:p w:rsidR="00402FBD" w:rsidRPr="00284C15" w:rsidRDefault="00402FBD" w:rsidP="00A86EB9">
      <w:pPr>
        <w:ind w:firstLineChars="0" w:firstLine="0"/>
        <w:rPr>
          <w:rFonts w:cs="Times New Roman"/>
        </w:rPr>
      </w:pPr>
      <w:r w:rsidRPr="00284C15">
        <w:rPr>
          <w:rFonts w:cs="Times New Roman"/>
        </w:rPr>
        <w:t xml:space="preserve">[5] </w:t>
      </w:r>
      <w:r w:rsidRPr="00284C15">
        <w:rPr>
          <w:rFonts w:cs="Times New Roman"/>
        </w:rPr>
        <w:t>陈婕卿</w:t>
      </w:r>
      <w:r w:rsidRPr="00284C15">
        <w:rPr>
          <w:rFonts w:cs="Times New Roman"/>
        </w:rPr>
        <w:t xml:space="preserve">, </w:t>
      </w:r>
      <w:r w:rsidRPr="00284C15">
        <w:rPr>
          <w:rFonts w:cs="Times New Roman"/>
        </w:rPr>
        <w:t>朱碧云</w:t>
      </w:r>
      <w:r w:rsidRPr="00284C15">
        <w:rPr>
          <w:rFonts w:cs="Times New Roman"/>
        </w:rPr>
        <w:t xml:space="preserve">, </w:t>
      </w:r>
      <w:r w:rsidRPr="00284C15">
        <w:rPr>
          <w:rFonts w:cs="Times New Roman"/>
        </w:rPr>
        <w:t>陈卉</w:t>
      </w:r>
      <w:r w:rsidRPr="00284C15">
        <w:rPr>
          <w:rFonts w:cs="Times New Roman"/>
        </w:rPr>
        <w:t xml:space="preserve">, </w:t>
      </w:r>
      <w:r w:rsidRPr="00284C15">
        <w:rPr>
          <w:rFonts w:cs="Times New Roman"/>
        </w:rPr>
        <w:t>等</w:t>
      </w:r>
      <w:r w:rsidRPr="00284C15">
        <w:rPr>
          <w:rFonts w:cs="Times New Roman"/>
        </w:rPr>
        <w:t xml:space="preserve">. </w:t>
      </w:r>
      <w:r w:rsidRPr="00284C15">
        <w:rPr>
          <w:rFonts w:cs="Times New Roman"/>
        </w:rPr>
        <w:t>基于数据挖掘的</w:t>
      </w:r>
      <w:r w:rsidRPr="00284C15">
        <w:rPr>
          <w:rFonts w:cs="Times New Roman"/>
        </w:rPr>
        <w:t xml:space="preserve"> HIV </w:t>
      </w:r>
      <w:r w:rsidRPr="00284C15">
        <w:rPr>
          <w:rFonts w:cs="Times New Roman"/>
        </w:rPr>
        <w:t>感染者</w:t>
      </w:r>
      <w:r w:rsidRPr="00284C15">
        <w:rPr>
          <w:rFonts w:cs="Times New Roman"/>
        </w:rPr>
        <w:t xml:space="preserve"> CD4 </w:t>
      </w:r>
      <w:r w:rsidRPr="00284C15">
        <w:rPr>
          <w:rFonts w:cs="Times New Roman"/>
        </w:rPr>
        <w:t>细胞计数预测模型</w:t>
      </w:r>
      <w:r w:rsidRPr="00284C15">
        <w:rPr>
          <w:rFonts w:cs="Times New Roman"/>
        </w:rPr>
        <w:t xml:space="preserve">[J]. </w:t>
      </w:r>
      <w:r w:rsidRPr="00284C15">
        <w:rPr>
          <w:rFonts w:cs="Times New Roman"/>
        </w:rPr>
        <w:t>北</w:t>
      </w:r>
      <w:r w:rsidRPr="00284C15">
        <w:rPr>
          <w:rFonts w:cs="Times New Roman"/>
        </w:rPr>
        <w:t xml:space="preserve"> </w:t>
      </w:r>
      <w:r w:rsidRPr="00284C15">
        <w:rPr>
          <w:rFonts w:cs="Times New Roman"/>
        </w:rPr>
        <w:t>京生物医学工程</w:t>
      </w:r>
      <w:r w:rsidRPr="00284C15">
        <w:rPr>
          <w:rFonts w:cs="Times New Roman"/>
        </w:rPr>
        <w:t>, 2013, 32(005): 479-484.</w:t>
      </w:r>
    </w:p>
    <w:p w:rsidR="00402FBD" w:rsidRPr="00284C15" w:rsidRDefault="00402FBD" w:rsidP="00A86EB9">
      <w:pPr>
        <w:ind w:firstLineChars="0" w:firstLine="0"/>
        <w:rPr>
          <w:rFonts w:cs="Times New Roman"/>
        </w:rPr>
      </w:pPr>
      <w:r w:rsidRPr="00284C15">
        <w:rPr>
          <w:rFonts w:cs="Times New Roman"/>
        </w:rPr>
        <w:t xml:space="preserve">[6] </w:t>
      </w:r>
      <w:r w:rsidRPr="00284C15">
        <w:rPr>
          <w:rFonts w:cs="Times New Roman"/>
        </w:rPr>
        <w:t>张晓玲</w:t>
      </w:r>
      <w:r w:rsidRPr="00284C15">
        <w:rPr>
          <w:rFonts w:cs="Times New Roman"/>
        </w:rPr>
        <w:t xml:space="preserve">. </w:t>
      </w:r>
      <w:r w:rsidRPr="00284C15">
        <w:rPr>
          <w:rFonts w:cs="Times New Roman"/>
        </w:rPr>
        <w:t>基于</w:t>
      </w:r>
      <w:r w:rsidRPr="00284C15">
        <w:rPr>
          <w:rFonts w:cs="Times New Roman"/>
        </w:rPr>
        <w:t xml:space="preserve"> BP </w:t>
      </w:r>
      <w:r w:rsidRPr="00284C15">
        <w:rPr>
          <w:rFonts w:cs="Times New Roman"/>
        </w:rPr>
        <w:t>神经网络的大理州艾滋病流行现状分析和疫情预测模型的研究</w:t>
      </w:r>
      <w:r w:rsidRPr="00284C15">
        <w:rPr>
          <w:rFonts w:cs="Times New Roman"/>
        </w:rPr>
        <w:t xml:space="preserve">[D]. </w:t>
      </w:r>
      <w:r w:rsidRPr="00284C15">
        <w:rPr>
          <w:rFonts w:cs="Times New Roman"/>
        </w:rPr>
        <w:t>云南</w:t>
      </w:r>
      <w:r w:rsidRPr="00284C15">
        <w:rPr>
          <w:rFonts w:cs="Times New Roman"/>
        </w:rPr>
        <w:t xml:space="preserve"> </w:t>
      </w:r>
      <w:r w:rsidRPr="00284C15">
        <w:rPr>
          <w:rFonts w:cs="Times New Roman"/>
        </w:rPr>
        <w:t>大学</w:t>
      </w:r>
      <w:r w:rsidRPr="00284C15">
        <w:rPr>
          <w:rFonts w:cs="Times New Roman"/>
        </w:rPr>
        <w:t>, 2013.</w:t>
      </w:r>
    </w:p>
    <w:p w:rsidR="00402FBD" w:rsidRPr="00284C15" w:rsidRDefault="00402FBD" w:rsidP="00A86EB9">
      <w:pPr>
        <w:ind w:firstLineChars="0" w:firstLine="0"/>
        <w:rPr>
          <w:rFonts w:cs="Times New Roman"/>
        </w:rPr>
      </w:pPr>
      <w:r w:rsidRPr="00284C15">
        <w:rPr>
          <w:rFonts w:cs="Times New Roman"/>
        </w:rPr>
        <w:t xml:space="preserve">[7] </w:t>
      </w:r>
      <w:r w:rsidRPr="00284C15">
        <w:rPr>
          <w:rFonts w:cs="Times New Roman"/>
        </w:rPr>
        <w:t>王强</w:t>
      </w:r>
      <w:r w:rsidRPr="00284C15">
        <w:rPr>
          <w:rFonts w:cs="Times New Roman"/>
        </w:rPr>
        <w:t xml:space="preserve">, </w:t>
      </w:r>
      <w:r w:rsidRPr="00284C15">
        <w:rPr>
          <w:rFonts w:cs="Times New Roman"/>
        </w:rPr>
        <w:t>袁建华</w:t>
      </w:r>
      <w:r w:rsidRPr="00284C15">
        <w:rPr>
          <w:rFonts w:cs="Times New Roman"/>
        </w:rPr>
        <w:t xml:space="preserve">. </w:t>
      </w:r>
      <w:r w:rsidRPr="00284C15">
        <w:rPr>
          <w:rFonts w:cs="Times New Roman"/>
        </w:rPr>
        <w:t>行为改变下的艾滋病流行预测</w:t>
      </w:r>
      <w:r w:rsidRPr="00284C15">
        <w:rPr>
          <w:rFonts w:cs="Times New Roman"/>
        </w:rPr>
        <w:t xml:space="preserve">[J]. </w:t>
      </w:r>
      <w:r w:rsidRPr="00284C15">
        <w:rPr>
          <w:rFonts w:cs="Times New Roman"/>
        </w:rPr>
        <w:t>数学的实践与认识</w:t>
      </w:r>
      <w:r w:rsidRPr="00284C15">
        <w:rPr>
          <w:rFonts w:cs="Times New Roman"/>
        </w:rPr>
        <w:t>, 2008, 6:  026.</w:t>
      </w:r>
    </w:p>
    <w:p w:rsidR="00402FBD" w:rsidRPr="00284C15" w:rsidRDefault="00402FBD" w:rsidP="00A86EB9">
      <w:pPr>
        <w:ind w:firstLineChars="0" w:firstLine="0"/>
        <w:rPr>
          <w:rFonts w:cs="Times New Roman"/>
        </w:rPr>
      </w:pPr>
      <w:r w:rsidRPr="00284C15">
        <w:rPr>
          <w:rFonts w:cs="Times New Roman"/>
        </w:rPr>
        <w:t xml:space="preserve">[8] </w:t>
      </w:r>
      <w:r w:rsidRPr="00284C15">
        <w:rPr>
          <w:rFonts w:cs="Times New Roman"/>
        </w:rPr>
        <w:t>刘黎</w:t>
      </w:r>
      <w:r w:rsidRPr="00284C15">
        <w:rPr>
          <w:rFonts w:cs="Times New Roman"/>
        </w:rPr>
        <w:t xml:space="preserve">, </w:t>
      </w:r>
      <w:r w:rsidRPr="00284C15">
        <w:rPr>
          <w:rFonts w:cs="Times New Roman"/>
        </w:rPr>
        <w:t>彭志行</w:t>
      </w:r>
      <w:r w:rsidRPr="00284C15">
        <w:rPr>
          <w:rFonts w:cs="Times New Roman"/>
        </w:rPr>
        <w:t xml:space="preserve">, </w:t>
      </w:r>
      <w:r w:rsidRPr="00284C15">
        <w:rPr>
          <w:rFonts w:cs="Times New Roman"/>
        </w:rPr>
        <w:t>施超</w:t>
      </w:r>
      <w:r w:rsidRPr="00284C15">
        <w:rPr>
          <w:rFonts w:cs="Times New Roman"/>
        </w:rPr>
        <w:t xml:space="preserve">, </w:t>
      </w:r>
      <w:r w:rsidRPr="00284C15">
        <w:rPr>
          <w:rFonts w:cs="Times New Roman"/>
        </w:rPr>
        <w:t>等</w:t>
      </w:r>
      <w:r w:rsidRPr="00284C15">
        <w:rPr>
          <w:rFonts w:cs="Times New Roman"/>
        </w:rPr>
        <w:t xml:space="preserve">. EPP </w:t>
      </w:r>
      <w:r w:rsidRPr="00284C15">
        <w:rPr>
          <w:rFonts w:cs="Times New Roman"/>
        </w:rPr>
        <w:t>模型在江苏省艾滋病疫情估计</w:t>
      </w:r>
      <w:r w:rsidRPr="00284C15">
        <w:rPr>
          <w:rFonts w:cs="Times New Roman"/>
        </w:rPr>
        <w:t xml:space="preserve">, </w:t>
      </w:r>
      <w:r w:rsidRPr="00284C15">
        <w:rPr>
          <w:rFonts w:cs="Times New Roman"/>
        </w:rPr>
        <w:t>预测与分析中的应用</w:t>
      </w:r>
      <w:r w:rsidRPr="00284C15">
        <w:rPr>
          <w:rFonts w:cs="Times New Roman"/>
        </w:rPr>
        <w:t xml:space="preserve">[J]. </w:t>
      </w:r>
      <w:r w:rsidRPr="00284C15">
        <w:rPr>
          <w:rFonts w:cs="Times New Roman"/>
        </w:rPr>
        <w:t>中</w:t>
      </w:r>
      <w:r w:rsidRPr="00284C15">
        <w:rPr>
          <w:rFonts w:cs="Times New Roman"/>
        </w:rPr>
        <w:t xml:space="preserve"> </w:t>
      </w:r>
      <w:r w:rsidRPr="00284C15">
        <w:rPr>
          <w:rFonts w:cs="Times New Roman"/>
        </w:rPr>
        <w:t>华疾病控制杂志</w:t>
      </w:r>
      <w:r w:rsidRPr="00284C15">
        <w:rPr>
          <w:rFonts w:cs="Times New Roman"/>
        </w:rPr>
        <w:t>, 2010 (6): 479-483.</w:t>
      </w:r>
    </w:p>
    <w:p w:rsidR="00402FBD" w:rsidRPr="00284C15" w:rsidRDefault="00402FBD" w:rsidP="00A86EB9">
      <w:pPr>
        <w:ind w:firstLineChars="0" w:firstLine="0"/>
        <w:rPr>
          <w:rFonts w:cs="Times New Roman"/>
        </w:rPr>
      </w:pPr>
      <w:r w:rsidRPr="00284C15">
        <w:rPr>
          <w:rFonts w:cs="Times New Roman"/>
        </w:rPr>
        <w:t>[9]Eysenbach G. Infodemiology and infoveillance: tracking online health information and cyberbehavior for public health[J]. American journal of preventive medicine, 2011, 40(5): S154-S158.</w:t>
      </w:r>
    </w:p>
    <w:p w:rsidR="00402FBD" w:rsidRPr="00284C15" w:rsidRDefault="00402FBD" w:rsidP="00A86EB9">
      <w:pPr>
        <w:ind w:firstLineChars="0" w:firstLine="0"/>
        <w:rPr>
          <w:rFonts w:cs="Times New Roman"/>
        </w:rPr>
      </w:pPr>
      <w:r w:rsidRPr="00284C15">
        <w:rPr>
          <w:rFonts w:cs="Times New Roman"/>
        </w:rPr>
        <w:t>Chew C, Eysenbach G. Pandemics in the age of Twitter: content analysis of Tweets during the 2009 H1N1 outbreak[J]. PloS one, 2010, 5(11): e14118.</w:t>
      </w:r>
    </w:p>
    <w:p w:rsidR="00402FBD" w:rsidRPr="00284C15" w:rsidRDefault="00402FBD" w:rsidP="00A86EB9">
      <w:pPr>
        <w:ind w:firstLineChars="0" w:firstLine="0"/>
        <w:rPr>
          <w:rFonts w:cs="Times New Roman"/>
        </w:rPr>
      </w:pPr>
      <w:r w:rsidRPr="00284C15">
        <w:rPr>
          <w:rFonts w:cs="Times New Roman"/>
        </w:rPr>
        <w:t>[10]Polgreen P M, Chen Y, Pennock D M, et al. Using internet searches for influenza surveillance[J]. Clinical infectious diseases, 2008, 47(11): 1443-1448.</w:t>
      </w:r>
    </w:p>
    <w:p w:rsidR="00402FBD" w:rsidRPr="00284C15" w:rsidRDefault="00402FBD" w:rsidP="00A86EB9">
      <w:pPr>
        <w:ind w:firstLineChars="0" w:firstLine="0"/>
        <w:rPr>
          <w:rFonts w:cs="Times New Roman"/>
        </w:rPr>
      </w:pPr>
      <w:r w:rsidRPr="00284C15">
        <w:rPr>
          <w:rFonts w:cs="Times New Roman"/>
        </w:rPr>
        <w:t>[11]Ginsberg J, Mohebbi M H, Patel R S, et al. Detecting influenza epidemics using search engine query data[J]. Nature, 2009, 457(7232): 1012-1014.</w:t>
      </w:r>
    </w:p>
    <w:p w:rsidR="00402FBD" w:rsidRPr="00284C15" w:rsidRDefault="00402FBD" w:rsidP="00A86EB9">
      <w:pPr>
        <w:ind w:firstLineChars="0" w:firstLine="0"/>
        <w:rPr>
          <w:rFonts w:cs="Times New Roman"/>
        </w:rPr>
      </w:pPr>
      <w:r w:rsidRPr="00284C15">
        <w:rPr>
          <w:rFonts w:cs="Times New Roman"/>
        </w:rPr>
        <w:t>[12] Ritterman J, Osborne M, Klein E. Using prediction markets and Twitter to predict a swine flu pandemic[C]//1st international workshop on mining social media. 2009, 9.</w:t>
      </w:r>
    </w:p>
    <w:p w:rsidR="00402FBD" w:rsidRPr="00284C15" w:rsidRDefault="00402FBD" w:rsidP="00A86EB9">
      <w:pPr>
        <w:ind w:firstLineChars="0" w:firstLine="0"/>
        <w:rPr>
          <w:rFonts w:cs="Times New Roman"/>
        </w:rPr>
      </w:pPr>
      <w:r w:rsidRPr="00284C15">
        <w:rPr>
          <w:rFonts w:cs="Times New Roman"/>
        </w:rPr>
        <w:t>[13] Choi H, Varian H. Predicting the present with google trends[J]. Economic Record, 2012, 88(s1): 2-9.</w:t>
      </w:r>
    </w:p>
    <w:p w:rsidR="00402FBD" w:rsidRPr="00284C15" w:rsidRDefault="00402FBD" w:rsidP="00A86EB9">
      <w:pPr>
        <w:ind w:firstLineChars="0" w:firstLine="0"/>
        <w:rPr>
          <w:rFonts w:cs="Times New Roman"/>
        </w:rPr>
      </w:pPr>
      <w:r w:rsidRPr="00284C15">
        <w:rPr>
          <w:rFonts w:cs="Times New Roman"/>
        </w:rPr>
        <w:lastRenderedPageBreak/>
        <w:t>[14] Lu X, Zhao X. Differential Effects of Keyword Selection in Search Engine Advertising on Direct and Indirect Sales[J]. Journal of Management Information Systems, 2014, 30(4): 299-326.</w:t>
      </w:r>
    </w:p>
    <w:p w:rsidR="00402FBD" w:rsidRPr="00284C15" w:rsidRDefault="00402FBD" w:rsidP="00A86EB9">
      <w:pPr>
        <w:ind w:firstLineChars="0" w:firstLine="0"/>
        <w:rPr>
          <w:rFonts w:cs="Times New Roman"/>
        </w:rPr>
      </w:pPr>
      <w:r w:rsidRPr="00284C15">
        <w:rPr>
          <w:rFonts w:cs="Times New Roman"/>
        </w:rPr>
        <w:t>[15] Ripberger J T. Capturing curiosity: Using Internet search trends to measure public attentiveness[J]. Policy Studies Journal, 2011, 39(2): 239-259.</w:t>
      </w:r>
    </w:p>
    <w:p w:rsidR="00402FBD" w:rsidRPr="00284C15" w:rsidRDefault="00402FBD" w:rsidP="00A86EB9">
      <w:pPr>
        <w:ind w:firstLineChars="0" w:firstLine="0"/>
        <w:rPr>
          <w:rFonts w:cs="Times New Roman"/>
        </w:rPr>
      </w:pPr>
      <w:r w:rsidRPr="00284C15">
        <w:rPr>
          <w:rFonts w:cs="Times New Roman"/>
        </w:rPr>
        <w:t>[16] LIU Y, LV B, PENG G. Predictive Power of Internet Search Data for Stock Market: A Theoretical Analysis and Empirical Test [J][J]. Economic Management Journal, 2011, 1. [17] Pauwels K, Leeflang P S H, Teerling M L, et al. Does online information drive offline revenues?: only for specific products and consumer segments![J]. Journal of Retailing, 2011, 87(1): 1-17.</w:t>
      </w:r>
    </w:p>
    <w:p w:rsidR="00402FBD" w:rsidRPr="00284C15" w:rsidRDefault="00402FBD" w:rsidP="00A86EB9">
      <w:pPr>
        <w:ind w:firstLineChars="0" w:firstLine="0"/>
        <w:rPr>
          <w:rFonts w:cs="Times New Roman"/>
        </w:rPr>
      </w:pPr>
      <w:r w:rsidRPr="00284C15">
        <w:rPr>
          <w:rFonts w:cs="Times New Roman"/>
        </w:rPr>
        <w:t>[18] Choi H, Varian H. Predicting the present with google trends[J]. Economic Record, 2012, 88(s1): 2-9.</w:t>
      </w:r>
    </w:p>
    <w:p w:rsidR="00402FBD" w:rsidRPr="00284C15" w:rsidRDefault="00402FBD" w:rsidP="00A86EB9">
      <w:pPr>
        <w:ind w:firstLineChars="0" w:firstLine="0"/>
        <w:rPr>
          <w:rFonts w:cs="Times New Roman"/>
        </w:rPr>
      </w:pPr>
      <w:r w:rsidRPr="00284C15">
        <w:rPr>
          <w:rFonts w:cs="Times New Roman"/>
        </w:rPr>
        <w:t>[19] Azar J. Electric cars and oil prices[J]. Available at SSRN 1474023, 2009.</w:t>
      </w:r>
    </w:p>
    <w:p w:rsidR="00402FBD" w:rsidRPr="00284C15" w:rsidRDefault="00402FBD" w:rsidP="00A86EB9">
      <w:pPr>
        <w:ind w:firstLineChars="0" w:firstLine="0"/>
        <w:rPr>
          <w:rFonts w:cs="Times New Roman"/>
        </w:rPr>
      </w:pPr>
      <w:r w:rsidRPr="00284C15">
        <w:rPr>
          <w:rFonts w:cs="Times New Roman"/>
        </w:rPr>
        <w:t>[20] Wu L, Brynjolfsson E. The future of prediction: how Google searches foreshadow housing prices and quantities[J]. ICIS 2009 Proceedings, 2009: 147..</w:t>
      </w:r>
    </w:p>
    <w:p w:rsidR="00402FBD" w:rsidRPr="00284C15" w:rsidRDefault="00402FBD" w:rsidP="00A86EB9">
      <w:pPr>
        <w:ind w:firstLineChars="0" w:firstLine="0"/>
        <w:rPr>
          <w:rFonts w:cs="Times New Roman"/>
        </w:rPr>
      </w:pPr>
      <w:r w:rsidRPr="00284C15">
        <w:rPr>
          <w:rFonts w:cs="Times New Roman"/>
        </w:rPr>
        <w:t xml:space="preserve">[21] </w:t>
      </w:r>
      <w:r w:rsidRPr="00284C15">
        <w:rPr>
          <w:rFonts w:cs="Times New Roman"/>
        </w:rPr>
        <w:t>王博永</w:t>
      </w:r>
      <w:r w:rsidRPr="00284C15">
        <w:rPr>
          <w:rFonts w:cs="Times New Roman"/>
        </w:rPr>
        <w:t xml:space="preserve">, </w:t>
      </w:r>
      <w:r w:rsidRPr="00284C15">
        <w:rPr>
          <w:rFonts w:cs="Times New Roman"/>
        </w:rPr>
        <w:t>杨欣</w:t>
      </w:r>
      <w:r w:rsidRPr="00284C15">
        <w:rPr>
          <w:rFonts w:cs="Times New Roman"/>
        </w:rPr>
        <w:t xml:space="preserve">. </w:t>
      </w:r>
      <w:r w:rsidRPr="00284C15">
        <w:rPr>
          <w:rFonts w:cs="Times New Roman"/>
        </w:rPr>
        <w:t>基于网络搜索的房地产政策调控效果研究</w:t>
      </w:r>
      <w:r w:rsidRPr="00284C15">
        <w:rPr>
          <w:rFonts w:cs="Times New Roman"/>
        </w:rPr>
        <w:t xml:space="preserve">[J]. </w:t>
      </w:r>
      <w:r w:rsidRPr="00284C15">
        <w:rPr>
          <w:rFonts w:cs="Times New Roman"/>
        </w:rPr>
        <w:t>管理评论</w:t>
      </w:r>
      <w:r w:rsidRPr="00284C15">
        <w:rPr>
          <w:rFonts w:cs="Times New Roman"/>
        </w:rPr>
        <w:t>, 2014, 9: 009. [22] Choi H, Varian H. Predicting the present with google trends[J]. Economic Record, 2012, 88(s1): 2-9.</w:t>
      </w:r>
    </w:p>
    <w:p w:rsidR="00D75998" w:rsidRDefault="00402FBD" w:rsidP="00A86EB9">
      <w:pPr>
        <w:ind w:firstLineChars="0" w:firstLine="0"/>
        <w:rPr>
          <w:rFonts w:cs="Times New Roman"/>
        </w:rPr>
      </w:pPr>
      <w:r w:rsidRPr="00284C15">
        <w:rPr>
          <w:rFonts w:cs="Times New Roman"/>
        </w:rPr>
        <w:t xml:space="preserve">[23] </w:t>
      </w:r>
      <w:r w:rsidRPr="00284C15">
        <w:rPr>
          <w:rFonts w:cs="Times New Roman"/>
        </w:rPr>
        <w:t>张斌儒</w:t>
      </w:r>
      <w:r w:rsidRPr="00284C15">
        <w:rPr>
          <w:rFonts w:cs="Times New Roman"/>
        </w:rPr>
        <w:t xml:space="preserve">, </w:t>
      </w:r>
      <w:r w:rsidRPr="00284C15">
        <w:rPr>
          <w:rFonts w:cs="Times New Roman"/>
        </w:rPr>
        <w:t>黄先开</w:t>
      </w:r>
      <w:r w:rsidRPr="00284C15">
        <w:rPr>
          <w:rFonts w:cs="Times New Roman"/>
        </w:rPr>
        <w:t xml:space="preserve">, </w:t>
      </w:r>
      <w:r w:rsidRPr="00284C15">
        <w:rPr>
          <w:rFonts w:cs="Times New Roman"/>
        </w:rPr>
        <w:t>刘树林</w:t>
      </w:r>
      <w:r w:rsidRPr="00284C15">
        <w:rPr>
          <w:rFonts w:cs="Times New Roman"/>
        </w:rPr>
        <w:t xml:space="preserve">. </w:t>
      </w:r>
      <w:r w:rsidRPr="00284C15">
        <w:rPr>
          <w:rFonts w:cs="Times New Roman"/>
        </w:rPr>
        <w:t>基于网络搜索数据的旅游收入预测</w:t>
      </w:r>
      <w:r w:rsidRPr="00284C15">
        <w:rPr>
          <w:rFonts w:cs="Times New Roman"/>
        </w:rPr>
        <w:t>——</w:t>
      </w:r>
      <w:r w:rsidRPr="00284C15">
        <w:rPr>
          <w:rFonts w:cs="Times New Roman"/>
        </w:rPr>
        <w:t>以海南省为例</w:t>
      </w:r>
      <w:r w:rsidRPr="00284C15">
        <w:rPr>
          <w:rFonts w:cs="Times New Roman"/>
        </w:rPr>
        <w:t xml:space="preserve">[J]. </w:t>
      </w:r>
      <w:r w:rsidRPr="00284C15">
        <w:rPr>
          <w:rFonts w:cs="Times New Roman"/>
        </w:rPr>
        <w:t>经济问题探索</w:t>
      </w:r>
      <w:r w:rsidRPr="00284C15">
        <w:rPr>
          <w:rFonts w:cs="Times New Roman"/>
        </w:rPr>
        <w:t>, 2015 (8): 154-160.</w:t>
      </w:r>
    </w:p>
    <w:p w:rsidR="00CB5B4A" w:rsidRPr="00CB5B4A" w:rsidRDefault="00CB5B4A" w:rsidP="00CB5B4A">
      <w:pPr>
        <w:ind w:firstLineChars="0" w:firstLine="0"/>
        <w:rPr>
          <w:rFonts w:cs="Times New Roman"/>
        </w:rPr>
      </w:pPr>
      <w:r>
        <w:rPr>
          <w:rFonts w:cs="Times New Roman"/>
        </w:rPr>
        <w:t>[24]</w:t>
      </w:r>
      <w:r w:rsidRPr="00CB5B4A">
        <w:rPr>
          <w:rFonts w:cs="Times New Roman" w:hint="eastAsia"/>
        </w:rPr>
        <w:t>田翔</w:t>
      </w:r>
      <w:r w:rsidRPr="00CB5B4A">
        <w:rPr>
          <w:rFonts w:cs="Times New Roman" w:hint="eastAsia"/>
        </w:rPr>
        <w:t xml:space="preserve">, &amp; </w:t>
      </w:r>
      <w:r w:rsidRPr="00CB5B4A">
        <w:rPr>
          <w:rFonts w:cs="Times New Roman" w:hint="eastAsia"/>
        </w:rPr>
        <w:t>邓飞其</w:t>
      </w:r>
      <w:r w:rsidRPr="00CB5B4A">
        <w:rPr>
          <w:rFonts w:cs="Times New Roman" w:hint="eastAsia"/>
        </w:rPr>
        <w:t xml:space="preserve">. (2005). </w:t>
      </w:r>
      <w:r w:rsidRPr="00CB5B4A">
        <w:rPr>
          <w:rFonts w:cs="Times New Roman" w:hint="eastAsia"/>
        </w:rPr>
        <w:t>精确在线支持向量回归在股指预测中的应用</w:t>
      </w:r>
      <w:r w:rsidRPr="00CB5B4A">
        <w:rPr>
          <w:rFonts w:cs="Times New Roman" w:hint="eastAsia"/>
        </w:rPr>
        <w:t xml:space="preserve">. </w:t>
      </w:r>
      <w:r w:rsidRPr="00CB5B4A">
        <w:rPr>
          <w:rFonts w:cs="Times New Roman" w:hint="eastAsia"/>
        </w:rPr>
        <w:t>计算机工程</w:t>
      </w:r>
      <w:r w:rsidRPr="00CB5B4A">
        <w:rPr>
          <w:rFonts w:cs="Times New Roman" w:hint="eastAsia"/>
        </w:rPr>
        <w:t>, 31(22), 18-20.</w:t>
      </w:r>
    </w:p>
    <w:p w:rsidR="00CB5B4A" w:rsidRPr="00CB5B4A" w:rsidRDefault="00CB5B4A" w:rsidP="00CB5B4A">
      <w:pPr>
        <w:ind w:firstLineChars="0" w:firstLine="0"/>
        <w:rPr>
          <w:rFonts w:cs="Times New Roman"/>
        </w:rPr>
      </w:pPr>
      <w:r>
        <w:rPr>
          <w:rFonts w:cs="Times New Roman" w:hint="eastAsia"/>
        </w:rPr>
        <w:t>[</w:t>
      </w:r>
      <w:r>
        <w:rPr>
          <w:rFonts w:cs="Times New Roman"/>
        </w:rPr>
        <w:t>25</w:t>
      </w:r>
      <w:r>
        <w:rPr>
          <w:rFonts w:cs="Times New Roman" w:hint="eastAsia"/>
        </w:rPr>
        <w:t>]</w:t>
      </w:r>
      <w:r w:rsidRPr="00CB5B4A">
        <w:rPr>
          <w:rFonts w:cs="Times New Roman" w:hint="eastAsia"/>
        </w:rPr>
        <w:t>吴微</w:t>
      </w:r>
      <w:r w:rsidRPr="00CB5B4A">
        <w:rPr>
          <w:rFonts w:cs="Times New Roman" w:hint="eastAsia"/>
        </w:rPr>
        <w:t xml:space="preserve">, </w:t>
      </w:r>
      <w:r w:rsidRPr="00CB5B4A">
        <w:rPr>
          <w:rFonts w:cs="Times New Roman" w:hint="eastAsia"/>
        </w:rPr>
        <w:t>陈维强</w:t>
      </w:r>
      <w:r w:rsidRPr="00CB5B4A">
        <w:rPr>
          <w:rFonts w:cs="Times New Roman" w:hint="eastAsia"/>
        </w:rPr>
        <w:t xml:space="preserve">, &amp; </w:t>
      </w:r>
      <w:r w:rsidRPr="00CB5B4A">
        <w:rPr>
          <w:rFonts w:cs="Times New Roman" w:hint="eastAsia"/>
        </w:rPr>
        <w:t>刘波</w:t>
      </w:r>
      <w:r w:rsidRPr="00CB5B4A">
        <w:rPr>
          <w:rFonts w:cs="Times New Roman" w:hint="eastAsia"/>
        </w:rPr>
        <w:t xml:space="preserve">. (2001). </w:t>
      </w:r>
      <w:r w:rsidRPr="00CB5B4A">
        <w:rPr>
          <w:rFonts w:cs="Times New Roman" w:hint="eastAsia"/>
        </w:rPr>
        <w:t>用</w:t>
      </w:r>
      <w:r w:rsidRPr="00CB5B4A">
        <w:rPr>
          <w:rFonts w:cs="Times New Roman" w:hint="eastAsia"/>
        </w:rPr>
        <w:t>bp</w:t>
      </w:r>
      <w:r w:rsidRPr="00CB5B4A">
        <w:rPr>
          <w:rFonts w:cs="Times New Roman" w:hint="eastAsia"/>
        </w:rPr>
        <w:t>神经网络预测股票市场涨跌</w:t>
      </w:r>
      <w:r w:rsidRPr="00CB5B4A">
        <w:rPr>
          <w:rFonts w:cs="Times New Roman" w:hint="eastAsia"/>
        </w:rPr>
        <w:t xml:space="preserve">. </w:t>
      </w:r>
      <w:r w:rsidRPr="00CB5B4A">
        <w:rPr>
          <w:rFonts w:cs="Times New Roman" w:hint="eastAsia"/>
        </w:rPr>
        <w:t>大连理工大学学报</w:t>
      </w:r>
      <w:r w:rsidRPr="00CB5B4A">
        <w:rPr>
          <w:rFonts w:cs="Times New Roman" w:hint="eastAsia"/>
        </w:rPr>
        <w:t>, 41(1), 9-15.</w:t>
      </w:r>
    </w:p>
    <w:p w:rsidR="00CB5B4A" w:rsidRPr="00CB5B4A" w:rsidRDefault="00CB5B4A" w:rsidP="00CB5B4A">
      <w:pPr>
        <w:ind w:firstLineChars="0" w:firstLine="0"/>
        <w:rPr>
          <w:rFonts w:cs="Times New Roman"/>
        </w:rPr>
      </w:pPr>
      <w:r>
        <w:rPr>
          <w:rFonts w:cs="Times New Roman"/>
        </w:rPr>
        <w:t>[26]</w:t>
      </w:r>
      <w:r w:rsidRPr="00CB5B4A">
        <w:rPr>
          <w:rFonts w:cs="Times New Roman"/>
        </w:rPr>
        <w:t>Preis, T., Moat, H. S., &amp; Stanley, H. E. (2013). Quantifying trading behavior in financial markets using Google Trends.</w:t>
      </w:r>
    </w:p>
    <w:p w:rsidR="00CB5B4A" w:rsidRPr="00284C15" w:rsidRDefault="00CB5B4A" w:rsidP="00CB5B4A">
      <w:pPr>
        <w:ind w:firstLineChars="0" w:firstLine="0"/>
        <w:rPr>
          <w:rFonts w:cs="Times New Roman"/>
        </w:rPr>
        <w:sectPr w:rsidR="00CB5B4A" w:rsidRPr="00284C15" w:rsidSect="00F05C4E">
          <w:headerReference w:type="even" r:id="rId78"/>
          <w:headerReference w:type="default" r:id="rId79"/>
          <w:footerReference w:type="even" r:id="rId80"/>
          <w:footerReference w:type="default" r:id="rId81"/>
          <w:headerReference w:type="first" r:id="rId82"/>
          <w:footerReference w:type="first" r:id="rId83"/>
          <w:pgSz w:w="11906" w:h="16838" w:code="9"/>
          <w:pgMar w:top="1440" w:right="1800" w:bottom="1440" w:left="1800" w:header="851" w:footer="992" w:gutter="0"/>
          <w:cols w:space="425"/>
          <w:docGrid w:type="lines" w:linePitch="326"/>
        </w:sectPr>
      </w:pPr>
      <w:r>
        <w:rPr>
          <w:rFonts w:cs="Times New Roman"/>
        </w:rPr>
        <w:t>[27]</w:t>
      </w:r>
      <w:r w:rsidRPr="00CB5B4A">
        <w:rPr>
          <w:rFonts w:cs="Times New Roman"/>
        </w:rPr>
        <w:t>Mitchell, T. M. (2009). Mining our reality. Science, 326(5960), 1644-1645.</w:t>
      </w:r>
    </w:p>
    <w:p w:rsidR="00D75998" w:rsidRPr="00284C15" w:rsidRDefault="00D75998" w:rsidP="00574CFE">
      <w:pPr>
        <w:pStyle w:val="1"/>
        <w:spacing w:before="163"/>
        <w:rPr>
          <w:rFonts w:cs="Times New Roman"/>
        </w:rPr>
      </w:pPr>
      <w:bookmarkStart w:id="44" w:name="_Toc485217344"/>
      <w:r w:rsidRPr="00284C15">
        <w:rPr>
          <w:rFonts w:cs="Times New Roman"/>
        </w:rPr>
        <w:lastRenderedPageBreak/>
        <w:t>附录一</w:t>
      </w:r>
      <w:bookmarkEnd w:id="44"/>
    </w:p>
    <w:p w:rsidR="00CD6BB5" w:rsidRPr="00284C15" w:rsidRDefault="00D75998" w:rsidP="00840018">
      <w:pPr>
        <w:ind w:firstLine="480"/>
        <w:rPr>
          <w:rFonts w:cs="Times New Roman"/>
        </w:rPr>
      </w:pPr>
      <w:r w:rsidRPr="00284C15">
        <w:rPr>
          <w:rFonts w:cs="Times New Roman"/>
        </w:rPr>
        <w:t>筛选后的关键词如下表所示：</w:t>
      </w:r>
    </w:p>
    <w:tbl>
      <w:tblPr>
        <w:tblStyle w:val="10"/>
        <w:tblW w:w="0" w:type="auto"/>
        <w:tblLook w:val="04A0" w:firstRow="1" w:lastRow="0" w:firstColumn="1" w:lastColumn="0" w:noHBand="0" w:noVBand="1"/>
      </w:tblPr>
      <w:tblGrid>
        <w:gridCol w:w="1395"/>
        <w:gridCol w:w="1394"/>
        <w:gridCol w:w="1395"/>
        <w:gridCol w:w="1395"/>
        <w:gridCol w:w="1394"/>
        <w:gridCol w:w="1394"/>
        <w:gridCol w:w="1394"/>
        <w:gridCol w:w="1394"/>
        <w:gridCol w:w="1394"/>
        <w:gridCol w:w="1394"/>
      </w:tblGrid>
      <w:tr w:rsidR="00CD6BB5" w:rsidRPr="00284C15" w:rsidTr="002F055D">
        <w:trPr>
          <w:cnfStyle w:val="100000000000" w:firstRow="1" w:lastRow="0" w:firstColumn="0" w:lastColumn="0" w:oddVBand="0" w:evenVBand="0" w:oddHBand="0" w:evenHBand="0" w:firstRowFirstColumn="0" w:firstRowLastColumn="0" w:lastRowFirstColumn="0" w:lastRowLastColumn="0"/>
        </w:trPr>
        <w:tc>
          <w:tcPr>
            <w:tcW w:w="1394" w:type="dxa"/>
            <w:tcBorders>
              <w:top w:val="nil"/>
              <w:left w:val="single" w:sz="12" w:space="0" w:color="auto"/>
              <w:bottom w:val="nil"/>
              <w:right w:val="single" w:sz="12" w:space="0" w:color="auto"/>
            </w:tcBorders>
            <w:vAlign w:val="center"/>
          </w:tcPr>
          <w:p w:rsidR="00CD6BB5" w:rsidRPr="00284C15" w:rsidRDefault="00CD6BB5" w:rsidP="002F055D">
            <w:pPr>
              <w:ind w:firstLineChars="0" w:firstLine="0"/>
              <w:jc w:val="center"/>
              <w:rPr>
                <w:rFonts w:cs="Times New Roman"/>
                <w:b/>
                <w:sz w:val="22"/>
              </w:rPr>
            </w:pPr>
            <w:r w:rsidRPr="00284C15">
              <w:rPr>
                <w:rFonts w:cs="Times New Roman"/>
                <w:b/>
                <w:sz w:val="22"/>
              </w:rPr>
              <w:t>关键词</w:t>
            </w:r>
          </w:p>
        </w:tc>
        <w:tc>
          <w:tcPr>
            <w:tcW w:w="1394" w:type="dxa"/>
            <w:tcBorders>
              <w:top w:val="nil"/>
              <w:left w:val="single" w:sz="12" w:space="0" w:color="auto"/>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HIV</w:t>
            </w:r>
            <w:r w:rsidRPr="00284C15">
              <w:rPr>
                <w:rFonts w:cs="Times New Roman"/>
                <w:sz w:val="22"/>
              </w:rPr>
              <w:t>阳性</w:t>
            </w:r>
          </w:p>
        </w:tc>
        <w:tc>
          <w:tcPr>
            <w:tcW w:w="1395" w:type="dxa"/>
            <w:tcBorders>
              <w:top w:val="nil"/>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艾滋病论坛</w:t>
            </w:r>
          </w:p>
        </w:tc>
        <w:tc>
          <w:tcPr>
            <w:tcW w:w="1395" w:type="dxa"/>
            <w:tcBorders>
              <w:top w:val="nil"/>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弓形体病</w:t>
            </w:r>
          </w:p>
        </w:tc>
        <w:tc>
          <w:tcPr>
            <w:tcW w:w="1395" w:type="dxa"/>
            <w:tcBorders>
              <w:top w:val="nil"/>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淋病</w:t>
            </w:r>
          </w:p>
        </w:tc>
        <w:tc>
          <w:tcPr>
            <w:tcW w:w="1395" w:type="dxa"/>
            <w:tcBorders>
              <w:top w:val="nil"/>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梅毒</w:t>
            </w:r>
          </w:p>
        </w:tc>
        <w:tc>
          <w:tcPr>
            <w:tcW w:w="1395" w:type="dxa"/>
            <w:tcBorders>
              <w:top w:val="nil"/>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艾滋病初期症状图片</w:t>
            </w:r>
          </w:p>
        </w:tc>
        <w:tc>
          <w:tcPr>
            <w:tcW w:w="1395" w:type="dxa"/>
            <w:tcBorders>
              <w:top w:val="nil"/>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艾滋病检查</w:t>
            </w:r>
          </w:p>
        </w:tc>
        <w:tc>
          <w:tcPr>
            <w:tcW w:w="1395" w:type="dxa"/>
            <w:tcBorders>
              <w:top w:val="nil"/>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艾滋病检查费用</w:t>
            </w:r>
          </w:p>
        </w:tc>
        <w:tc>
          <w:tcPr>
            <w:tcW w:w="1395" w:type="dxa"/>
            <w:tcBorders>
              <w:top w:val="nil"/>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艾滋病能活多久</w:t>
            </w:r>
          </w:p>
        </w:tc>
      </w:tr>
      <w:tr w:rsidR="00CD6BB5" w:rsidRPr="00284C15" w:rsidTr="002F055D">
        <w:tc>
          <w:tcPr>
            <w:tcW w:w="1394" w:type="dxa"/>
            <w:tcBorders>
              <w:top w:val="nil"/>
              <w:left w:val="single" w:sz="12" w:space="0" w:color="auto"/>
              <w:bottom w:val="nil"/>
              <w:right w:val="single" w:sz="12" w:space="0" w:color="auto"/>
            </w:tcBorders>
            <w:vAlign w:val="center"/>
          </w:tcPr>
          <w:p w:rsidR="00CD6BB5" w:rsidRPr="00284C15" w:rsidRDefault="00CD6BB5" w:rsidP="002F055D">
            <w:pPr>
              <w:ind w:firstLineChars="0" w:firstLine="0"/>
              <w:jc w:val="center"/>
              <w:rPr>
                <w:rFonts w:cs="Times New Roman"/>
                <w:b/>
                <w:sz w:val="22"/>
              </w:rPr>
            </w:pPr>
            <w:r w:rsidRPr="00284C15">
              <w:rPr>
                <w:rFonts w:cs="Times New Roman"/>
                <w:b/>
                <w:sz w:val="22"/>
              </w:rPr>
              <w:t>滞后期</w:t>
            </w:r>
          </w:p>
        </w:tc>
        <w:tc>
          <w:tcPr>
            <w:tcW w:w="1394" w:type="dxa"/>
            <w:tcBorders>
              <w:top w:val="nil"/>
              <w:left w:val="single" w:sz="12" w:space="0" w:color="auto"/>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-4</w:t>
            </w:r>
          </w:p>
        </w:tc>
        <w:tc>
          <w:tcPr>
            <w:tcW w:w="1395" w:type="dxa"/>
            <w:tcBorders>
              <w:top w:val="nil"/>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w:t>
            </w:r>
          </w:p>
        </w:tc>
        <w:tc>
          <w:tcPr>
            <w:tcW w:w="1395" w:type="dxa"/>
            <w:tcBorders>
              <w:top w:val="nil"/>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w:t>
            </w:r>
          </w:p>
        </w:tc>
        <w:tc>
          <w:tcPr>
            <w:tcW w:w="1395" w:type="dxa"/>
            <w:tcBorders>
              <w:top w:val="nil"/>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w:t>
            </w:r>
          </w:p>
        </w:tc>
        <w:tc>
          <w:tcPr>
            <w:tcW w:w="1395" w:type="dxa"/>
            <w:tcBorders>
              <w:top w:val="nil"/>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w:t>
            </w:r>
          </w:p>
        </w:tc>
        <w:tc>
          <w:tcPr>
            <w:tcW w:w="1395" w:type="dxa"/>
            <w:tcBorders>
              <w:top w:val="nil"/>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w:t>
            </w:r>
          </w:p>
        </w:tc>
        <w:tc>
          <w:tcPr>
            <w:tcW w:w="1395" w:type="dxa"/>
            <w:tcBorders>
              <w:top w:val="nil"/>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w:t>
            </w:r>
          </w:p>
        </w:tc>
        <w:tc>
          <w:tcPr>
            <w:tcW w:w="1395" w:type="dxa"/>
            <w:tcBorders>
              <w:top w:val="nil"/>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w:t>
            </w:r>
          </w:p>
        </w:tc>
        <w:tc>
          <w:tcPr>
            <w:tcW w:w="1395" w:type="dxa"/>
            <w:tcBorders>
              <w:top w:val="nil"/>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w:t>
            </w:r>
          </w:p>
        </w:tc>
      </w:tr>
      <w:tr w:rsidR="00CD6BB5" w:rsidRPr="00284C15" w:rsidTr="002F055D">
        <w:tc>
          <w:tcPr>
            <w:tcW w:w="1394" w:type="dxa"/>
            <w:tcBorders>
              <w:top w:val="nil"/>
              <w:left w:val="single" w:sz="12" w:space="0" w:color="auto"/>
              <w:bottom w:val="single" w:sz="6" w:space="0" w:color="auto"/>
              <w:right w:val="single" w:sz="12" w:space="0" w:color="auto"/>
            </w:tcBorders>
            <w:vAlign w:val="center"/>
          </w:tcPr>
          <w:p w:rsidR="00CD6BB5" w:rsidRPr="00284C15" w:rsidRDefault="00CD6BB5" w:rsidP="002F055D">
            <w:pPr>
              <w:ind w:firstLineChars="0" w:firstLine="0"/>
              <w:jc w:val="center"/>
              <w:rPr>
                <w:rFonts w:cs="Times New Roman"/>
                <w:b/>
                <w:sz w:val="22"/>
              </w:rPr>
            </w:pPr>
            <w:r w:rsidRPr="00284C15">
              <w:rPr>
                <w:rFonts w:cs="Times New Roman"/>
                <w:b/>
                <w:sz w:val="22"/>
              </w:rPr>
              <w:t>MAX_R</w:t>
            </w:r>
          </w:p>
        </w:tc>
        <w:tc>
          <w:tcPr>
            <w:tcW w:w="1394" w:type="dxa"/>
            <w:tcBorders>
              <w:top w:val="nil"/>
              <w:left w:val="single" w:sz="12" w:space="0" w:color="auto"/>
              <w:bottom w:val="single" w:sz="6" w:space="0" w:color="auto"/>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0.52</w:t>
            </w:r>
          </w:p>
        </w:tc>
        <w:tc>
          <w:tcPr>
            <w:tcW w:w="1395" w:type="dxa"/>
            <w:tcBorders>
              <w:top w:val="nil"/>
              <w:bottom w:val="single" w:sz="6" w:space="0" w:color="auto"/>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0.438</w:t>
            </w:r>
          </w:p>
        </w:tc>
        <w:tc>
          <w:tcPr>
            <w:tcW w:w="1395" w:type="dxa"/>
            <w:tcBorders>
              <w:top w:val="nil"/>
              <w:bottom w:val="single" w:sz="6" w:space="0" w:color="auto"/>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0.564</w:t>
            </w:r>
          </w:p>
        </w:tc>
        <w:tc>
          <w:tcPr>
            <w:tcW w:w="1395" w:type="dxa"/>
            <w:tcBorders>
              <w:top w:val="nil"/>
              <w:bottom w:val="single" w:sz="6" w:space="0" w:color="auto"/>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0.637</w:t>
            </w:r>
          </w:p>
        </w:tc>
        <w:tc>
          <w:tcPr>
            <w:tcW w:w="1395" w:type="dxa"/>
            <w:tcBorders>
              <w:top w:val="nil"/>
              <w:bottom w:val="single" w:sz="6" w:space="0" w:color="auto"/>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0.424</w:t>
            </w:r>
          </w:p>
        </w:tc>
        <w:tc>
          <w:tcPr>
            <w:tcW w:w="1395" w:type="dxa"/>
            <w:tcBorders>
              <w:top w:val="nil"/>
              <w:bottom w:val="single" w:sz="6" w:space="0" w:color="auto"/>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0.598</w:t>
            </w:r>
          </w:p>
        </w:tc>
        <w:tc>
          <w:tcPr>
            <w:tcW w:w="1395" w:type="dxa"/>
            <w:tcBorders>
              <w:top w:val="nil"/>
              <w:bottom w:val="single" w:sz="6" w:space="0" w:color="auto"/>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0.629</w:t>
            </w:r>
          </w:p>
        </w:tc>
        <w:tc>
          <w:tcPr>
            <w:tcW w:w="1395" w:type="dxa"/>
            <w:tcBorders>
              <w:top w:val="nil"/>
              <w:bottom w:val="single" w:sz="6" w:space="0" w:color="auto"/>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0.64</w:t>
            </w:r>
          </w:p>
        </w:tc>
        <w:tc>
          <w:tcPr>
            <w:tcW w:w="1395" w:type="dxa"/>
            <w:tcBorders>
              <w:top w:val="nil"/>
              <w:bottom w:val="single" w:sz="6" w:space="0" w:color="auto"/>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0.385</w:t>
            </w:r>
          </w:p>
        </w:tc>
      </w:tr>
      <w:tr w:rsidR="00CD6BB5" w:rsidRPr="00284C15" w:rsidTr="002F055D">
        <w:tc>
          <w:tcPr>
            <w:tcW w:w="1394" w:type="dxa"/>
            <w:tcBorders>
              <w:top w:val="single" w:sz="6" w:space="0" w:color="auto"/>
              <w:left w:val="single" w:sz="12" w:space="0" w:color="auto"/>
              <w:bottom w:val="nil"/>
              <w:right w:val="single" w:sz="12" w:space="0" w:color="auto"/>
            </w:tcBorders>
            <w:vAlign w:val="center"/>
          </w:tcPr>
          <w:p w:rsidR="00CD6BB5" w:rsidRPr="00284C15" w:rsidRDefault="00CD6BB5" w:rsidP="002F055D">
            <w:pPr>
              <w:ind w:firstLineChars="0" w:firstLine="0"/>
              <w:jc w:val="center"/>
              <w:rPr>
                <w:rFonts w:cs="Times New Roman"/>
                <w:b/>
                <w:sz w:val="22"/>
              </w:rPr>
            </w:pPr>
            <w:r w:rsidRPr="00284C15">
              <w:rPr>
                <w:rFonts w:cs="Times New Roman"/>
                <w:b/>
                <w:sz w:val="22"/>
              </w:rPr>
              <w:t>关键词</w:t>
            </w:r>
          </w:p>
        </w:tc>
        <w:tc>
          <w:tcPr>
            <w:tcW w:w="1394" w:type="dxa"/>
            <w:tcBorders>
              <w:top w:val="single" w:sz="6" w:space="0" w:color="auto"/>
              <w:left w:val="single" w:sz="12" w:space="0" w:color="auto"/>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艾滋病症状</w:t>
            </w:r>
          </w:p>
        </w:tc>
        <w:tc>
          <w:tcPr>
            <w:tcW w:w="1395" w:type="dxa"/>
            <w:tcBorders>
              <w:top w:val="single" w:sz="6" w:space="0" w:color="auto"/>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艾滋病治疗</w:t>
            </w:r>
          </w:p>
        </w:tc>
        <w:tc>
          <w:tcPr>
            <w:tcW w:w="1395" w:type="dxa"/>
            <w:tcBorders>
              <w:top w:val="single" w:sz="6" w:space="0" w:color="auto"/>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抽搐</w:t>
            </w:r>
          </w:p>
        </w:tc>
        <w:tc>
          <w:tcPr>
            <w:tcW w:w="1395" w:type="dxa"/>
            <w:tcBorders>
              <w:top w:val="single" w:sz="6" w:space="0" w:color="auto"/>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带状疱疹</w:t>
            </w:r>
          </w:p>
        </w:tc>
        <w:tc>
          <w:tcPr>
            <w:tcW w:w="1395" w:type="dxa"/>
            <w:tcBorders>
              <w:top w:val="single" w:sz="6" w:space="0" w:color="auto"/>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盗汗</w:t>
            </w:r>
          </w:p>
        </w:tc>
        <w:tc>
          <w:tcPr>
            <w:tcW w:w="1395" w:type="dxa"/>
            <w:tcBorders>
              <w:top w:val="single" w:sz="6" w:space="0" w:color="auto"/>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恶性肿瘤</w:t>
            </w:r>
          </w:p>
        </w:tc>
        <w:tc>
          <w:tcPr>
            <w:tcW w:w="1395" w:type="dxa"/>
            <w:tcBorders>
              <w:top w:val="single" w:sz="6" w:space="0" w:color="auto"/>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呼吸困难</w:t>
            </w:r>
          </w:p>
        </w:tc>
        <w:tc>
          <w:tcPr>
            <w:tcW w:w="1395" w:type="dxa"/>
            <w:tcBorders>
              <w:top w:val="single" w:sz="6" w:space="0" w:color="auto"/>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肌肉痛</w:t>
            </w:r>
          </w:p>
        </w:tc>
        <w:tc>
          <w:tcPr>
            <w:tcW w:w="1395" w:type="dxa"/>
            <w:tcBorders>
              <w:top w:val="single" w:sz="6" w:space="0" w:color="auto"/>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咳嗽</w:t>
            </w:r>
          </w:p>
        </w:tc>
      </w:tr>
      <w:tr w:rsidR="00CD6BB5" w:rsidRPr="00284C15" w:rsidTr="002F055D">
        <w:tc>
          <w:tcPr>
            <w:tcW w:w="1394" w:type="dxa"/>
            <w:tcBorders>
              <w:top w:val="nil"/>
              <w:left w:val="single" w:sz="12" w:space="0" w:color="auto"/>
              <w:bottom w:val="nil"/>
              <w:right w:val="single" w:sz="12" w:space="0" w:color="auto"/>
            </w:tcBorders>
            <w:vAlign w:val="center"/>
          </w:tcPr>
          <w:p w:rsidR="00CD6BB5" w:rsidRPr="00284C15" w:rsidRDefault="00CD6BB5" w:rsidP="002F055D">
            <w:pPr>
              <w:ind w:firstLineChars="0" w:firstLine="0"/>
              <w:jc w:val="center"/>
              <w:rPr>
                <w:rFonts w:cs="Times New Roman"/>
                <w:b/>
                <w:sz w:val="22"/>
              </w:rPr>
            </w:pPr>
            <w:r w:rsidRPr="00284C15">
              <w:rPr>
                <w:rFonts w:cs="Times New Roman"/>
                <w:b/>
                <w:sz w:val="22"/>
              </w:rPr>
              <w:t>滞后期</w:t>
            </w:r>
          </w:p>
        </w:tc>
        <w:tc>
          <w:tcPr>
            <w:tcW w:w="1394" w:type="dxa"/>
            <w:tcBorders>
              <w:top w:val="nil"/>
              <w:left w:val="single" w:sz="12" w:space="0" w:color="auto"/>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w:t>
            </w:r>
          </w:p>
        </w:tc>
        <w:tc>
          <w:tcPr>
            <w:tcW w:w="1395" w:type="dxa"/>
            <w:tcBorders>
              <w:top w:val="nil"/>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w:t>
            </w:r>
          </w:p>
        </w:tc>
        <w:tc>
          <w:tcPr>
            <w:tcW w:w="1395" w:type="dxa"/>
            <w:tcBorders>
              <w:top w:val="nil"/>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w:t>
            </w:r>
          </w:p>
        </w:tc>
        <w:tc>
          <w:tcPr>
            <w:tcW w:w="1395" w:type="dxa"/>
            <w:tcBorders>
              <w:top w:val="nil"/>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w:t>
            </w:r>
          </w:p>
        </w:tc>
        <w:tc>
          <w:tcPr>
            <w:tcW w:w="1395" w:type="dxa"/>
            <w:tcBorders>
              <w:top w:val="nil"/>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-5</w:t>
            </w:r>
          </w:p>
        </w:tc>
        <w:tc>
          <w:tcPr>
            <w:tcW w:w="1395" w:type="dxa"/>
            <w:tcBorders>
              <w:top w:val="nil"/>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-2</w:t>
            </w:r>
          </w:p>
        </w:tc>
        <w:tc>
          <w:tcPr>
            <w:tcW w:w="1395" w:type="dxa"/>
            <w:tcBorders>
              <w:top w:val="nil"/>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-1</w:t>
            </w:r>
          </w:p>
        </w:tc>
        <w:tc>
          <w:tcPr>
            <w:tcW w:w="1395" w:type="dxa"/>
            <w:tcBorders>
              <w:top w:val="nil"/>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-1</w:t>
            </w:r>
          </w:p>
        </w:tc>
        <w:tc>
          <w:tcPr>
            <w:tcW w:w="1395" w:type="dxa"/>
            <w:tcBorders>
              <w:top w:val="nil"/>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-4</w:t>
            </w:r>
          </w:p>
        </w:tc>
      </w:tr>
      <w:tr w:rsidR="00CD6BB5" w:rsidRPr="00284C15" w:rsidTr="002F055D">
        <w:tc>
          <w:tcPr>
            <w:tcW w:w="1394" w:type="dxa"/>
            <w:tcBorders>
              <w:top w:val="nil"/>
              <w:left w:val="single" w:sz="12" w:space="0" w:color="auto"/>
              <w:bottom w:val="single" w:sz="6" w:space="0" w:color="auto"/>
              <w:right w:val="single" w:sz="12" w:space="0" w:color="auto"/>
            </w:tcBorders>
            <w:vAlign w:val="center"/>
          </w:tcPr>
          <w:p w:rsidR="00CD6BB5" w:rsidRPr="00284C15" w:rsidRDefault="00CD6BB5" w:rsidP="002F055D">
            <w:pPr>
              <w:ind w:firstLineChars="0" w:firstLine="0"/>
              <w:jc w:val="center"/>
              <w:rPr>
                <w:rFonts w:cs="Times New Roman"/>
                <w:b/>
                <w:sz w:val="22"/>
              </w:rPr>
            </w:pPr>
            <w:r w:rsidRPr="00284C15">
              <w:rPr>
                <w:rFonts w:cs="Times New Roman"/>
                <w:b/>
                <w:sz w:val="22"/>
              </w:rPr>
              <w:t>MAX_R</w:t>
            </w:r>
          </w:p>
        </w:tc>
        <w:tc>
          <w:tcPr>
            <w:tcW w:w="1394" w:type="dxa"/>
            <w:tcBorders>
              <w:top w:val="nil"/>
              <w:left w:val="single" w:sz="12" w:space="0" w:color="auto"/>
              <w:bottom w:val="single" w:sz="6" w:space="0" w:color="auto"/>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0.9</w:t>
            </w:r>
          </w:p>
        </w:tc>
        <w:tc>
          <w:tcPr>
            <w:tcW w:w="1395" w:type="dxa"/>
            <w:tcBorders>
              <w:top w:val="nil"/>
              <w:bottom w:val="single" w:sz="6" w:space="0" w:color="auto"/>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0.512</w:t>
            </w:r>
          </w:p>
        </w:tc>
        <w:tc>
          <w:tcPr>
            <w:tcW w:w="1395" w:type="dxa"/>
            <w:tcBorders>
              <w:top w:val="nil"/>
              <w:bottom w:val="single" w:sz="6" w:space="0" w:color="auto"/>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0.591</w:t>
            </w:r>
          </w:p>
        </w:tc>
        <w:tc>
          <w:tcPr>
            <w:tcW w:w="1395" w:type="dxa"/>
            <w:tcBorders>
              <w:top w:val="nil"/>
              <w:bottom w:val="single" w:sz="6" w:space="0" w:color="auto"/>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0.626</w:t>
            </w:r>
          </w:p>
        </w:tc>
        <w:tc>
          <w:tcPr>
            <w:tcW w:w="1395" w:type="dxa"/>
            <w:tcBorders>
              <w:top w:val="nil"/>
              <w:bottom w:val="single" w:sz="6" w:space="0" w:color="auto"/>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0.546</w:t>
            </w:r>
          </w:p>
        </w:tc>
        <w:tc>
          <w:tcPr>
            <w:tcW w:w="1395" w:type="dxa"/>
            <w:tcBorders>
              <w:top w:val="nil"/>
              <w:bottom w:val="single" w:sz="6" w:space="0" w:color="auto"/>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0.621</w:t>
            </w:r>
          </w:p>
        </w:tc>
        <w:tc>
          <w:tcPr>
            <w:tcW w:w="1395" w:type="dxa"/>
            <w:tcBorders>
              <w:top w:val="nil"/>
              <w:bottom w:val="single" w:sz="6" w:space="0" w:color="auto"/>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0.522</w:t>
            </w:r>
          </w:p>
        </w:tc>
        <w:tc>
          <w:tcPr>
            <w:tcW w:w="1395" w:type="dxa"/>
            <w:tcBorders>
              <w:top w:val="nil"/>
              <w:bottom w:val="single" w:sz="6" w:space="0" w:color="auto"/>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0.385</w:t>
            </w:r>
          </w:p>
        </w:tc>
        <w:tc>
          <w:tcPr>
            <w:tcW w:w="1395" w:type="dxa"/>
            <w:tcBorders>
              <w:top w:val="nil"/>
              <w:bottom w:val="single" w:sz="6" w:space="0" w:color="auto"/>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0.506</w:t>
            </w:r>
          </w:p>
        </w:tc>
      </w:tr>
      <w:tr w:rsidR="00CD6BB5" w:rsidRPr="00284C15" w:rsidTr="002F055D">
        <w:tc>
          <w:tcPr>
            <w:tcW w:w="1394" w:type="dxa"/>
            <w:tcBorders>
              <w:top w:val="single" w:sz="6" w:space="0" w:color="auto"/>
              <w:left w:val="single" w:sz="12" w:space="0" w:color="auto"/>
              <w:bottom w:val="nil"/>
              <w:right w:val="single" w:sz="12" w:space="0" w:color="auto"/>
            </w:tcBorders>
            <w:vAlign w:val="center"/>
          </w:tcPr>
          <w:p w:rsidR="00CD6BB5" w:rsidRPr="00284C15" w:rsidRDefault="00CD6BB5" w:rsidP="002F055D">
            <w:pPr>
              <w:ind w:firstLineChars="0" w:firstLine="0"/>
              <w:jc w:val="center"/>
              <w:rPr>
                <w:rFonts w:cs="Times New Roman"/>
                <w:b/>
                <w:sz w:val="22"/>
              </w:rPr>
            </w:pPr>
            <w:r w:rsidRPr="00284C15">
              <w:rPr>
                <w:rFonts w:cs="Times New Roman"/>
                <w:b/>
                <w:sz w:val="22"/>
              </w:rPr>
              <w:t>关键词</w:t>
            </w:r>
          </w:p>
        </w:tc>
        <w:tc>
          <w:tcPr>
            <w:tcW w:w="1394" w:type="dxa"/>
            <w:tcBorders>
              <w:top w:val="single" w:sz="6" w:space="0" w:color="auto"/>
              <w:left w:val="single" w:sz="12" w:space="0" w:color="auto"/>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食欲不振</w:t>
            </w:r>
          </w:p>
        </w:tc>
        <w:tc>
          <w:tcPr>
            <w:tcW w:w="1395" w:type="dxa"/>
            <w:tcBorders>
              <w:top w:val="single" w:sz="6" w:space="0" w:color="auto"/>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嗜睡</w:t>
            </w:r>
          </w:p>
        </w:tc>
        <w:tc>
          <w:tcPr>
            <w:tcW w:w="1395" w:type="dxa"/>
            <w:tcBorders>
              <w:top w:val="single" w:sz="6" w:space="0" w:color="auto"/>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头痛</w:t>
            </w:r>
          </w:p>
        </w:tc>
        <w:tc>
          <w:tcPr>
            <w:tcW w:w="1395" w:type="dxa"/>
            <w:tcBorders>
              <w:top w:val="single" w:sz="6" w:space="0" w:color="auto"/>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消瘦</w:t>
            </w:r>
          </w:p>
        </w:tc>
        <w:tc>
          <w:tcPr>
            <w:tcW w:w="1395" w:type="dxa"/>
            <w:tcBorders>
              <w:top w:val="single" w:sz="6" w:space="0" w:color="auto"/>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胸痛</w:t>
            </w:r>
          </w:p>
        </w:tc>
        <w:tc>
          <w:tcPr>
            <w:tcW w:w="1395" w:type="dxa"/>
            <w:tcBorders>
              <w:top w:val="single" w:sz="6" w:space="0" w:color="auto"/>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血小板减少</w:t>
            </w:r>
          </w:p>
        </w:tc>
        <w:tc>
          <w:tcPr>
            <w:tcW w:w="1395" w:type="dxa"/>
            <w:tcBorders>
              <w:top w:val="single" w:sz="6" w:space="0" w:color="auto"/>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阿昔洛韦</w:t>
            </w:r>
          </w:p>
        </w:tc>
        <w:tc>
          <w:tcPr>
            <w:tcW w:w="1395" w:type="dxa"/>
            <w:tcBorders>
              <w:top w:val="single" w:sz="6" w:space="0" w:color="auto"/>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丘疹</w:t>
            </w:r>
          </w:p>
        </w:tc>
        <w:tc>
          <w:tcPr>
            <w:tcW w:w="1395" w:type="dxa"/>
            <w:tcBorders>
              <w:top w:val="single" w:sz="6" w:space="0" w:color="auto"/>
            </w:tcBorders>
            <w:vAlign w:val="center"/>
          </w:tcPr>
          <w:p w:rsidR="00CD6BB5" w:rsidRPr="00284C15" w:rsidRDefault="00CD6BB5" w:rsidP="002F055D">
            <w:pPr>
              <w:ind w:firstLineChars="0" w:firstLine="0"/>
              <w:jc w:val="center"/>
              <w:rPr>
                <w:rFonts w:cs="Times New Roman"/>
                <w:sz w:val="22"/>
              </w:rPr>
            </w:pPr>
          </w:p>
        </w:tc>
      </w:tr>
      <w:tr w:rsidR="00CD6BB5" w:rsidRPr="00284C15" w:rsidTr="002F055D">
        <w:tc>
          <w:tcPr>
            <w:tcW w:w="1394" w:type="dxa"/>
            <w:tcBorders>
              <w:top w:val="nil"/>
              <w:left w:val="single" w:sz="12" w:space="0" w:color="auto"/>
              <w:bottom w:val="nil"/>
              <w:right w:val="single" w:sz="12" w:space="0" w:color="auto"/>
            </w:tcBorders>
            <w:vAlign w:val="center"/>
          </w:tcPr>
          <w:p w:rsidR="00CD6BB5" w:rsidRPr="00284C15" w:rsidRDefault="00CD6BB5" w:rsidP="002F055D">
            <w:pPr>
              <w:ind w:firstLineChars="0" w:firstLine="0"/>
              <w:jc w:val="center"/>
              <w:rPr>
                <w:rFonts w:cs="Times New Roman"/>
                <w:b/>
                <w:sz w:val="22"/>
              </w:rPr>
            </w:pPr>
            <w:r w:rsidRPr="00284C15">
              <w:rPr>
                <w:rFonts w:cs="Times New Roman"/>
                <w:b/>
                <w:sz w:val="22"/>
              </w:rPr>
              <w:t>滞后期</w:t>
            </w:r>
          </w:p>
        </w:tc>
        <w:tc>
          <w:tcPr>
            <w:tcW w:w="1394" w:type="dxa"/>
            <w:tcBorders>
              <w:left w:val="single" w:sz="12" w:space="0" w:color="auto"/>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w:t>
            </w:r>
          </w:p>
        </w:tc>
        <w:tc>
          <w:tcPr>
            <w:tcW w:w="1395" w:type="dxa"/>
            <w:vAlign w:val="center"/>
          </w:tcPr>
          <w:p w:rsidR="00CD6BB5" w:rsidRPr="00284C15" w:rsidRDefault="00CD6BB5" w:rsidP="002F055D">
            <w:pPr>
              <w:ind w:firstLineChars="0" w:firstLine="0"/>
              <w:jc w:val="center"/>
              <w:rPr>
                <w:rFonts w:cs="Times New Roman"/>
                <w:sz w:val="22"/>
              </w:rPr>
            </w:pPr>
            <w:r w:rsidRPr="00284C15">
              <w:rPr>
                <w:rFonts w:cs="Times New Roman"/>
                <w:sz w:val="22"/>
              </w:rPr>
              <w:t>0</w:t>
            </w:r>
          </w:p>
        </w:tc>
        <w:tc>
          <w:tcPr>
            <w:tcW w:w="1395" w:type="dxa"/>
            <w:vAlign w:val="center"/>
          </w:tcPr>
          <w:p w:rsidR="00CD6BB5" w:rsidRPr="00284C15" w:rsidRDefault="00CD6BB5" w:rsidP="002F055D">
            <w:pPr>
              <w:ind w:firstLineChars="0" w:firstLine="0"/>
              <w:jc w:val="center"/>
              <w:rPr>
                <w:rFonts w:cs="Times New Roman"/>
                <w:sz w:val="22"/>
              </w:rPr>
            </w:pPr>
            <w:r w:rsidRPr="00284C15">
              <w:rPr>
                <w:rFonts w:cs="Times New Roman"/>
                <w:sz w:val="22"/>
              </w:rPr>
              <w:t>-1</w:t>
            </w:r>
          </w:p>
        </w:tc>
        <w:tc>
          <w:tcPr>
            <w:tcW w:w="1395" w:type="dxa"/>
            <w:vAlign w:val="center"/>
          </w:tcPr>
          <w:p w:rsidR="00CD6BB5" w:rsidRPr="00284C15" w:rsidRDefault="00CD6BB5" w:rsidP="002F055D">
            <w:pPr>
              <w:ind w:firstLineChars="0" w:firstLine="0"/>
              <w:jc w:val="center"/>
              <w:rPr>
                <w:rFonts w:cs="Times New Roman"/>
                <w:sz w:val="22"/>
              </w:rPr>
            </w:pPr>
            <w:r w:rsidRPr="00284C15">
              <w:rPr>
                <w:rFonts w:cs="Times New Roman"/>
                <w:sz w:val="22"/>
              </w:rPr>
              <w:t>0</w:t>
            </w:r>
          </w:p>
        </w:tc>
        <w:tc>
          <w:tcPr>
            <w:tcW w:w="1395" w:type="dxa"/>
            <w:vAlign w:val="center"/>
          </w:tcPr>
          <w:p w:rsidR="00CD6BB5" w:rsidRPr="00284C15" w:rsidRDefault="00CD6BB5" w:rsidP="002F055D">
            <w:pPr>
              <w:ind w:firstLineChars="0" w:firstLine="0"/>
              <w:jc w:val="center"/>
              <w:rPr>
                <w:rFonts w:cs="Times New Roman"/>
                <w:sz w:val="22"/>
              </w:rPr>
            </w:pPr>
            <w:r w:rsidRPr="00284C15">
              <w:rPr>
                <w:rFonts w:cs="Times New Roman"/>
                <w:sz w:val="22"/>
              </w:rPr>
              <w:t>-1</w:t>
            </w:r>
          </w:p>
        </w:tc>
        <w:tc>
          <w:tcPr>
            <w:tcW w:w="1395" w:type="dxa"/>
            <w:vAlign w:val="center"/>
          </w:tcPr>
          <w:p w:rsidR="00CD6BB5" w:rsidRPr="00284C15" w:rsidRDefault="00CD6BB5" w:rsidP="002F055D">
            <w:pPr>
              <w:ind w:firstLineChars="0" w:firstLine="0"/>
              <w:jc w:val="center"/>
              <w:rPr>
                <w:rFonts w:cs="Times New Roman"/>
                <w:sz w:val="22"/>
              </w:rPr>
            </w:pPr>
            <w:r w:rsidRPr="00284C15">
              <w:rPr>
                <w:rFonts w:cs="Times New Roman"/>
                <w:sz w:val="22"/>
              </w:rPr>
              <w:t>0</w:t>
            </w:r>
          </w:p>
        </w:tc>
        <w:tc>
          <w:tcPr>
            <w:tcW w:w="1395" w:type="dxa"/>
            <w:vAlign w:val="center"/>
          </w:tcPr>
          <w:p w:rsidR="00CD6BB5" w:rsidRPr="00284C15" w:rsidRDefault="00CD6BB5" w:rsidP="002F055D">
            <w:pPr>
              <w:ind w:firstLineChars="0" w:firstLine="0"/>
              <w:jc w:val="center"/>
              <w:rPr>
                <w:rFonts w:cs="Times New Roman"/>
                <w:sz w:val="22"/>
              </w:rPr>
            </w:pPr>
            <w:r w:rsidRPr="00284C15">
              <w:rPr>
                <w:rFonts w:cs="Times New Roman"/>
                <w:sz w:val="22"/>
              </w:rPr>
              <w:t>0</w:t>
            </w:r>
          </w:p>
        </w:tc>
        <w:tc>
          <w:tcPr>
            <w:tcW w:w="1395" w:type="dxa"/>
            <w:vAlign w:val="center"/>
          </w:tcPr>
          <w:p w:rsidR="00CD6BB5" w:rsidRPr="00284C15" w:rsidRDefault="00CD6BB5" w:rsidP="002F055D">
            <w:pPr>
              <w:ind w:firstLineChars="0" w:firstLine="0"/>
              <w:jc w:val="center"/>
              <w:rPr>
                <w:rFonts w:cs="Times New Roman"/>
                <w:sz w:val="22"/>
              </w:rPr>
            </w:pPr>
            <w:r w:rsidRPr="00284C15">
              <w:rPr>
                <w:rFonts w:cs="Times New Roman"/>
                <w:sz w:val="22"/>
              </w:rPr>
              <w:t>-6</w:t>
            </w:r>
          </w:p>
        </w:tc>
        <w:tc>
          <w:tcPr>
            <w:tcW w:w="1395" w:type="dxa"/>
            <w:vAlign w:val="center"/>
          </w:tcPr>
          <w:p w:rsidR="00CD6BB5" w:rsidRPr="00284C15" w:rsidRDefault="00CD6BB5" w:rsidP="002F055D">
            <w:pPr>
              <w:ind w:firstLineChars="0" w:firstLine="0"/>
              <w:jc w:val="center"/>
              <w:rPr>
                <w:rFonts w:cs="Times New Roman"/>
                <w:sz w:val="22"/>
              </w:rPr>
            </w:pPr>
          </w:p>
        </w:tc>
      </w:tr>
      <w:tr w:rsidR="00CD6BB5" w:rsidRPr="00284C15" w:rsidTr="002F055D">
        <w:tc>
          <w:tcPr>
            <w:tcW w:w="1394" w:type="dxa"/>
            <w:tcBorders>
              <w:top w:val="nil"/>
              <w:left w:val="single" w:sz="12" w:space="0" w:color="auto"/>
              <w:bottom w:val="nil"/>
              <w:right w:val="single" w:sz="12" w:space="0" w:color="auto"/>
            </w:tcBorders>
            <w:vAlign w:val="center"/>
          </w:tcPr>
          <w:p w:rsidR="00CD6BB5" w:rsidRPr="00284C15" w:rsidRDefault="00CD6BB5" w:rsidP="002F055D">
            <w:pPr>
              <w:ind w:firstLineChars="0" w:firstLine="0"/>
              <w:jc w:val="center"/>
              <w:rPr>
                <w:rFonts w:cs="Times New Roman"/>
                <w:b/>
                <w:sz w:val="22"/>
              </w:rPr>
            </w:pPr>
            <w:r w:rsidRPr="00284C15">
              <w:rPr>
                <w:rFonts w:cs="Times New Roman"/>
                <w:b/>
                <w:sz w:val="22"/>
              </w:rPr>
              <w:t>MAX_R</w:t>
            </w:r>
          </w:p>
        </w:tc>
        <w:tc>
          <w:tcPr>
            <w:tcW w:w="1394" w:type="dxa"/>
            <w:tcBorders>
              <w:left w:val="single" w:sz="12" w:space="0" w:color="auto"/>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0.603</w:t>
            </w:r>
          </w:p>
        </w:tc>
        <w:tc>
          <w:tcPr>
            <w:tcW w:w="1395" w:type="dxa"/>
            <w:tcBorders>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0.747</w:t>
            </w:r>
          </w:p>
        </w:tc>
        <w:tc>
          <w:tcPr>
            <w:tcW w:w="1395" w:type="dxa"/>
            <w:tcBorders>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0.544</w:t>
            </w:r>
          </w:p>
        </w:tc>
        <w:tc>
          <w:tcPr>
            <w:tcW w:w="1395" w:type="dxa"/>
            <w:tcBorders>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0.58</w:t>
            </w:r>
          </w:p>
        </w:tc>
        <w:tc>
          <w:tcPr>
            <w:tcW w:w="1395" w:type="dxa"/>
            <w:tcBorders>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0.599</w:t>
            </w:r>
          </w:p>
        </w:tc>
        <w:tc>
          <w:tcPr>
            <w:tcW w:w="1395" w:type="dxa"/>
            <w:tcBorders>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0.61</w:t>
            </w:r>
          </w:p>
        </w:tc>
        <w:tc>
          <w:tcPr>
            <w:tcW w:w="1395" w:type="dxa"/>
            <w:tcBorders>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0.61</w:t>
            </w:r>
          </w:p>
        </w:tc>
        <w:tc>
          <w:tcPr>
            <w:tcW w:w="1395" w:type="dxa"/>
            <w:tcBorders>
              <w:bottom w:val="nil"/>
            </w:tcBorders>
            <w:vAlign w:val="center"/>
          </w:tcPr>
          <w:p w:rsidR="00CD6BB5" w:rsidRPr="00284C15" w:rsidRDefault="00CD6BB5" w:rsidP="002F055D">
            <w:pPr>
              <w:ind w:firstLineChars="0" w:firstLine="0"/>
              <w:jc w:val="center"/>
              <w:rPr>
                <w:rFonts w:cs="Times New Roman"/>
                <w:sz w:val="22"/>
              </w:rPr>
            </w:pPr>
            <w:r w:rsidRPr="00284C15">
              <w:rPr>
                <w:rFonts w:cs="Times New Roman"/>
                <w:sz w:val="22"/>
              </w:rPr>
              <w:t>0.393</w:t>
            </w:r>
          </w:p>
        </w:tc>
        <w:tc>
          <w:tcPr>
            <w:tcW w:w="1395" w:type="dxa"/>
            <w:tcBorders>
              <w:bottom w:val="nil"/>
            </w:tcBorders>
            <w:vAlign w:val="center"/>
          </w:tcPr>
          <w:p w:rsidR="00CD6BB5" w:rsidRPr="00284C15" w:rsidRDefault="00CD6BB5" w:rsidP="002F055D">
            <w:pPr>
              <w:ind w:firstLineChars="0" w:firstLine="0"/>
              <w:jc w:val="center"/>
              <w:rPr>
                <w:rFonts w:cs="Times New Roman"/>
                <w:sz w:val="22"/>
              </w:rPr>
            </w:pPr>
          </w:p>
        </w:tc>
      </w:tr>
    </w:tbl>
    <w:p w:rsidR="00274814" w:rsidRPr="00284C15" w:rsidRDefault="00274814" w:rsidP="00274814">
      <w:pPr>
        <w:ind w:left="480" w:firstLineChars="0" w:firstLine="0"/>
        <w:rPr>
          <w:rFonts w:cs="Times New Roman"/>
        </w:rPr>
      </w:pPr>
    </w:p>
    <w:p w:rsidR="00274814" w:rsidRPr="00284C15" w:rsidRDefault="00274814" w:rsidP="00274814">
      <w:pPr>
        <w:ind w:left="480" w:firstLineChars="0" w:firstLine="0"/>
        <w:rPr>
          <w:rFonts w:cs="Times New Roman"/>
        </w:rPr>
      </w:pPr>
    </w:p>
    <w:p w:rsidR="00274814" w:rsidRPr="00284C15" w:rsidRDefault="00274814" w:rsidP="00274814">
      <w:pPr>
        <w:ind w:left="480" w:firstLineChars="0" w:firstLine="0"/>
        <w:rPr>
          <w:rFonts w:cs="Times New Roman"/>
        </w:rPr>
      </w:pPr>
    </w:p>
    <w:p w:rsidR="00D75998" w:rsidRPr="00284C15" w:rsidRDefault="00574CFE" w:rsidP="00574CFE">
      <w:pPr>
        <w:pStyle w:val="1"/>
        <w:spacing w:before="163"/>
        <w:rPr>
          <w:rFonts w:cs="Times New Roman"/>
        </w:rPr>
      </w:pPr>
      <w:bookmarkStart w:id="45" w:name="_Toc485217345"/>
      <w:r w:rsidRPr="00284C15">
        <w:rPr>
          <w:rFonts w:cs="Times New Roman"/>
        </w:rPr>
        <w:lastRenderedPageBreak/>
        <w:t>附录二</w:t>
      </w:r>
      <w:bookmarkEnd w:id="45"/>
    </w:p>
    <w:p w:rsidR="00574CFE" w:rsidRPr="00284C15" w:rsidRDefault="004B57F3" w:rsidP="00574CFE">
      <w:pPr>
        <w:ind w:firstLine="480"/>
        <w:rPr>
          <w:rFonts w:cs="Times New Roman"/>
        </w:rPr>
      </w:pPr>
      <w:r w:rsidRPr="00284C15">
        <w:rPr>
          <w:rFonts w:cs="Times New Roman"/>
        </w:rPr>
        <w:t>解释变量综合搜索指数</w:t>
      </w:r>
      <w:r w:rsidRPr="00284C15">
        <w:rPr>
          <w:rFonts w:cs="Times New Roman"/>
        </w:rPr>
        <w:t>Q</w:t>
      </w:r>
      <w:r w:rsidRPr="00284C15">
        <w:rPr>
          <w:rFonts w:cs="Times New Roman"/>
        </w:rPr>
        <w:t>与被解释变量发病数</w:t>
      </w:r>
      <w:r w:rsidRPr="00284C15">
        <w:rPr>
          <w:rFonts w:cs="Times New Roman"/>
        </w:rPr>
        <w:t>Y</w:t>
      </w:r>
      <w:r w:rsidRPr="00284C15">
        <w:rPr>
          <w:rFonts w:cs="Times New Roman"/>
        </w:rPr>
        <w:t>数据如下表所示：</w:t>
      </w:r>
    </w:p>
    <w:tbl>
      <w:tblPr>
        <w:tblStyle w:val="10"/>
        <w:tblW w:w="0" w:type="auto"/>
        <w:jc w:val="center"/>
        <w:tblLayout w:type="fixed"/>
        <w:tblLook w:val="04A0" w:firstRow="1" w:lastRow="0" w:firstColumn="1" w:lastColumn="0" w:noHBand="0" w:noVBand="1"/>
      </w:tblPr>
      <w:tblGrid>
        <w:gridCol w:w="836"/>
        <w:gridCol w:w="1337"/>
        <w:gridCol w:w="1596"/>
        <w:gridCol w:w="1476"/>
        <w:gridCol w:w="1596"/>
        <w:gridCol w:w="1596"/>
        <w:gridCol w:w="1476"/>
        <w:gridCol w:w="1596"/>
        <w:gridCol w:w="1217"/>
        <w:gridCol w:w="1217"/>
      </w:tblGrid>
      <w:tr w:rsidR="00367D9C" w:rsidRPr="00284C15" w:rsidTr="00367D9C">
        <w:trPr>
          <w:cnfStyle w:val="100000000000" w:firstRow="1" w:lastRow="0" w:firstColumn="0" w:lastColumn="0" w:oddVBand="0" w:evenVBand="0" w:oddHBand="0" w:evenHBand="0" w:firstRowFirstColumn="0" w:firstRowLastColumn="0" w:lastRowFirstColumn="0" w:lastRowLastColumn="0"/>
          <w:jc w:val="center"/>
        </w:trPr>
        <w:tc>
          <w:tcPr>
            <w:tcW w:w="836" w:type="dxa"/>
            <w:tcBorders>
              <w:top w:val="nil"/>
              <w:left w:val="single" w:sz="12" w:space="0" w:color="auto"/>
              <w:bottom w:val="nil"/>
              <w:right w:val="single" w:sz="12" w:space="0" w:color="auto"/>
            </w:tcBorders>
            <w:vAlign w:val="center"/>
          </w:tcPr>
          <w:p w:rsidR="00C847C9" w:rsidRPr="00284C15" w:rsidRDefault="00C847C9" w:rsidP="00367D9C">
            <w:pPr>
              <w:ind w:firstLineChars="0" w:firstLine="0"/>
              <w:jc w:val="center"/>
              <w:rPr>
                <w:rFonts w:cs="Times New Roman"/>
              </w:rPr>
            </w:pPr>
            <w:r w:rsidRPr="00284C15">
              <w:rPr>
                <w:rFonts w:cs="Times New Roman"/>
              </w:rPr>
              <w:t>年月</w:t>
            </w:r>
          </w:p>
        </w:tc>
        <w:tc>
          <w:tcPr>
            <w:tcW w:w="1337" w:type="dxa"/>
            <w:tcBorders>
              <w:top w:val="nil"/>
              <w:left w:val="single" w:sz="12" w:space="0" w:color="auto"/>
              <w:bottom w:val="nil"/>
            </w:tcBorders>
            <w:vAlign w:val="center"/>
          </w:tcPr>
          <w:p w:rsidR="00C847C9" w:rsidRPr="00284C15" w:rsidRDefault="00C847C9" w:rsidP="00367D9C">
            <w:pPr>
              <w:ind w:firstLineChars="0" w:firstLine="0"/>
              <w:jc w:val="center"/>
              <w:rPr>
                <w:rFonts w:cs="Times New Roman"/>
              </w:rPr>
            </w:pPr>
            <w:r w:rsidRPr="00284C15">
              <w:rPr>
                <w:rFonts w:cs="Times New Roman"/>
              </w:rPr>
              <w:t>2011.07</w:t>
            </w:r>
          </w:p>
        </w:tc>
        <w:tc>
          <w:tcPr>
            <w:tcW w:w="1596" w:type="dxa"/>
            <w:tcBorders>
              <w:top w:val="nil"/>
              <w:bottom w:val="nil"/>
            </w:tcBorders>
            <w:vAlign w:val="center"/>
          </w:tcPr>
          <w:p w:rsidR="00C847C9" w:rsidRPr="00284C15" w:rsidRDefault="00C847C9" w:rsidP="00367D9C">
            <w:pPr>
              <w:ind w:firstLineChars="0" w:firstLine="0"/>
              <w:jc w:val="center"/>
              <w:rPr>
                <w:rFonts w:cs="Times New Roman"/>
              </w:rPr>
            </w:pPr>
            <w:r w:rsidRPr="00284C15">
              <w:rPr>
                <w:rFonts w:cs="Times New Roman"/>
              </w:rPr>
              <w:t>2011.08</w:t>
            </w:r>
          </w:p>
        </w:tc>
        <w:tc>
          <w:tcPr>
            <w:tcW w:w="1476" w:type="dxa"/>
            <w:tcBorders>
              <w:top w:val="nil"/>
              <w:bottom w:val="nil"/>
            </w:tcBorders>
            <w:vAlign w:val="center"/>
          </w:tcPr>
          <w:p w:rsidR="00C847C9" w:rsidRPr="00284C15" w:rsidRDefault="00C847C9" w:rsidP="00367D9C">
            <w:pPr>
              <w:ind w:firstLineChars="0" w:firstLine="0"/>
              <w:jc w:val="center"/>
              <w:rPr>
                <w:rFonts w:cs="Times New Roman"/>
              </w:rPr>
            </w:pPr>
            <w:r w:rsidRPr="00284C15">
              <w:rPr>
                <w:rFonts w:cs="Times New Roman"/>
              </w:rPr>
              <w:t>2011.09</w:t>
            </w:r>
          </w:p>
        </w:tc>
        <w:tc>
          <w:tcPr>
            <w:tcW w:w="1596" w:type="dxa"/>
            <w:tcBorders>
              <w:top w:val="nil"/>
              <w:bottom w:val="nil"/>
            </w:tcBorders>
            <w:vAlign w:val="center"/>
          </w:tcPr>
          <w:p w:rsidR="00C847C9" w:rsidRPr="00284C15" w:rsidRDefault="00C847C9" w:rsidP="00367D9C">
            <w:pPr>
              <w:ind w:firstLineChars="0" w:firstLine="0"/>
              <w:jc w:val="center"/>
              <w:rPr>
                <w:rFonts w:cs="Times New Roman"/>
              </w:rPr>
            </w:pPr>
            <w:r w:rsidRPr="00284C15">
              <w:rPr>
                <w:rFonts w:cs="Times New Roman"/>
              </w:rPr>
              <w:t>2011.10</w:t>
            </w:r>
          </w:p>
        </w:tc>
        <w:tc>
          <w:tcPr>
            <w:tcW w:w="1596" w:type="dxa"/>
            <w:tcBorders>
              <w:top w:val="nil"/>
              <w:bottom w:val="nil"/>
            </w:tcBorders>
            <w:vAlign w:val="center"/>
          </w:tcPr>
          <w:p w:rsidR="00C847C9" w:rsidRPr="00284C15" w:rsidRDefault="00C847C9" w:rsidP="00367D9C">
            <w:pPr>
              <w:ind w:firstLineChars="0" w:firstLine="0"/>
              <w:jc w:val="center"/>
              <w:rPr>
                <w:rFonts w:cs="Times New Roman"/>
              </w:rPr>
            </w:pPr>
            <w:r w:rsidRPr="00284C15">
              <w:rPr>
                <w:rFonts w:cs="Times New Roman"/>
              </w:rPr>
              <w:t>2011.11</w:t>
            </w:r>
          </w:p>
        </w:tc>
        <w:tc>
          <w:tcPr>
            <w:tcW w:w="1476" w:type="dxa"/>
            <w:tcBorders>
              <w:top w:val="nil"/>
              <w:bottom w:val="nil"/>
            </w:tcBorders>
            <w:vAlign w:val="center"/>
          </w:tcPr>
          <w:p w:rsidR="00C847C9" w:rsidRPr="00284C15" w:rsidRDefault="00C847C9" w:rsidP="00367D9C">
            <w:pPr>
              <w:ind w:firstLineChars="0" w:firstLine="0"/>
              <w:jc w:val="center"/>
              <w:rPr>
                <w:rFonts w:cs="Times New Roman"/>
              </w:rPr>
            </w:pPr>
            <w:r w:rsidRPr="00284C15">
              <w:rPr>
                <w:rFonts w:cs="Times New Roman"/>
              </w:rPr>
              <w:t>2011.12</w:t>
            </w:r>
          </w:p>
        </w:tc>
        <w:tc>
          <w:tcPr>
            <w:tcW w:w="1596" w:type="dxa"/>
            <w:tcBorders>
              <w:top w:val="nil"/>
              <w:bottom w:val="nil"/>
            </w:tcBorders>
            <w:vAlign w:val="center"/>
          </w:tcPr>
          <w:p w:rsidR="00C847C9" w:rsidRPr="00284C15" w:rsidRDefault="00C847C9" w:rsidP="00367D9C">
            <w:pPr>
              <w:ind w:firstLineChars="0" w:firstLine="0"/>
              <w:jc w:val="center"/>
              <w:rPr>
                <w:rFonts w:cs="Times New Roman"/>
              </w:rPr>
            </w:pPr>
            <w:r w:rsidRPr="00284C15">
              <w:rPr>
                <w:rFonts w:cs="Times New Roman"/>
              </w:rPr>
              <w:t>2012.01</w:t>
            </w:r>
          </w:p>
        </w:tc>
        <w:tc>
          <w:tcPr>
            <w:tcW w:w="1217" w:type="dxa"/>
            <w:tcBorders>
              <w:top w:val="nil"/>
              <w:bottom w:val="nil"/>
            </w:tcBorders>
            <w:vAlign w:val="center"/>
          </w:tcPr>
          <w:p w:rsidR="00C847C9" w:rsidRPr="00284C15" w:rsidRDefault="00C847C9" w:rsidP="00367D9C">
            <w:pPr>
              <w:ind w:firstLineChars="0" w:firstLine="0"/>
              <w:jc w:val="center"/>
              <w:rPr>
                <w:rFonts w:cs="Times New Roman"/>
              </w:rPr>
            </w:pPr>
            <w:r w:rsidRPr="00284C15">
              <w:rPr>
                <w:rFonts w:cs="Times New Roman"/>
              </w:rPr>
              <w:t>2012.02</w:t>
            </w:r>
          </w:p>
        </w:tc>
        <w:tc>
          <w:tcPr>
            <w:tcW w:w="1217" w:type="dxa"/>
            <w:tcBorders>
              <w:top w:val="nil"/>
              <w:bottom w:val="nil"/>
            </w:tcBorders>
            <w:vAlign w:val="center"/>
          </w:tcPr>
          <w:p w:rsidR="00C847C9" w:rsidRPr="00284C15" w:rsidRDefault="00C847C9" w:rsidP="00367D9C">
            <w:pPr>
              <w:ind w:firstLineChars="0" w:firstLine="0"/>
              <w:jc w:val="center"/>
              <w:rPr>
                <w:rFonts w:cs="Times New Roman"/>
              </w:rPr>
            </w:pPr>
            <w:r w:rsidRPr="00284C15">
              <w:rPr>
                <w:rFonts w:cs="Times New Roman"/>
              </w:rPr>
              <w:t>2012.03</w:t>
            </w:r>
          </w:p>
        </w:tc>
      </w:tr>
      <w:tr w:rsidR="00367D9C" w:rsidRPr="00284C15" w:rsidTr="00367D9C">
        <w:trPr>
          <w:jc w:val="center"/>
        </w:trPr>
        <w:tc>
          <w:tcPr>
            <w:tcW w:w="836" w:type="dxa"/>
            <w:tcBorders>
              <w:top w:val="nil"/>
              <w:left w:val="single" w:sz="12" w:space="0" w:color="auto"/>
              <w:bottom w:val="nil"/>
              <w:right w:val="single" w:sz="12" w:space="0" w:color="auto"/>
            </w:tcBorders>
            <w:vAlign w:val="center"/>
          </w:tcPr>
          <w:p w:rsidR="00C847C9" w:rsidRPr="00284C15" w:rsidRDefault="00C847C9" w:rsidP="00367D9C">
            <w:pPr>
              <w:ind w:firstLineChars="0" w:firstLine="0"/>
              <w:jc w:val="center"/>
              <w:rPr>
                <w:rFonts w:cs="Times New Roman"/>
              </w:rPr>
            </w:pPr>
            <w:r w:rsidRPr="00284C15">
              <w:rPr>
                <w:rFonts w:cs="Times New Roman"/>
              </w:rPr>
              <w:t>Y</w:t>
            </w:r>
          </w:p>
        </w:tc>
        <w:tc>
          <w:tcPr>
            <w:tcW w:w="1337" w:type="dxa"/>
            <w:tcBorders>
              <w:top w:val="nil"/>
              <w:left w:val="single" w:sz="12" w:space="0" w:color="auto"/>
            </w:tcBorders>
            <w:vAlign w:val="center"/>
          </w:tcPr>
          <w:p w:rsidR="00C847C9" w:rsidRPr="00284C15" w:rsidRDefault="00C847C9" w:rsidP="00367D9C">
            <w:pPr>
              <w:ind w:firstLineChars="0" w:firstLine="0"/>
              <w:jc w:val="center"/>
              <w:rPr>
                <w:rFonts w:cs="Times New Roman"/>
              </w:rPr>
            </w:pPr>
            <w:r w:rsidRPr="00284C15">
              <w:rPr>
                <w:rFonts w:cs="Times New Roman"/>
              </w:rPr>
              <w:t>1912</w:t>
            </w:r>
          </w:p>
        </w:tc>
        <w:tc>
          <w:tcPr>
            <w:tcW w:w="1596" w:type="dxa"/>
            <w:tcBorders>
              <w:top w:val="nil"/>
            </w:tcBorders>
            <w:vAlign w:val="center"/>
          </w:tcPr>
          <w:p w:rsidR="00C847C9" w:rsidRPr="00284C15" w:rsidRDefault="00C847C9" w:rsidP="00367D9C">
            <w:pPr>
              <w:ind w:firstLineChars="0" w:firstLine="0"/>
              <w:jc w:val="center"/>
              <w:rPr>
                <w:rFonts w:cs="Times New Roman"/>
              </w:rPr>
            </w:pPr>
            <w:r w:rsidRPr="00284C15">
              <w:rPr>
                <w:rFonts w:cs="Times New Roman"/>
              </w:rPr>
              <w:t>1771</w:t>
            </w:r>
          </w:p>
        </w:tc>
        <w:tc>
          <w:tcPr>
            <w:tcW w:w="1476" w:type="dxa"/>
            <w:tcBorders>
              <w:top w:val="nil"/>
            </w:tcBorders>
            <w:vAlign w:val="center"/>
          </w:tcPr>
          <w:p w:rsidR="00C847C9" w:rsidRPr="00284C15" w:rsidRDefault="00C847C9" w:rsidP="00367D9C">
            <w:pPr>
              <w:ind w:firstLineChars="0" w:firstLine="0"/>
              <w:jc w:val="center"/>
              <w:rPr>
                <w:rFonts w:cs="Times New Roman"/>
              </w:rPr>
            </w:pPr>
            <w:r w:rsidRPr="00284C15">
              <w:rPr>
                <w:rFonts w:cs="Times New Roman"/>
              </w:rPr>
              <w:t>1532</w:t>
            </w:r>
          </w:p>
        </w:tc>
        <w:tc>
          <w:tcPr>
            <w:tcW w:w="1596" w:type="dxa"/>
            <w:tcBorders>
              <w:top w:val="nil"/>
            </w:tcBorders>
            <w:vAlign w:val="center"/>
          </w:tcPr>
          <w:p w:rsidR="00C847C9" w:rsidRPr="00284C15" w:rsidRDefault="00C847C9" w:rsidP="00367D9C">
            <w:pPr>
              <w:ind w:firstLineChars="0" w:firstLine="0"/>
              <w:jc w:val="center"/>
              <w:rPr>
                <w:rFonts w:cs="Times New Roman"/>
              </w:rPr>
            </w:pPr>
            <w:r w:rsidRPr="00284C15">
              <w:rPr>
                <w:rFonts w:cs="Times New Roman"/>
              </w:rPr>
              <w:t>1420</w:t>
            </w:r>
          </w:p>
        </w:tc>
        <w:tc>
          <w:tcPr>
            <w:tcW w:w="1596" w:type="dxa"/>
            <w:tcBorders>
              <w:top w:val="nil"/>
            </w:tcBorders>
            <w:vAlign w:val="center"/>
          </w:tcPr>
          <w:p w:rsidR="00C847C9" w:rsidRPr="00284C15" w:rsidRDefault="00C847C9" w:rsidP="00367D9C">
            <w:pPr>
              <w:ind w:firstLineChars="0" w:firstLine="0"/>
              <w:jc w:val="center"/>
              <w:rPr>
                <w:rFonts w:cs="Times New Roman"/>
              </w:rPr>
            </w:pPr>
            <w:r w:rsidRPr="00284C15">
              <w:rPr>
                <w:rFonts w:cs="Times New Roman"/>
              </w:rPr>
              <w:t>1398</w:t>
            </w:r>
          </w:p>
        </w:tc>
        <w:tc>
          <w:tcPr>
            <w:tcW w:w="1476" w:type="dxa"/>
            <w:tcBorders>
              <w:top w:val="nil"/>
            </w:tcBorders>
            <w:vAlign w:val="center"/>
          </w:tcPr>
          <w:p w:rsidR="00C847C9" w:rsidRPr="00284C15" w:rsidRDefault="00C847C9" w:rsidP="00367D9C">
            <w:pPr>
              <w:ind w:firstLineChars="0" w:firstLine="0"/>
              <w:jc w:val="center"/>
              <w:rPr>
                <w:rFonts w:cs="Times New Roman"/>
              </w:rPr>
            </w:pPr>
            <w:r w:rsidRPr="00284C15">
              <w:rPr>
                <w:rFonts w:cs="Times New Roman"/>
              </w:rPr>
              <w:t>939</w:t>
            </w:r>
          </w:p>
        </w:tc>
        <w:tc>
          <w:tcPr>
            <w:tcW w:w="1596" w:type="dxa"/>
            <w:tcBorders>
              <w:top w:val="nil"/>
            </w:tcBorders>
            <w:vAlign w:val="center"/>
          </w:tcPr>
          <w:p w:rsidR="00C847C9" w:rsidRPr="00284C15" w:rsidRDefault="00C847C9" w:rsidP="00367D9C">
            <w:pPr>
              <w:ind w:firstLineChars="0" w:firstLine="0"/>
              <w:jc w:val="center"/>
              <w:rPr>
                <w:rFonts w:cs="Times New Roman"/>
              </w:rPr>
            </w:pPr>
            <w:r w:rsidRPr="00284C15">
              <w:rPr>
                <w:rFonts w:cs="Times New Roman"/>
              </w:rPr>
              <w:t>950</w:t>
            </w:r>
          </w:p>
        </w:tc>
        <w:tc>
          <w:tcPr>
            <w:tcW w:w="1217" w:type="dxa"/>
            <w:tcBorders>
              <w:top w:val="nil"/>
            </w:tcBorders>
            <w:vAlign w:val="center"/>
          </w:tcPr>
          <w:p w:rsidR="00C847C9" w:rsidRPr="00284C15" w:rsidRDefault="00C847C9" w:rsidP="00367D9C">
            <w:pPr>
              <w:ind w:firstLineChars="0" w:firstLine="0"/>
              <w:jc w:val="center"/>
              <w:rPr>
                <w:rFonts w:cs="Times New Roman"/>
              </w:rPr>
            </w:pPr>
            <w:r w:rsidRPr="00284C15">
              <w:rPr>
                <w:rFonts w:cs="Times New Roman"/>
              </w:rPr>
              <w:t>2093</w:t>
            </w:r>
          </w:p>
        </w:tc>
        <w:tc>
          <w:tcPr>
            <w:tcW w:w="1217" w:type="dxa"/>
            <w:tcBorders>
              <w:top w:val="nil"/>
            </w:tcBorders>
            <w:vAlign w:val="center"/>
          </w:tcPr>
          <w:p w:rsidR="00C847C9" w:rsidRPr="00284C15" w:rsidRDefault="00C847C9" w:rsidP="00367D9C">
            <w:pPr>
              <w:ind w:firstLineChars="0" w:firstLine="0"/>
              <w:jc w:val="center"/>
              <w:rPr>
                <w:rFonts w:cs="Times New Roman"/>
              </w:rPr>
            </w:pPr>
            <w:r w:rsidRPr="00284C15">
              <w:rPr>
                <w:rFonts w:cs="Times New Roman"/>
              </w:rPr>
              <w:t>3000</w:t>
            </w:r>
          </w:p>
        </w:tc>
      </w:tr>
      <w:tr w:rsidR="00367D9C" w:rsidRPr="00284C15" w:rsidTr="00367D9C">
        <w:trPr>
          <w:jc w:val="center"/>
        </w:trPr>
        <w:tc>
          <w:tcPr>
            <w:tcW w:w="836" w:type="dxa"/>
            <w:tcBorders>
              <w:top w:val="nil"/>
              <w:left w:val="single" w:sz="12" w:space="0" w:color="auto"/>
              <w:bottom w:val="single" w:sz="8" w:space="0" w:color="auto"/>
              <w:right w:val="single" w:sz="12" w:space="0" w:color="auto"/>
            </w:tcBorders>
            <w:vAlign w:val="center"/>
          </w:tcPr>
          <w:p w:rsidR="00C847C9" w:rsidRPr="00284C15" w:rsidRDefault="00C847C9" w:rsidP="00367D9C">
            <w:pPr>
              <w:ind w:firstLineChars="0" w:firstLine="0"/>
              <w:jc w:val="center"/>
              <w:rPr>
                <w:rFonts w:cs="Times New Roman"/>
              </w:rPr>
            </w:pPr>
            <w:r w:rsidRPr="00284C15">
              <w:rPr>
                <w:rFonts w:cs="Times New Roman"/>
              </w:rPr>
              <w:t>Q</w:t>
            </w:r>
          </w:p>
        </w:tc>
        <w:tc>
          <w:tcPr>
            <w:tcW w:w="1337" w:type="dxa"/>
            <w:tcBorders>
              <w:left w:val="single" w:sz="12" w:space="0" w:color="auto"/>
              <w:bottom w:val="single" w:sz="8" w:space="0" w:color="auto"/>
            </w:tcBorders>
            <w:vAlign w:val="center"/>
          </w:tcPr>
          <w:p w:rsidR="00C847C9" w:rsidRPr="00284C15" w:rsidRDefault="00C847C9" w:rsidP="00367D9C">
            <w:pPr>
              <w:ind w:firstLineChars="0" w:firstLine="0"/>
              <w:jc w:val="center"/>
              <w:rPr>
                <w:rFonts w:cs="Times New Roman"/>
              </w:rPr>
            </w:pPr>
            <w:r w:rsidRPr="00284C15">
              <w:rPr>
                <w:rFonts w:cs="Times New Roman"/>
              </w:rPr>
              <w:t>338169.8</w:t>
            </w:r>
          </w:p>
        </w:tc>
        <w:tc>
          <w:tcPr>
            <w:tcW w:w="1596" w:type="dxa"/>
            <w:tcBorders>
              <w:bottom w:val="single" w:sz="8" w:space="0" w:color="auto"/>
            </w:tcBorders>
            <w:vAlign w:val="center"/>
          </w:tcPr>
          <w:p w:rsidR="00C847C9" w:rsidRPr="00284C15" w:rsidRDefault="00C847C9" w:rsidP="00367D9C">
            <w:pPr>
              <w:ind w:firstLineChars="0" w:firstLine="0"/>
              <w:jc w:val="center"/>
              <w:rPr>
                <w:rFonts w:cs="Times New Roman"/>
              </w:rPr>
            </w:pPr>
            <w:r w:rsidRPr="00284C15">
              <w:rPr>
                <w:rFonts w:cs="Times New Roman"/>
              </w:rPr>
              <w:t>338547.3</w:t>
            </w:r>
          </w:p>
        </w:tc>
        <w:tc>
          <w:tcPr>
            <w:tcW w:w="1476" w:type="dxa"/>
            <w:tcBorders>
              <w:bottom w:val="single" w:sz="8" w:space="0" w:color="auto"/>
            </w:tcBorders>
            <w:vAlign w:val="center"/>
          </w:tcPr>
          <w:p w:rsidR="00C847C9" w:rsidRPr="00284C15" w:rsidRDefault="00C847C9" w:rsidP="00367D9C">
            <w:pPr>
              <w:ind w:firstLineChars="0" w:firstLine="0"/>
              <w:jc w:val="center"/>
              <w:rPr>
                <w:rFonts w:cs="Times New Roman"/>
              </w:rPr>
            </w:pPr>
            <w:r w:rsidRPr="00284C15">
              <w:rPr>
                <w:rFonts w:cs="Times New Roman"/>
              </w:rPr>
              <w:t>333357.7</w:t>
            </w:r>
          </w:p>
        </w:tc>
        <w:tc>
          <w:tcPr>
            <w:tcW w:w="1596" w:type="dxa"/>
            <w:tcBorders>
              <w:bottom w:val="single" w:sz="8" w:space="0" w:color="auto"/>
            </w:tcBorders>
            <w:vAlign w:val="center"/>
          </w:tcPr>
          <w:p w:rsidR="00C847C9" w:rsidRPr="00284C15" w:rsidRDefault="00C847C9" w:rsidP="00367D9C">
            <w:pPr>
              <w:ind w:firstLineChars="0" w:firstLine="0"/>
              <w:jc w:val="center"/>
              <w:rPr>
                <w:rFonts w:cs="Times New Roman"/>
              </w:rPr>
            </w:pPr>
            <w:r w:rsidRPr="00284C15">
              <w:rPr>
                <w:rFonts w:cs="Times New Roman"/>
              </w:rPr>
              <w:t>343805.5</w:t>
            </w:r>
          </w:p>
        </w:tc>
        <w:tc>
          <w:tcPr>
            <w:tcW w:w="1596" w:type="dxa"/>
            <w:tcBorders>
              <w:bottom w:val="single" w:sz="8" w:space="0" w:color="auto"/>
            </w:tcBorders>
            <w:vAlign w:val="center"/>
          </w:tcPr>
          <w:p w:rsidR="00C847C9" w:rsidRPr="00284C15" w:rsidRDefault="00C847C9" w:rsidP="00367D9C">
            <w:pPr>
              <w:ind w:firstLineChars="0" w:firstLine="0"/>
              <w:jc w:val="center"/>
              <w:rPr>
                <w:rFonts w:cs="Times New Roman"/>
              </w:rPr>
            </w:pPr>
            <w:r w:rsidRPr="00284C15">
              <w:rPr>
                <w:rFonts w:cs="Times New Roman"/>
              </w:rPr>
              <w:t>348508.1</w:t>
            </w:r>
          </w:p>
        </w:tc>
        <w:tc>
          <w:tcPr>
            <w:tcW w:w="1476" w:type="dxa"/>
            <w:tcBorders>
              <w:bottom w:val="single" w:sz="8" w:space="0" w:color="auto"/>
            </w:tcBorders>
            <w:vAlign w:val="center"/>
          </w:tcPr>
          <w:p w:rsidR="00C847C9" w:rsidRPr="00284C15" w:rsidRDefault="00C847C9" w:rsidP="00367D9C">
            <w:pPr>
              <w:ind w:firstLineChars="0" w:firstLine="0"/>
              <w:jc w:val="center"/>
              <w:rPr>
                <w:rFonts w:cs="Times New Roman"/>
              </w:rPr>
            </w:pPr>
            <w:r w:rsidRPr="00284C15">
              <w:rPr>
                <w:rFonts w:cs="Times New Roman"/>
              </w:rPr>
              <w:t>385050.1</w:t>
            </w:r>
          </w:p>
        </w:tc>
        <w:tc>
          <w:tcPr>
            <w:tcW w:w="1596" w:type="dxa"/>
            <w:tcBorders>
              <w:bottom w:val="single" w:sz="8" w:space="0" w:color="auto"/>
            </w:tcBorders>
            <w:vAlign w:val="center"/>
          </w:tcPr>
          <w:p w:rsidR="00C847C9" w:rsidRPr="00284C15" w:rsidRDefault="00C847C9" w:rsidP="00367D9C">
            <w:pPr>
              <w:ind w:firstLineChars="0" w:firstLine="0"/>
              <w:jc w:val="center"/>
              <w:rPr>
                <w:rFonts w:cs="Times New Roman"/>
              </w:rPr>
            </w:pPr>
            <w:r w:rsidRPr="00284C15">
              <w:rPr>
                <w:rFonts w:cs="Times New Roman"/>
              </w:rPr>
              <w:t>348429.5</w:t>
            </w:r>
          </w:p>
        </w:tc>
        <w:tc>
          <w:tcPr>
            <w:tcW w:w="1217" w:type="dxa"/>
            <w:tcBorders>
              <w:bottom w:val="single" w:sz="8" w:space="0" w:color="auto"/>
            </w:tcBorders>
            <w:vAlign w:val="center"/>
          </w:tcPr>
          <w:p w:rsidR="00C847C9" w:rsidRPr="00284C15" w:rsidRDefault="00C847C9" w:rsidP="00367D9C">
            <w:pPr>
              <w:ind w:firstLineChars="0" w:firstLine="0"/>
              <w:jc w:val="center"/>
              <w:rPr>
                <w:rFonts w:cs="Times New Roman"/>
              </w:rPr>
            </w:pPr>
            <w:r w:rsidRPr="00284C15">
              <w:rPr>
                <w:rFonts w:cs="Times New Roman"/>
              </w:rPr>
              <w:t>379496</w:t>
            </w:r>
          </w:p>
        </w:tc>
        <w:tc>
          <w:tcPr>
            <w:tcW w:w="1217" w:type="dxa"/>
            <w:tcBorders>
              <w:bottom w:val="single" w:sz="8" w:space="0" w:color="auto"/>
            </w:tcBorders>
            <w:vAlign w:val="center"/>
          </w:tcPr>
          <w:p w:rsidR="00C847C9" w:rsidRPr="00284C15" w:rsidRDefault="00C847C9" w:rsidP="00367D9C">
            <w:pPr>
              <w:ind w:firstLineChars="0" w:firstLine="0"/>
              <w:jc w:val="center"/>
              <w:rPr>
                <w:rFonts w:cs="Times New Roman"/>
              </w:rPr>
            </w:pPr>
            <w:r w:rsidRPr="00284C15">
              <w:rPr>
                <w:rFonts w:cs="Times New Roman"/>
              </w:rPr>
              <w:t>381814.4</w:t>
            </w:r>
          </w:p>
        </w:tc>
      </w:tr>
      <w:tr w:rsidR="00367D9C" w:rsidRPr="00284C15" w:rsidTr="00367D9C">
        <w:trPr>
          <w:jc w:val="center"/>
        </w:trPr>
        <w:tc>
          <w:tcPr>
            <w:tcW w:w="836" w:type="dxa"/>
            <w:tcBorders>
              <w:top w:val="single" w:sz="8" w:space="0" w:color="auto"/>
              <w:left w:val="single" w:sz="12" w:space="0" w:color="auto"/>
              <w:bottom w:val="nil"/>
              <w:right w:val="single" w:sz="12"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年月</w:t>
            </w:r>
          </w:p>
        </w:tc>
        <w:tc>
          <w:tcPr>
            <w:tcW w:w="1337" w:type="dxa"/>
            <w:tcBorders>
              <w:top w:val="single" w:sz="8" w:space="0" w:color="auto"/>
              <w:left w:val="single" w:sz="12" w:space="0" w:color="auto"/>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2012.04</w:t>
            </w:r>
          </w:p>
        </w:tc>
        <w:tc>
          <w:tcPr>
            <w:tcW w:w="1596" w:type="dxa"/>
            <w:tcBorders>
              <w:top w:val="single" w:sz="8" w:space="0" w:color="auto"/>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2012.05</w:t>
            </w:r>
          </w:p>
        </w:tc>
        <w:tc>
          <w:tcPr>
            <w:tcW w:w="1476" w:type="dxa"/>
            <w:tcBorders>
              <w:top w:val="single" w:sz="8" w:space="0" w:color="auto"/>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2012.06</w:t>
            </w:r>
          </w:p>
        </w:tc>
        <w:tc>
          <w:tcPr>
            <w:tcW w:w="1596" w:type="dxa"/>
            <w:tcBorders>
              <w:top w:val="single" w:sz="8" w:space="0" w:color="auto"/>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2012.07</w:t>
            </w:r>
          </w:p>
        </w:tc>
        <w:tc>
          <w:tcPr>
            <w:tcW w:w="1596" w:type="dxa"/>
            <w:tcBorders>
              <w:top w:val="single" w:sz="8" w:space="0" w:color="auto"/>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2012.08</w:t>
            </w:r>
          </w:p>
        </w:tc>
        <w:tc>
          <w:tcPr>
            <w:tcW w:w="1476" w:type="dxa"/>
            <w:tcBorders>
              <w:top w:val="single" w:sz="8" w:space="0" w:color="auto"/>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2012.09</w:t>
            </w:r>
          </w:p>
        </w:tc>
        <w:tc>
          <w:tcPr>
            <w:tcW w:w="1596" w:type="dxa"/>
            <w:tcBorders>
              <w:top w:val="single" w:sz="8" w:space="0" w:color="auto"/>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2012.10</w:t>
            </w:r>
          </w:p>
        </w:tc>
        <w:tc>
          <w:tcPr>
            <w:tcW w:w="1217" w:type="dxa"/>
            <w:tcBorders>
              <w:top w:val="single" w:sz="8" w:space="0" w:color="auto"/>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2012.11</w:t>
            </w:r>
          </w:p>
        </w:tc>
        <w:tc>
          <w:tcPr>
            <w:tcW w:w="1217" w:type="dxa"/>
            <w:tcBorders>
              <w:top w:val="single" w:sz="8" w:space="0" w:color="auto"/>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2012.12</w:t>
            </w:r>
          </w:p>
        </w:tc>
      </w:tr>
      <w:tr w:rsidR="00367D9C" w:rsidRPr="00284C15" w:rsidTr="00367D9C">
        <w:trPr>
          <w:jc w:val="center"/>
        </w:trPr>
        <w:tc>
          <w:tcPr>
            <w:tcW w:w="836" w:type="dxa"/>
            <w:tcBorders>
              <w:top w:val="nil"/>
              <w:left w:val="single" w:sz="12" w:space="0" w:color="auto"/>
              <w:bottom w:val="nil"/>
              <w:right w:val="single" w:sz="12"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Y</w:t>
            </w:r>
          </w:p>
        </w:tc>
        <w:tc>
          <w:tcPr>
            <w:tcW w:w="1337" w:type="dxa"/>
            <w:tcBorders>
              <w:top w:val="nil"/>
              <w:left w:val="single" w:sz="12" w:space="0" w:color="auto"/>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2595</w:t>
            </w:r>
          </w:p>
        </w:tc>
        <w:tc>
          <w:tcPr>
            <w:tcW w:w="1596" w:type="dxa"/>
            <w:tcBorders>
              <w:top w:val="nil"/>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3349</w:t>
            </w:r>
          </w:p>
        </w:tc>
        <w:tc>
          <w:tcPr>
            <w:tcW w:w="1476" w:type="dxa"/>
            <w:tcBorders>
              <w:top w:val="nil"/>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4045</w:t>
            </w:r>
          </w:p>
        </w:tc>
        <w:tc>
          <w:tcPr>
            <w:tcW w:w="1596" w:type="dxa"/>
            <w:tcBorders>
              <w:top w:val="nil"/>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4469</w:t>
            </w:r>
          </w:p>
        </w:tc>
        <w:tc>
          <w:tcPr>
            <w:tcW w:w="1596" w:type="dxa"/>
            <w:tcBorders>
              <w:top w:val="nil"/>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4068</w:t>
            </w:r>
          </w:p>
        </w:tc>
        <w:tc>
          <w:tcPr>
            <w:tcW w:w="1476" w:type="dxa"/>
            <w:tcBorders>
              <w:top w:val="nil"/>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4044</w:t>
            </w:r>
          </w:p>
        </w:tc>
        <w:tc>
          <w:tcPr>
            <w:tcW w:w="1596" w:type="dxa"/>
            <w:tcBorders>
              <w:top w:val="nil"/>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3510</w:t>
            </w:r>
          </w:p>
        </w:tc>
        <w:tc>
          <w:tcPr>
            <w:tcW w:w="1217" w:type="dxa"/>
            <w:tcBorders>
              <w:top w:val="nil"/>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4639</w:t>
            </w:r>
          </w:p>
        </w:tc>
        <w:tc>
          <w:tcPr>
            <w:tcW w:w="1217" w:type="dxa"/>
            <w:tcBorders>
              <w:top w:val="nil"/>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5167</w:t>
            </w:r>
          </w:p>
        </w:tc>
      </w:tr>
      <w:tr w:rsidR="00367D9C" w:rsidRPr="00284C15" w:rsidTr="00367D9C">
        <w:trPr>
          <w:jc w:val="center"/>
        </w:trPr>
        <w:tc>
          <w:tcPr>
            <w:tcW w:w="836" w:type="dxa"/>
            <w:tcBorders>
              <w:top w:val="nil"/>
              <w:left w:val="single" w:sz="12" w:space="0" w:color="auto"/>
              <w:bottom w:val="single" w:sz="8" w:space="0" w:color="auto"/>
              <w:right w:val="single" w:sz="12"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Q</w:t>
            </w:r>
          </w:p>
        </w:tc>
        <w:tc>
          <w:tcPr>
            <w:tcW w:w="1337" w:type="dxa"/>
            <w:tcBorders>
              <w:top w:val="nil"/>
              <w:left w:val="single" w:sz="12" w:space="0" w:color="auto"/>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399975.6</w:t>
            </w:r>
          </w:p>
        </w:tc>
        <w:tc>
          <w:tcPr>
            <w:tcW w:w="1596" w:type="dxa"/>
            <w:tcBorders>
              <w:top w:val="nil"/>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414840.3</w:t>
            </w:r>
          </w:p>
        </w:tc>
        <w:tc>
          <w:tcPr>
            <w:tcW w:w="1476" w:type="dxa"/>
            <w:tcBorders>
              <w:top w:val="nil"/>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439054</w:t>
            </w:r>
          </w:p>
        </w:tc>
        <w:tc>
          <w:tcPr>
            <w:tcW w:w="1596" w:type="dxa"/>
            <w:tcBorders>
              <w:top w:val="nil"/>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435575.9</w:t>
            </w:r>
          </w:p>
        </w:tc>
        <w:tc>
          <w:tcPr>
            <w:tcW w:w="1596" w:type="dxa"/>
            <w:tcBorders>
              <w:top w:val="nil"/>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458877.7</w:t>
            </w:r>
          </w:p>
        </w:tc>
        <w:tc>
          <w:tcPr>
            <w:tcW w:w="1476" w:type="dxa"/>
            <w:tcBorders>
              <w:top w:val="nil"/>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457462.3</w:t>
            </w:r>
          </w:p>
        </w:tc>
        <w:tc>
          <w:tcPr>
            <w:tcW w:w="1596" w:type="dxa"/>
            <w:tcBorders>
              <w:top w:val="nil"/>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433127.4</w:t>
            </w:r>
          </w:p>
        </w:tc>
        <w:tc>
          <w:tcPr>
            <w:tcW w:w="1217" w:type="dxa"/>
            <w:tcBorders>
              <w:top w:val="nil"/>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437980</w:t>
            </w:r>
          </w:p>
        </w:tc>
        <w:tc>
          <w:tcPr>
            <w:tcW w:w="1217" w:type="dxa"/>
            <w:tcBorders>
              <w:top w:val="nil"/>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471895</w:t>
            </w:r>
          </w:p>
        </w:tc>
      </w:tr>
      <w:tr w:rsidR="00367D9C" w:rsidRPr="00284C15" w:rsidTr="00367D9C">
        <w:trPr>
          <w:jc w:val="center"/>
        </w:trPr>
        <w:tc>
          <w:tcPr>
            <w:tcW w:w="836" w:type="dxa"/>
            <w:tcBorders>
              <w:top w:val="single" w:sz="8" w:space="0" w:color="auto"/>
              <w:left w:val="single" w:sz="12" w:space="0" w:color="auto"/>
              <w:bottom w:val="nil"/>
              <w:right w:val="single" w:sz="12"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年月</w:t>
            </w:r>
          </w:p>
        </w:tc>
        <w:tc>
          <w:tcPr>
            <w:tcW w:w="1337" w:type="dxa"/>
            <w:tcBorders>
              <w:top w:val="single" w:sz="8" w:space="0" w:color="auto"/>
              <w:left w:val="single" w:sz="12" w:space="0" w:color="auto"/>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2013.01</w:t>
            </w:r>
          </w:p>
        </w:tc>
        <w:tc>
          <w:tcPr>
            <w:tcW w:w="1596" w:type="dxa"/>
            <w:tcBorders>
              <w:top w:val="single" w:sz="8" w:space="0" w:color="auto"/>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2013.02</w:t>
            </w:r>
          </w:p>
        </w:tc>
        <w:tc>
          <w:tcPr>
            <w:tcW w:w="1476" w:type="dxa"/>
            <w:tcBorders>
              <w:top w:val="single" w:sz="8" w:space="0" w:color="auto"/>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2013.03</w:t>
            </w:r>
          </w:p>
        </w:tc>
        <w:tc>
          <w:tcPr>
            <w:tcW w:w="1596" w:type="dxa"/>
            <w:tcBorders>
              <w:top w:val="single" w:sz="8" w:space="0" w:color="auto"/>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2013.04</w:t>
            </w:r>
          </w:p>
        </w:tc>
        <w:tc>
          <w:tcPr>
            <w:tcW w:w="1596" w:type="dxa"/>
            <w:tcBorders>
              <w:top w:val="single" w:sz="8" w:space="0" w:color="auto"/>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2013.05</w:t>
            </w:r>
          </w:p>
        </w:tc>
        <w:tc>
          <w:tcPr>
            <w:tcW w:w="1476" w:type="dxa"/>
            <w:tcBorders>
              <w:top w:val="single" w:sz="8" w:space="0" w:color="auto"/>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2013.06</w:t>
            </w:r>
          </w:p>
        </w:tc>
        <w:tc>
          <w:tcPr>
            <w:tcW w:w="1596" w:type="dxa"/>
            <w:tcBorders>
              <w:top w:val="single" w:sz="8" w:space="0" w:color="auto"/>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2013.07</w:t>
            </w:r>
          </w:p>
        </w:tc>
        <w:tc>
          <w:tcPr>
            <w:tcW w:w="1217" w:type="dxa"/>
            <w:tcBorders>
              <w:top w:val="single" w:sz="8" w:space="0" w:color="auto"/>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2013.08</w:t>
            </w:r>
          </w:p>
        </w:tc>
        <w:tc>
          <w:tcPr>
            <w:tcW w:w="1217" w:type="dxa"/>
            <w:tcBorders>
              <w:top w:val="single" w:sz="8" w:space="0" w:color="auto"/>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2013.09</w:t>
            </w:r>
          </w:p>
        </w:tc>
      </w:tr>
      <w:tr w:rsidR="00274814" w:rsidRPr="00284C15" w:rsidTr="00367D9C">
        <w:trPr>
          <w:jc w:val="center"/>
        </w:trPr>
        <w:tc>
          <w:tcPr>
            <w:tcW w:w="836" w:type="dxa"/>
            <w:tcBorders>
              <w:top w:val="nil"/>
              <w:left w:val="single" w:sz="12" w:space="0" w:color="auto"/>
              <w:bottom w:val="nil"/>
              <w:right w:val="single" w:sz="12"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Y</w:t>
            </w:r>
          </w:p>
        </w:tc>
        <w:tc>
          <w:tcPr>
            <w:tcW w:w="1337" w:type="dxa"/>
            <w:tcBorders>
              <w:top w:val="nil"/>
              <w:left w:val="single" w:sz="12"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2407</w:t>
            </w:r>
          </w:p>
        </w:tc>
        <w:tc>
          <w:tcPr>
            <w:tcW w:w="1596" w:type="dxa"/>
            <w:tcBorders>
              <w:top w:val="nil"/>
            </w:tcBorders>
            <w:vAlign w:val="center"/>
          </w:tcPr>
          <w:p w:rsidR="00274814" w:rsidRPr="00284C15" w:rsidRDefault="00274814" w:rsidP="00367D9C">
            <w:pPr>
              <w:ind w:firstLineChars="0" w:firstLine="0"/>
              <w:jc w:val="center"/>
              <w:rPr>
                <w:rFonts w:cs="Times New Roman"/>
              </w:rPr>
            </w:pPr>
            <w:r w:rsidRPr="00284C15">
              <w:rPr>
                <w:rFonts w:cs="Times New Roman"/>
              </w:rPr>
              <w:t>1838</w:t>
            </w:r>
          </w:p>
        </w:tc>
        <w:tc>
          <w:tcPr>
            <w:tcW w:w="1476" w:type="dxa"/>
            <w:tcBorders>
              <w:top w:val="nil"/>
            </w:tcBorders>
            <w:vAlign w:val="center"/>
          </w:tcPr>
          <w:p w:rsidR="00274814" w:rsidRPr="00284C15" w:rsidRDefault="00274814" w:rsidP="00367D9C">
            <w:pPr>
              <w:ind w:firstLineChars="0" w:firstLine="0"/>
              <w:jc w:val="center"/>
              <w:rPr>
                <w:rFonts w:cs="Times New Roman"/>
              </w:rPr>
            </w:pPr>
            <w:r w:rsidRPr="00284C15">
              <w:rPr>
                <w:rFonts w:cs="Times New Roman"/>
              </w:rPr>
              <w:t>4295</w:t>
            </w:r>
          </w:p>
        </w:tc>
        <w:tc>
          <w:tcPr>
            <w:tcW w:w="1596" w:type="dxa"/>
            <w:tcBorders>
              <w:top w:val="nil"/>
            </w:tcBorders>
            <w:vAlign w:val="center"/>
          </w:tcPr>
          <w:p w:rsidR="00274814" w:rsidRPr="00284C15" w:rsidRDefault="00274814" w:rsidP="00367D9C">
            <w:pPr>
              <w:ind w:firstLineChars="0" w:firstLine="0"/>
              <w:jc w:val="center"/>
              <w:rPr>
                <w:rFonts w:cs="Times New Roman"/>
              </w:rPr>
            </w:pPr>
            <w:r w:rsidRPr="00284C15">
              <w:rPr>
                <w:rFonts w:cs="Times New Roman"/>
              </w:rPr>
              <w:t>3806</w:t>
            </w:r>
          </w:p>
        </w:tc>
        <w:tc>
          <w:tcPr>
            <w:tcW w:w="1596" w:type="dxa"/>
            <w:tcBorders>
              <w:top w:val="nil"/>
            </w:tcBorders>
            <w:vAlign w:val="center"/>
          </w:tcPr>
          <w:p w:rsidR="00274814" w:rsidRPr="00284C15" w:rsidRDefault="00274814" w:rsidP="00367D9C">
            <w:pPr>
              <w:ind w:firstLineChars="0" w:firstLine="0"/>
              <w:jc w:val="center"/>
              <w:rPr>
                <w:rFonts w:cs="Times New Roman"/>
              </w:rPr>
            </w:pPr>
            <w:r w:rsidRPr="00284C15">
              <w:rPr>
                <w:rFonts w:cs="Times New Roman"/>
              </w:rPr>
              <w:t>3913</w:t>
            </w:r>
          </w:p>
        </w:tc>
        <w:tc>
          <w:tcPr>
            <w:tcW w:w="1476" w:type="dxa"/>
            <w:tcBorders>
              <w:top w:val="nil"/>
            </w:tcBorders>
            <w:vAlign w:val="center"/>
          </w:tcPr>
          <w:p w:rsidR="00274814" w:rsidRPr="00284C15" w:rsidRDefault="00274814" w:rsidP="00367D9C">
            <w:pPr>
              <w:ind w:firstLineChars="0" w:firstLine="0"/>
              <w:jc w:val="center"/>
              <w:rPr>
                <w:rFonts w:cs="Times New Roman"/>
              </w:rPr>
            </w:pPr>
            <w:r w:rsidRPr="00284C15">
              <w:rPr>
                <w:rFonts w:cs="Times New Roman"/>
              </w:rPr>
              <w:t>4122</w:t>
            </w:r>
          </w:p>
        </w:tc>
        <w:tc>
          <w:tcPr>
            <w:tcW w:w="1596" w:type="dxa"/>
            <w:tcBorders>
              <w:top w:val="nil"/>
            </w:tcBorders>
            <w:vAlign w:val="center"/>
          </w:tcPr>
          <w:p w:rsidR="00274814" w:rsidRPr="00284C15" w:rsidRDefault="00274814" w:rsidP="00367D9C">
            <w:pPr>
              <w:ind w:firstLineChars="0" w:firstLine="0"/>
              <w:jc w:val="center"/>
              <w:rPr>
                <w:rFonts w:cs="Times New Roman"/>
              </w:rPr>
            </w:pPr>
            <w:r w:rsidRPr="00284C15">
              <w:rPr>
                <w:rFonts w:cs="Times New Roman"/>
              </w:rPr>
              <w:t>4085</w:t>
            </w:r>
          </w:p>
        </w:tc>
        <w:tc>
          <w:tcPr>
            <w:tcW w:w="1217" w:type="dxa"/>
            <w:tcBorders>
              <w:top w:val="nil"/>
            </w:tcBorders>
            <w:vAlign w:val="center"/>
          </w:tcPr>
          <w:p w:rsidR="00274814" w:rsidRPr="00284C15" w:rsidRDefault="00274814" w:rsidP="00367D9C">
            <w:pPr>
              <w:ind w:firstLineChars="0" w:firstLine="0"/>
              <w:jc w:val="center"/>
              <w:rPr>
                <w:rFonts w:cs="Times New Roman"/>
              </w:rPr>
            </w:pPr>
            <w:r w:rsidRPr="00284C15">
              <w:rPr>
                <w:rFonts w:cs="Times New Roman"/>
              </w:rPr>
              <w:t>3878</w:t>
            </w:r>
          </w:p>
        </w:tc>
        <w:tc>
          <w:tcPr>
            <w:tcW w:w="1217" w:type="dxa"/>
            <w:tcBorders>
              <w:top w:val="nil"/>
            </w:tcBorders>
            <w:vAlign w:val="center"/>
          </w:tcPr>
          <w:p w:rsidR="00274814" w:rsidRPr="00284C15" w:rsidRDefault="00274814" w:rsidP="00367D9C">
            <w:pPr>
              <w:ind w:firstLineChars="0" w:firstLine="0"/>
              <w:jc w:val="center"/>
              <w:rPr>
                <w:rFonts w:cs="Times New Roman"/>
              </w:rPr>
            </w:pPr>
            <w:r w:rsidRPr="00284C15">
              <w:rPr>
                <w:rFonts w:cs="Times New Roman"/>
              </w:rPr>
              <w:t>4037</w:t>
            </w:r>
          </w:p>
        </w:tc>
      </w:tr>
      <w:tr w:rsidR="00274814" w:rsidRPr="00284C15" w:rsidTr="00367D9C">
        <w:trPr>
          <w:jc w:val="center"/>
        </w:trPr>
        <w:tc>
          <w:tcPr>
            <w:tcW w:w="836" w:type="dxa"/>
            <w:tcBorders>
              <w:top w:val="nil"/>
              <w:left w:val="single" w:sz="12" w:space="0" w:color="auto"/>
              <w:bottom w:val="single" w:sz="8" w:space="0" w:color="auto"/>
              <w:right w:val="single" w:sz="12"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Q</w:t>
            </w:r>
          </w:p>
        </w:tc>
        <w:tc>
          <w:tcPr>
            <w:tcW w:w="1337" w:type="dxa"/>
            <w:tcBorders>
              <w:left w:val="single" w:sz="12" w:space="0" w:color="auto"/>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416057.3</w:t>
            </w:r>
          </w:p>
        </w:tc>
        <w:tc>
          <w:tcPr>
            <w:tcW w:w="1596" w:type="dxa"/>
            <w:tcBorders>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422469.8</w:t>
            </w:r>
          </w:p>
        </w:tc>
        <w:tc>
          <w:tcPr>
            <w:tcW w:w="1476" w:type="dxa"/>
            <w:tcBorders>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476534.8</w:t>
            </w:r>
          </w:p>
        </w:tc>
        <w:tc>
          <w:tcPr>
            <w:tcW w:w="1596" w:type="dxa"/>
            <w:tcBorders>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484876.4</w:t>
            </w:r>
          </w:p>
        </w:tc>
        <w:tc>
          <w:tcPr>
            <w:tcW w:w="1596" w:type="dxa"/>
            <w:tcBorders>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490242.4</w:t>
            </w:r>
          </w:p>
        </w:tc>
        <w:tc>
          <w:tcPr>
            <w:tcW w:w="1476" w:type="dxa"/>
            <w:tcBorders>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530336.4</w:t>
            </w:r>
          </w:p>
        </w:tc>
        <w:tc>
          <w:tcPr>
            <w:tcW w:w="1596" w:type="dxa"/>
            <w:tcBorders>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513620</w:t>
            </w:r>
          </w:p>
        </w:tc>
        <w:tc>
          <w:tcPr>
            <w:tcW w:w="1217" w:type="dxa"/>
            <w:tcBorders>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542652.7</w:t>
            </w:r>
          </w:p>
        </w:tc>
        <w:tc>
          <w:tcPr>
            <w:tcW w:w="1217" w:type="dxa"/>
            <w:tcBorders>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565699.1</w:t>
            </w:r>
          </w:p>
        </w:tc>
      </w:tr>
      <w:tr w:rsidR="00274814" w:rsidRPr="00284C15" w:rsidTr="00367D9C">
        <w:trPr>
          <w:jc w:val="center"/>
        </w:trPr>
        <w:tc>
          <w:tcPr>
            <w:tcW w:w="836" w:type="dxa"/>
            <w:tcBorders>
              <w:top w:val="single" w:sz="8" w:space="0" w:color="auto"/>
              <w:left w:val="single" w:sz="12" w:space="0" w:color="auto"/>
              <w:bottom w:val="nil"/>
              <w:right w:val="single" w:sz="12"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年月</w:t>
            </w:r>
          </w:p>
        </w:tc>
        <w:tc>
          <w:tcPr>
            <w:tcW w:w="1337" w:type="dxa"/>
            <w:tcBorders>
              <w:top w:val="single" w:sz="8" w:space="0" w:color="auto"/>
              <w:left w:val="single" w:sz="12" w:space="0" w:color="auto"/>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2013.10</w:t>
            </w:r>
          </w:p>
        </w:tc>
        <w:tc>
          <w:tcPr>
            <w:tcW w:w="1596" w:type="dxa"/>
            <w:tcBorders>
              <w:top w:val="single" w:sz="8" w:space="0" w:color="auto"/>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2013.11</w:t>
            </w:r>
          </w:p>
        </w:tc>
        <w:tc>
          <w:tcPr>
            <w:tcW w:w="1476" w:type="dxa"/>
            <w:tcBorders>
              <w:top w:val="single" w:sz="8" w:space="0" w:color="auto"/>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2013.12</w:t>
            </w:r>
          </w:p>
        </w:tc>
        <w:tc>
          <w:tcPr>
            <w:tcW w:w="1596" w:type="dxa"/>
            <w:tcBorders>
              <w:top w:val="single" w:sz="8" w:space="0" w:color="auto"/>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2014.01</w:t>
            </w:r>
          </w:p>
        </w:tc>
        <w:tc>
          <w:tcPr>
            <w:tcW w:w="1596" w:type="dxa"/>
            <w:tcBorders>
              <w:top w:val="single" w:sz="8" w:space="0" w:color="auto"/>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2014.02</w:t>
            </w:r>
          </w:p>
        </w:tc>
        <w:tc>
          <w:tcPr>
            <w:tcW w:w="1476" w:type="dxa"/>
            <w:tcBorders>
              <w:top w:val="single" w:sz="8" w:space="0" w:color="auto"/>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2014.03</w:t>
            </w:r>
          </w:p>
        </w:tc>
        <w:tc>
          <w:tcPr>
            <w:tcW w:w="1596" w:type="dxa"/>
            <w:tcBorders>
              <w:top w:val="single" w:sz="8" w:space="0" w:color="auto"/>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2014.04</w:t>
            </w:r>
          </w:p>
        </w:tc>
        <w:tc>
          <w:tcPr>
            <w:tcW w:w="1217" w:type="dxa"/>
            <w:tcBorders>
              <w:top w:val="single" w:sz="8" w:space="0" w:color="auto"/>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2014.05</w:t>
            </w:r>
          </w:p>
        </w:tc>
        <w:tc>
          <w:tcPr>
            <w:tcW w:w="1217" w:type="dxa"/>
            <w:tcBorders>
              <w:top w:val="single" w:sz="8" w:space="0" w:color="auto"/>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2014.06</w:t>
            </w:r>
          </w:p>
        </w:tc>
      </w:tr>
      <w:tr w:rsidR="00274814" w:rsidRPr="00284C15" w:rsidTr="00367D9C">
        <w:trPr>
          <w:jc w:val="center"/>
        </w:trPr>
        <w:tc>
          <w:tcPr>
            <w:tcW w:w="836" w:type="dxa"/>
            <w:tcBorders>
              <w:top w:val="nil"/>
              <w:left w:val="single" w:sz="12" w:space="0" w:color="auto"/>
              <w:bottom w:val="nil"/>
              <w:right w:val="single" w:sz="12"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Y</w:t>
            </w:r>
          </w:p>
        </w:tc>
        <w:tc>
          <w:tcPr>
            <w:tcW w:w="1337" w:type="dxa"/>
            <w:tcBorders>
              <w:top w:val="nil"/>
              <w:left w:val="single" w:sz="12" w:space="0" w:color="auto"/>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3284</w:t>
            </w:r>
          </w:p>
        </w:tc>
        <w:tc>
          <w:tcPr>
            <w:tcW w:w="1596" w:type="dxa"/>
            <w:tcBorders>
              <w:top w:val="nil"/>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4422</w:t>
            </w:r>
          </w:p>
        </w:tc>
        <w:tc>
          <w:tcPr>
            <w:tcW w:w="1476" w:type="dxa"/>
            <w:tcBorders>
              <w:top w:val="nil"/>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4404</w:t>
            </w:r>
          </w:p>
        </w:tc>
        <w:tc>
          <w:tcPr>
            <w:tcW w:w="1596" w:type="dxa"/>
            <w:tcBorders>
              <w:top w:val="nil"/>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2245</w:t>
            </w:r>
          </w:p>
        </w:tc>
        <w:tc>
          <w:tcPr>
            <w:tcW w:w="1596" w:type="dxa"/>
            <w:tcBorders>
              <w:top w:val="nil"/>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2289</w:t>
            </w:r>
          </w:p>
        </w:tc>
        <w:tc>
          <w:tcPr>
            <w:tcW w:w="1476" w:type="dxa"/>
            <w:tcBorders>
              <w:top w:val="nil"/>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4221</w:t>
            </w:r>
          </w:p>
        </w:tc>
        <w:tc>
          <w:tcPr>
            <w:tcW w:w="1596" w:type="dxa"/>
            <w:tcBorders>
              <w:top w:val="nil"/>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3369</w:t>
            </w:r>
          </w:p>
        </w:tc>
        <w:tc>
          <w:tcPr>
            <w:tcW w:w="1217" w:type="dxa"/>
            <w:tcBorders>
              <w:top w:val="nil"/>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3823</w:t>
            </w:r>
          </w:p>
        </w:tc>
        <w:tc>
          <w:tcPr>
            <w:tcW w:w="1217" w:type="dxa"/>
            <w:tcBorders>
              <w:top w:val="nil"/>
              <w:bottom w:val="nil"/>
            </w:tcBorders>
            <w:vAlign w:val="center"/>
          </w:tcPr>
          <w:p w:rsidR="00274814" w:rsidRPr="00284C15" w:rsidRDefault="00274814" w:rsidP="00367D9C">
            <w:pPr>
              <w:ind w:firstLineChars="0" w:firstLine="0"/>
              <w:jc w:val="center"/>
              <w:rPr>
                <w:rFonts w:cs="Times New Roman"/>
              </w:rPr>
            </w:pPr>
            <w:r w:rsidRPr="00284C15">
              <w:rPr>
                <w:rFonts w:cs="Times New Roman"/>
              </w:rPr>
              <w:t>4432</w:t>
            </w:r>
          </w:p>
        </w:tc>
      </w:tr>
      <w:tr w:rsidR="00274814" w:rsidRPr="00284C15" w:rsidTr="00367D9C">
        <w:trPr>
          <w:jc w:val="center"/>
        </w:trPr>
        <w:tc>
          <w:tcPr>
            <w:tcW w:w="836" w:type="dxa"/>
            <w:tcBorders>
              <w:top w:val="nil"/>
              <w:left w:val="single" w:sz="12" w:space="0" w:color="auto"/>
              <w:bottom w:val="single" w:sz="8" w:space="0" w:color="auto"/>
              <w:right w:val="single" w:sz="12"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Q</w:t>
            </w:r>
          </w:p>
        </w:tc>
        <w:tc>
          <w:tcPr>
            <w:tcW w:w="1337" w:type="dxa"/>
            <w:tcBorders>
              <w:top w:val="nil"/>
              <w:left w:val="single" w:sz="12" w:space="0" w:color="auto"/>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538881.5</w:t>
            </w:r>
          </w:p>
        </w:tc>
        <w:tc>
          <w:tcPr>
            <w:tcW w:w="1596" w:type="dxa"/>
            <w:tcBorders>
              <w:top w:val="nil"/>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499577</w:t>
            </w:r>
          </w:p>
        </w:tc>
        <w:tc>
          <w:tcPr>
            <w:tcW w:w="1476" w:type="dxa"/>
            <w:tcBorders>
              <w:top w:val="nil"/>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613003.1</w:t>
            </w:r>
          </w:p>
        </w:tc>
        <w:tc>
          <w:tcPr>
            <w:tcW w:w="1596" w:type="dxa"/>
            <w:tcBorders>
              <w:top w:val="nil"/>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477020.1</w:t>
            </w:r>
          </w:p>
        </w:tc>
        <w:tc>
          <w:tcPr>
            <w:tcW w:w="1596" w:type="dxa"/>
            <w:tcBorders>
              <w:top w:val="nil"/>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455691</w:t>
            </w:r>
          </w:p>
        </w:tc>
        <w:tc>
          <w:tcPr>
            <w:tcW w:w="1476" w:type="dxa"/>
            <w:tcBorders>
              <w:top w:val="nil"/>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565640.3</w:t>
            </w:r>
          </w:p>
        </w:tc>
        <w:tc>
          <w:tcPr>
            <w:tcW w:w="1596" w:type="dxa"/>
            <w:tcBorders>
              <w:top w:val="nil"/>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659454.2</w:t>
            </w:r>
          </w:p>
        </w:tc>
        <w:tc>
          <w:tcPr>
            <w:tcW w:w="1217" w:type="dxa"/>
            <w:tcBorders>
              <w:top w:val="nil"/>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677160.9</w:t>
            </w:r>
          </w:p>
        </w:tc>
        <w:tc>
          <w:tcPr>
            <w:tcW w:w="1217" w:type="dxa"/>
            <w:tcBorders>
              <w:top w:val="nil"/>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698527.5</w:t>
            </w:r>
          </w:p>
        </w:tc>
      </w:tr>
      <w:tr w:rsidR="00274814" w:rsidRPr="00284C15" w:rsidTr="00367D9C">
        <w:trPr>
          <w:jc w:val="center"/>
        </w:trPr>
        <w:tc>
          <w:tcPr>
            <w:tcW w:w="836" w:type="dxa"/>
            <w:tcBorders>
              <w:top w:val="single" w:sz="8" w:space="0" w:color="auto"/>
              <w:left w:val="single" w:sz="12" w:space="0" w:color="auto"/>
              <w:bottom w:val="nil"/>
              <w:right w:val="single" w:sz="12"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年月</w:t>
            </w:r>
          </w:p>
        </w:tc>
        <w:tc>
          <w:tcPr>
            <w:tcW w:w="1337" w:type="dxa"/>
            <w:tcBorders>
              <w:top w:val="single" w:sz="8" w:space="0" w:color="auto"/>
              <w:left w:val="single" w:sz="12"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2014.07</w:t>
            </w:r>
          </w:p>
        </w:tc>
        <w:tc>
          <w:tcPr>
            <w:tcW w:w="1596" w:type="dxa"/>
            <w:tcBorders>
              <w:top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2014.08</w:t>
            </w:r>
          </w:p>
        </w:tc>
        <w:tc>
          <w:tcPr>
            <w:tcW w:w="1476" w:type="dxa"/>
            <w:tcBorders>
              <w:top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2014.09</w:t>
            </w:r>
          </w:p>
        </w:tc>
        <w:tc>
          <w:tcPr>
            <w:tcW w:w="1596" w:type="dxa"/>
            <w:tcBorders>
              <w:top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2014.10</w:t>
            </w:r>
          </w:p>
        </w:tc>
        <w:tc>
          <w:tcPr>
            <w:tcW w:w="1596" w:type="dxa"/>
            <w:tcBorders>
              <w:top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2014.11</w:t>
            </w:r>
          </w:p>
        </w:tc>
        <w:tc>
          <w:tcPr>
            <w:tcW w:w="1476" w:type="dxa"/>
            <w:tcBorders>
              <w:top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2014.12</w:t>
            </w:r>
          </w:p>
        </w:tc>
        <w:tc>
          <w:tcPr>
            <w:tcW w:w="1596" w:type="dxa"/>
            <w:tcBorders>
              <w:top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2015.01</w:t>
            </w:r>
          </w:p>
        </w:tc>
        <w:tc>
          <w:tcPr>
            <w:tcW w:w="1217" w:type="dxa"/>
            <w:tcBorders>
              <w:top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2015.02</w:t>
            </w:r>
          </w:p>
        </w:tc>
        <w:tc>
          <w:tcPr>
            <w:tcW w:w="1217" w:type="dxa"/>
            <w:tcBorders>
              <w:top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2015.03</w:t>
            </w:r>
          </w:p>
        </w:tc>
      </w:tr>
      <w:tr w:rsidR="00274814" w:rsidRPr="00284C15" w:rsidTr="00367D9C">
        <w:trPr>
          <w:jc w:val="center"/>
        </w:trPr>
        <w:tc>
          <w:tcPr>
            <w:tcW w:w="836" w:type="dxa"/>
            <w:tcBorders>
              <w:top w:val="nil"/>
              <w:left w:val="single" w:sz="12" w:space="0" w:color="auto"/>
              <w:bottom w:val="nil"/>
              <w:right w:val="single" w:sz="12"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Y</w:t>
            </w:r>
          </w:p>
        </w:tc>
        <w:tc>
          <w:tcPr>
            <w:tcW w:w="1337" w:type="dxa"/>
            <w:tcBorders>
              <w:left w:val="single" w:sz="12"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4354</w:t>
            </w:r>
          </w:p>
        </w:tc>
        <w:tc>
          <w:tcPr>
            <w:tcW w:w="1596" w:type="dxa"/>
            <w:vAlign w:val="center"/>
          </w:tcPr>
          <w:p w:rsidR="00274814" w:rsidRPr="00284C15" w:rsidRDefault="00274814" w:rsidP="00367D9C">
            <w:pPr>
              <w:ind w:firstLineChars="0" w:firstLine="0"/>
              <w:jc w:val="center"/>
              <w:rPr>
                <w:rFonts w:cs="Times New Roman"/>
              </w:rPr>
            </w:pPr>
            <w:r w:rsidRPr="00284C15">
              <w:rPr>
                <w:rFonts w:cs="Times New Roman"/>
              </w:rPr>
              <w:t>3997</w:t>
            </w:r>
          </w:p>
        </w:tc>
        <w:tc>
          <w:tcPr>
            <w:tcW w:w="1476" w:type="dxa"/>
            <w:vAlign w:val="center"/>
          </w:tcPr>
          <w:p w:rsidR="00274814" w:rsidRPr="00284C15" w:rsidRDefault="00274814" w:rsidP="00367D9C">
            <w:pPr>
              <w:ind w:firstLineChars="0" w:firstLine="0"/>
              <w:jc w:val="center"/>
              <w:rPr>
                <w:rFonts w:cs="Times New Roman"/>
              </w:rPr>
            </w:pPr>
            <w:r w:rsidRPr="00284C15">
              <w:rPr>
                <w:rFonts w:cs="Times New Roman"/>
              </w:rPr>
              <w:t>4611</w:t>
            </w:r>
          </w:p>
        </w:tc>
        <w:tc>
          <w:tcPr>
            <w:tcW w:w="1596" w:type="dxa"/>
            <w:vAlign w:val="center"/>
          </w:tcPr>
          <w:p w:rsidR="00274814" w:rsidRPr="00284C15" w:rsidRDefault="00274814" w:rsidP="00367D9C">
            <w:pPr>
              <w:ind w:firstLineChars="0" w:firstLine="0"/>
              <w:jc w:val="center"/>
              <w:rPr>
                <w:rFonts w:cs="Times New Roman"/>
              </w:rPr>
            </w:pPr>
            <w:r w:rsidRPr="00284C15">
              <w:rPr>
                <w:rFonts w:cs="Times New Roman"/>
              </w:rPr>
              <w:t>3999</w:t>
            </w:r>
          </w:p>
        </w:tc>
        <w:tc>
          <w:tcPr>
            <w:tcW w:w="1596" w:type="dxa"/>
            <w:vAlign w:val="center"/>
          </w:tcPr>
          <w:p w:rsidR="00274814" w:rsidRPr="00284C15" w:rsidRDefault="00274814" w:rsidP="00367D9C">
            <w:pPr>
              <w:ind w:firstLineChars="0" w:firstLine="0"/>
              <w:jc w:val="center"/>
              <w:rPr>
                <w:rFonts w:cs="Times New Roman"/>
              </w:rPr>
            </w:pPr>
            <w:r w:rsidRPr="00284C15">
              <w:rPr>
                <w:rFonts w:cs="Times New Roman"/>
              </w:rPr>
              <w:t>4464</w:t>
            </w:r>
          </w:p>
        </w:tc>
        <w:tc>
          <w:tcPr>
            <w:tcW w:w="1476" w:type="dxa"/>
            <w:vAlign w:val="center"/>
          </w:tcPr>
          <w:p w:rsidR="00274814" w:rsidRPr="00284C15" w:rsidRDefault="00274814" w:rsidP="00367D9C">
            <w:pPr>
              <w:ind w:firstLineChars="0" w:firstLine="0"/>
              <w:jc w:val="center"/>
              <w:rPr>
                <w:rFonts w:cs="Times New Roman"/>
              </w:rPr>
            </w:pPr>
            <w:r w:rsidRPr="00284C15">
              <w:rPr>
                <w:rFonts w:cs="Times New Roman"/>
              </w:rPr>
              <w:t>5411</w:t>
            </w:r>
          </w:p>
        </w:tc>
        <w:tc>
          <w:tcPr>
            <w:tcW w:w="1596" w:type="dxa"/>
            <w:vAlign w:val="center"/>
          </w:tcPr>
          <w:p w:rsidR="00274814" w:rsidRPr="00284C15" w:rsidRDefault="00274814" w:rsidP="00367D9C">
            <w:pPr>
              <w:ind w:firstLineChars="0" w:firstLine="0"/>
              <w:jc w:val="center"/>
              <w:rPr>
                <w:rFonts w:cs="Times New Roman"/>
              </w:rPr>
            </w:pPr>
            <w:r w:rsidRPr="00284C15">
              <w:rPr>
                <w:rFonts w:cs="Times New Roman"/>
              </w:rPr>
              <w:t>2597</w:t>
            </w:r>
          </w:p>
        </w:tc>
        <w:tc>
          <w:tcPr>
            <w:tcW w:w="1217" w:type="dxa"/>
            <w:vAlign w:val="center"/>
          </w:tcPr>
          <w:p w:rsidR="00274814" w:rsidRPr="00284C15" w:rsidRDefault="00274814" w:rsidP="00367D9C">
            <w:pPr>
              <w:ind w:firstLineChars="0" w:firstLine="0"/>
              <w:jc w:val="center"/>
              <w:rPr>
                <w:rFonts w:cs="Times New Roman"/>
              </w:rPr>
            </w:pPr>
            <w:r w:rsidRPr="00284C15">
              <w:rPr>
                <w:rFonts w:cs="Times New Roman"/>
              </w:rPr>
              <w:t>2294</w:t>
            </w:r>
          </w:p>
        </w:tc>
        <w:tc>
          <w:tcPr>
            <w:tcW w:w="1217" w:type="dxa"/>
            <w:vAlign w:val="center"/>
          </w:tcPr>
          <w:p w:rsidR="00274814" w:rsidRPr="00284C15" w:rsidRDefault="00274814" w:rsidP="00367D9C">
            <w:pPr>
              <w:ind w:firstLineChars="0" w:firstLine="0"/>
              <w:jc w:val="center"/>
              <w:rPr>
                <w:rFonts w:cs="Times New Roman"/>
              </w:rPr>
            </w:pPr>
            <w:r w:rsidRPr="00284C15">
              <w:rPr>
                <w:rFonts w:cs="Times New Roman"/>
              </w:rPr>
              <w:t>4238</w:t>
            </w:r>
          </w:p>
        </w:tc>
      </w:tr>
      <w:tr w:rsidR="00367D9C" w:rsidRPr="00284C15" w:rsidTr="00367D9C">
        <w:trPr>
          <w:jc w:val="center"/>
        </w:trPr>
        <w:tc>
          <w:tcPr>
            <w:tcW w:w="836" w:type="dxa"/>
            <w:tcBorders>
              <w:top w:val="nil"/>
              <w:left w:val="single" w:sz="12" w:space="0" w:color="auto"/>
              <w:bottom w:val="single" w:sz="8" w:space="0" w:color="auto"/>
              <w:right w:val="single" w:sz="12"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lastRenderedPageBreak/>
              <w:t>Q</w:t>
            </w:r>
          </w:p>
        </w:tc>
        <w:tc>
          <w:tcPr>
            <w:tcW w:w="1337" w:type="dxa"/>
            <w:tcBorders>
              <w:left w:val="single" w:sz="12" w:space="0" w:color="auto"/>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681729.9</w:t>
            </w:r>
          </w:p>
        </w:tc>
        <w:tc>
          <w:tcPr>
            <w:tcW w:w="1596" w:type="dxa"/>
            <w:tcBorders>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738025.8</w:t>
            </w:r>
          </w:p>
        </w:tc>
        <w:tc>
          <w:tcPr>
            <w:tcW w:w="1476" w:type="dxa"/>
            <w:tcBorders>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781234</w:t>
            </w:r>
          </w:p>
        </w:tc>
        <w:tc>
          <w:tcPr>
            <w:tcW w:w="1596" w:type="dxa"/>
            <w:tcBorders>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704597.5</w:t>
            </w:r>
          </w:p>
        </w:tc>
        <w:tc>
          <w:tcPr>
            <w:tcW w:w="1596" w:type="dxa"/>
            <w:tcBorders>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682130.2</w:t>
            </w:r>
          </w:p>
        </w:tc>
        <w:tc>
          <w:tcPr>
            <w:tcW w:w="1476" w:type="dxa"/>
            <w:tcBorders>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760150.6</w:t>
            </w:r>
          </w:p>
        </w:tc>
        <w:tc>
          <w:tcPr>
            <w:tcW w:w="1596" w:type="dxa"/>
            <w:tcBorders>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702453.2</w:t>
            </w:r>
          </w:p>
        </w:tc>
        <w:tc>
          <w:tcPr>
            <w:tcW w:w="1217" w:type="dxa"/>
            <w:tcBorders>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633649.7</w:t>
            </w:r>
          </w:p>
        </w:tc>
        <w:tc>
          <w:tcPr>
            <w:tcW w:w="1217" w:type="dxa"/>
            <w:tcBorders>
              <w:bottom w:val="single" w:sz="8" w:space="0" w:color="auto"/>
            </w:tcBorders>
            <w:vAlign w:val="center"/>
          </w:tcPr>
          <w:p w:rsidR="00274814" w:rsidRPr="00284C15" w:rsidRDefault="00274814" w:rsidP="00367D9C">
            <w:pPr>
              <w:ind w:firstLineChars="0" w:firstLine="0"/>
              <w:jc w:val="center"/>
              <w:rPr>
                <w:rFonts w:cs="Times New Roman"/>
              </w:rPr>
            </w:pPr>
            <w:r w:rsidRPr="00284C15">
              <w:rPr>
                <w:rFonts w:cs="Times New Roman"/>
              </w:rPr>
              <w:t>730563.9</w:t>
            </w:r>
          </w:p>
        </w:tc>
      </w:tr>
      <w:tr w:rsidR="0045500C" w:rsidRPr="00284C15" w:rsidTr="00367D9C">
        <w:trPr>
          <w:jc w:val="center"/>
        </w:trPr>
        <w:tc>
          <w:tcPr>
            <w:tcW w:w="836" w:type="dxa"/>
            <w:tcBorders>
              <w:top w:val="single" w:sz="8" w:space="0" w:color="auto"/>
              <w:left w:val="single" w:sz="12" w:space="0" w:color="auto"/>
              <w:bottom w:val="nil"/>
              <w:right w:val="single" w:sz="12" w:space="0" w:color="auto"/>
            </w:tcBorders>
            <w:vAlign w:val="center"/>
          </w:tcPr>
          <w:p w:rsidR="0045500C" w:rsidRPr="00284C15" w:rsidRDefault="0045500C" w:rsidP="00367D9C">
            <w:pPr>
              <w:ind w:firstLineChars="0" w:firstLine="0"/>
              <w:jc w:val="center"/>
              <w:rPr>
                <w:rFonts w:cs="Times New Roman"/>
              </w:rPr>
            </w:pPr>
            <w:r w:rsidRPr="00284C15">
              <w:rPr>
                <w:rFonts w:cs="Times New Roman"/>
              </w:rPr>
              <w:t>年月</w:t>
            </w:r>
          </w:p>
        </w:tc>
        <w:tc>
          <w:tcPr>
            <w:tcW w:w="1337" w:type="dxa"/>
            <w:tcBorders>
              <w:top w:val="nil"/>
              <w:left w:val="nil"/>
              <w:bottom w:val="nil"/>
              <w:right w:val="nil"/>
            </w:tcBorders>
            <w:shd w:val="clear" w:color="auto" w:fill="auto"/>
            <w:vAlign w:val="center"/>
          </w:tcPr>
          <w:p w:rsidR="0045500C" w:rsidRPr="00284C15" w:rsidRDefault="0045500C" w:rsidP="00376879">
            <w:pPr>
              <w:widowControl/>
              <w:spacing w:line="240" w:lineRule="auto"/>
              <w:ind w:firstLineChars="0" w:firstLine="0"/>
              <w:jc w:val="center"/>
              <w:rPr>
                <w:rFonts w:cs="Times New Roman"/>
                <w:color w:val="000000"/>
              </w:rPr>
            </w:pPr>
            <w:r w:rsidRPr="00284C15">
              <w:rPr>
                <w:rFonts w:cs="Times New Roman"/>
                <w:color w:val="000000"/>
              </w:rPr>
              <w:t>2015.04</w:t>
            </w:r>
          </w:p>
        </w:tc>
        <w:tc>
          <w:tcPr>
            <w:tcW w:w="1596" w:type="dxa"/>
            <w:tcBorders>
              <w:top w:val="nil"/>
              <w:left w:val="nil"/>
              <w:bottom w:val="nil"/>
              <w:right w:val="nil"/>
            </w:tcBorders>
            <w:shd w:val="clear" w:color="auto" w:fill="auto"/>
            <w:vAlign w:val="center"/>
          </w:tcPr>
          <w:p w:rsidR="0045500C" w:rsidRPr="00284C15" w:rsidRDefault="0045500C" w:rsidP="00376879">
            <w:pPr>
              <w:ind w:firstLineChars="0" w:firstLine="0"/>
              <w:jc w:val="center"/>
              <w:rPr>
                <w:rFonts w:cs="Times New Roman"/>
                <w:color w:val="000000"/>
              </w:rPr>
            </w:pPr>
            <w:r w:rsidRPr="00284C15">
              <w:rPr>
                <w:rFonts w:cs="Times New Roman"/>
                <w:color w:val="000000"/>
              </w:rPr>
              <w:t>2015.05</w:t>
            </w:r>
          </w:p>
        </w:tc>
        <w:tc>
          <w:tcPr>
            <w:tcW w:w="1476" w:type="dxa"/>
            <w:tcBorders>
              <w:top w:val="nil"/>
              <w:left w:val="nil"/>
              <w:bottom w:val="nil"/>
              <w:right w:val="nil"/>
            </w:tcBorders>
            <w:shd w:val="clear" w:color="auto" w:fill="auto"/>
            <w:vAlign w:val="center"/>
          </w:tcPr>
          <w:p w:rsidR="0045500C" w:rsidRPr="00284C15" w:rsidRDefault="0045500C" w:rsidP="00376879">
            <w:pPr>
              <w:ind w:firstLineChars="0" w:firstLine="0"/>
              <w:jc w:val="center"/>
              <w:rPr>
                <w:rFonts w:cs="Times New Roman"/>
                <w:color w:val="000000"/>
              </w:rPr>
            </w:pPr>
            <w:r w:rsidRPr="00284C15">
              <w:rPr>
                <w:rFonts w:cs="Times New Roman"/>
                <w:color w:val="000000"/>
              </w:rPr>
              <w:t>2015.06</w:t>
            </w:r>
          </w:p>
        </w:tc>
        <w:tc>
          <w:tcPr>
            <w:tcW w:w="1596" w:type="dxa"/>
            <w:tcBorders>
              <w:top w:val="nil"/>
              <w:left w:val="nil"/>
              <w:bottom w:val="nil"/>
              <w:right w:val="nil"/>
            </w:tcBorders>
            <w:shd w:val="clear" w:color="auto" w:fill="auto"/>
            <w:vAlign w:val="center"/>
          </w:tcPr>
          <w:p w:rsidR="0045500C" w:rsidRPr="00284C15" w:rsidRDefault="0045500C" w:rsidP="00376879">
            <w:pPr>
              <w:ind w:firstLineChars="0" w:firstLine="0"/>
              <w:jc w:val="center"/>
              <w:rPr>
                <w:rFonts w:cs="Times New Roman"/>
                <w:color w:val="000000"/>
              </w:rPr>
            </w:pPr>
            <w:r w:rsidRPr="00284C15">
              <w:rPr>
                <w:rFonts w:cs="Times New Roman"/>
                <w:color w:val="000000"/>
              </w:rPr>
              <w:t>2015.07</w:t>
            </w:r>
          </w:p>
        </w:tc>
        <w:tc>
          <w:tcPr>
            <w:tcW w:w="1596" w:type="dxa"/>
            <w:tcBorders>
              <w:top w:val="nil"/>
              <w:left w:val="nil"/>
              <w:bottom w:val="nil"/>
              <w:right w:val="nil"/>
            </w:tcBorders>
            <w:shd w:val="clear" w:color="auto" w:fill="auto"/>
            <w:vAlign w:val="center"/>
          </w:tcPr>
          <w:p w:rsidR="0045500C" w:rsidRPr="00284C15" w:rsidRDefault="0045500C" w:rsidP="00376879">
            <w:pPr>
              <w:ind w:firstLineChars="0" w:firstLine="0"/>
              <w:jc w:val="center"/>
              <w:rPr>
                <w:rFonts w:cs="Times New Roman"/>
                <w:color w:val="000000"/>
              </w:rPr>
            </w:pPr>
            <w:r w:rsidRPr="00284C15">
              <w:rPr>
                <w:rFonts w:cs="Times New Roman"/>
                <w:color w:val="000000"/>
              </w:rPr>
              <w:t>2015.08</w:t>
            </w:r>
          </w:p>
        </w:tc>
        <w:tc>
          <w:tcPr>
            <w:tcW w:w="1476" w:type="dxa"/>
            <w:tcBorders>
              <w:top w:val="nil"/>
              <w:left w:val="nil"/>
              <w:bottom w:val="nil"/>
              <w:right w:val="nil"/>
            </w:tcBorders>
            <w:shd w:val="clear" w:color="auto" w:fill="auto"/>
            <w:vAlign w:val="center"/>
          </w:tcPr>
          <w:p w:rsidR="0045500C" w:rsidRPr="00284C15" w:rsidRDefault="0045500C" w:rsidP="00376879">
            <w:pPr>
              <w:ind w:firstLineChars="0" w:firstLine="0"/>
              <w:jc w:val="center"/>
              <w:rPr>
                <w:rFonts w:cs="Times New Roman"/>
                <w:color w:val="000000"/>
              </w:rPr>
            </w:pPr>
            <w:r w:rsidRPr="00284C15">
              <w:rPr>
                <w:rFonts w:cs="Times New Roman"/>
                <w:color w:val="000000"/>
              </w:rPr>
              <w:t>2015.09</w:t>
            </w:r>
          </w:p>
        </w:tc>
        <w:tc>
          <w:tcPr>
            <w:tcW w:w="1596" w:type="dxa"/>
            <w:tcBorders>
              <w:top w:val="nil"/>
              <w:left w:val="nil"/>
              <w:bottom w:val="nil"/>
              <w:right w:val="nil"/>
            </w:tcBorders>
            <w:shd w:val="clear" w:color="auto" w:fill="auto"/>
            <w:vAlign w:val="center"/>
          </w:tcPr>
          <w:p w:rsidR="0045500C" w:rsidRPr="00284C15" w:rsidRDefault="0045500C" w:rsidP="00376879">
            <w:pPr>
              <w:ind w:firstLineChars="0" w:firstLine="0"/>
              <w:jc w:val="center"/>
              <w:rPr>
                <w:rFonts w:cs="Times New Roman"/>
                <w:color w:val="000000"/>
              </w:rPr>
            </w:pPr>
            <w:r w:rsidRPr="00284C15">
              <w:rPr>
                <w:rFonts w:cs="Times New Roman"/>
                <w:color w:val="000000"/>
              </w:rPr>
              <w:t>2015.1</w:t>
            </w:r>
            <w:r w:rsidR="00B10FAD" w:rsidRPr="00284C15">
              <w:rPr>
                <w:rFonts w:cs="Times New Roman"/>
                <w:color w:val="000000"/>
              </w:rPr>
              <w:t>0</w:t>
            </w:r>
          </w:p>
        </w:tc>
        <w:tc>
          <w:tcPr>
            <w:tcW w:w="1217" w:type="dxa"/>
            <w:tcBorders>
              <w:top w:val="single" w:sz="8" w:space="0" w:color="auto"/>
              <w:bottom w:val="nil"/>
            </w:tcBorders>
            <w:vAlign w:val="center"/>
          </w:tcPr>
          <w:p w:rsidR="0045500C" w:rsidRPr="00284C15" w:rsidRDefault="00312C86" w:rsidP="00376879">
            <w:pPr>
              <w:ind w:firstLineChars="0" w:firstLine="0"/>
              <w:jc w:val="center"/>
              <w:rPr>
                <w:rFonts w:cs="Times New Roman"/>
              </w:rPr>
            </w:pPr>
            <w:r w:rsidRPr="00284C15">
              <w:rPr>
                <w:rFonts w:cs="Times New Roman"/>
              </w:rPr>
              <w:t>2015.11</w:t>
            </w:r>
          </w:p>
        </w:tc>
        <w:tc>
          <w:tcPr>
            <w:tcW w:w="1217" w:type="dxa"/>
            <w:tcBorders>
              <w:top w:val="single" w:sz="8" w:space="0" w:color="auto"/>
              <w:bottom w:val="nil"/>
            </w:tcBorders>
            <w:vAlign w:val="center"/>
          </w:tcPr>
          <w:p w:rsidR="0045500C" w:rsidRPr="00284C15" w:rsidRDefault="00312C86" w:rsidP="00376879">
            <w:pPr>
              <w:ind w:firstLineChars="0" w:firstLine="0"/>
              <w:jc w:val="center"/>
              <w:rPr>
                <w:rFonts w:cs="Times New Roman"/>
              </w:rPr>
            </w:pPr>
            <w:r w:rsidRPr="00284C15">
              <w:rPr>
                <w:rFonts w:cs="Times New Roman"/>
              </w:rPr>
              <w:t>2015.12</w:t>
            </w:r>
          </w:p>
        </w:tc>
      </w:tr>
      <w:tr w:rsidR="0045500C" w:rsidRPr="00284C15" w:rsidTr="00367D9C">
        <w:trPr>
          <w:jc w:val="center"/>
        </w:trPr>
        <w:tc>
          <w:tcPr>
            <w:tcW w:w="836" w:type="dxa"/>
            <w:tcBorders>
              <w:top w:val="nil"/>
              <w:left w:val="single" w:sz="12" w:space="0" w:color="auto"/>
              <w:bottom w:val="nil"/>
              <w:right w:val="single" w:sz="12" w:space="0" w:color="auto"/>
            </w:tcBorders>
            <w:vAlign w:val="center"/>
          </w:tcPr>
          <w:p w:rsidR="0045500C" w:rsidRPr="00284C15" w:rsidRDefault="0045500C" w:rsidP="00367D9C">
            <w:pPr>
              <w:ind w:firstLineChars="0" w:firstLine="0"/>
              <w:jc w:val="center"/>
              <w:rPr>
                <w:rFonts w:cs="Times New Roman"/>
              </w:rPr>
            </w:pPr>
            <w:r w:rsidRPr="00284C15">
              <w:rPr>
                <w:rFonts w:cs="Times New Roman"/>
              </w:rPr>
              <w:t>Y</w:t>
            </w:r>
          </w:p>
        </w:tc>
        <w:tc>
          <w:tcPr>
            <w:tcW w:w="1337" w:type="dxa"/>
            <w:tcBorders>
              <w:top w:val="nil"/>
              <w:left w:val="nil"/>
              <w:bottom w:val="nil"/>
              <w:right w:val="nil"/>
            </w:tcBorders>
            <w:shd w:val="clear" w:color="auto" w:fill="auto"/>
            <w:vAlign w:val="center"/>
          </w:tcPr>
          <w:p w:rsidR="0045500C" w:rsidRPr="00284C15" w:rsidRDefault="0045500C" w:rsidP="00376879">
            <w:pPr>
              <w:ind w:firstLineChars="0" w:firstLine="0"/>
              <w:jc w:val="center"/>
              <w:rPr>
                <w:rFonts w:cs="Times New Roman"/>
                <w:color w:val="000000"/>
              </w:rPr>
            </w:pPr>
            <w:r w:rsidRPr="00284C15">
              <w:rPr>
                <w:rFonts w:cs="Times New Roman"/>
                <w:color w:val="000000"/>
              </w:rPr>
              <w:t>4299</w:t>
            </w:r>
          </w:p>
        </w:tc>
        <w:tc>
          <w:tcPr>
            <w:tcW w:w="1596" w:type="dxa"/>
            <w:tcBorders>
              <w:top w:val="nil"/>
              <w:left w:val="nil"/>
              <w:bottom w:val="nil"/>
              <w:right w:val="nil"/>
            </w:tcBorders>
            <w:shd w:val="clear" w:color="auto" w:fill="auto"/>
            <w:vAlign w:val="center"/>
          </w:tcPr>
          <w:p w:rsidR="0045500C" w:rsidRPr="00284C15" w:rsidRDefault="0045500C" w:rsidP="00376879">
            <w:pPr>
              <w:ind w:firstLineChars="0" w:firstLine="0"/>
              <w:jc w:val="center"/>
              <w:rPr>
                <w:rFonts w:cs="Times New Roman"/>
                <w:color w:val="000000"/>
              </w:rPr>
            </w:pPr>
            <w:r w:rsidRPr="00284C15">
              <w:rPr>
                <w:rFonts w:cs="Times New Roman"/>
                <w:color w:val="000000"/>
              </w:rPr>
              <w:t>4401</w:t>
            </w:r>
          </w:p>
        </w:tc>
        <w:tc>
          <w:tcPr>
            <w:tcW w:w="1476" w:type="dxa"/>
            <w:tcBorders>
              <w:top w:val="nil"/>
              <w:left w:val="nil"/>
              <w:bottom w:val="nil"/>
              <w:right w:val="nil"/>
            </w:tcBorders>
            <w:shd w:val="clear" w:color="auto" w:fill="auto"/>
            <w:vAlign w:val="center"/>
          </w:tcPr>
          <w:p w:rsidR="0045500C" w:rsidRPr="00284C15" w:rsidRDefault="0045500C" w:rsidP="00376879">
            <w:pPr>
              <w:ind w:firstLineChars="0" w:firstLine="0"/>
              <w:jc w:val="center"/>
              <w:rPr>
                <w:rFonts w:cs="Times New Roman"/>
                <w:color w:val="000000"/>
              </w:rPr>
            </w:pPr>
            <w:r w:rsidRPr="00284C15">
              <w:rPr>
                <w:rFonts w:cs="Times New Roman"/>
                <w:color w:val="000000"/>
              </w:rPr>
              <w:t>5089</w:t>
            </w:r>
          </w:p>
        </w:tc>
        <w:tc>
          <w:tcPr>
            <w:tcW w:w="1596" w:type="dxa"/>
            <w:tcBorders>
              <w:top w:val="nil"/>
              <w:left w:val="nil"/>
              <w:bottom w:val="nil"/>
              <w:right w:val="nil"/>
            </w:tcBorders>
            <w:shd w:val="clear" w:color="auto" w:fill="auto"/>
            <w:vAlign w:val="center"/>
          </w:tcPr>
          <w:p w:rsidR="0045500C" w:rsidRPr="00284C15" w:rsidRDefault="0045500C" w:rsidP="00376879">
            <w:pPr>
              <w:ind w:firstLineChars="0" w:firstLine="0"/>
              <w:jc w:val="center"/>
              <w:rPr>
                <w:rFonts w:cs="Times New Roman"/>
                <w:color w:val="000000"/>
              </w:rPr>
            </w:pPr>
            <w:r w:rsidRPr="00284C15">
              <w:rPr>
                <w:rFonts w:cs="Times New Roman"/>
                <w:color w:val="000000"/>
              </w:rPr>
              <w:t>4701</w:t>
            </w:r>
          </w:p>
        </w:tc>
        <w:tc>
          <w:tcPr>
            <w:tcW w:w="1596" w:type="dxa"/>
            <w:tcBorders>
              <w:top w:val="nil"/>
              <w:left w:val="nil"/>
              <w:bottom w:val="nil"/>
              <w:right w:val="nil"/>
            </w:tcBorders>
            <w:shd w:val="clear" w:color="auto" w:fill="auto"/>
            <w:vAlign w:val="center"/>
          </w:tcPr>
          <w:p w:rsidR="0045500C" w:rsidRPr="00284C15" w:rsidRDefault="0045500C" w:rsidP="00376879">
            <w:pPr>
              <w:ind w:firstLineChars="0" w:firstLine="0"/>
              <w:jc w:val="center"/>
              <w:rPr>
                <w:rFonts w:cs="Times New Roman"/>
                <w:color w:val="000000"/>
              </w:rPr>
            </w:pPr>
            <w:r w:rsidRPr="00284C15">
              <w:rPr>
                <w:rFonts w:cs="Times New Roman"/>
                <w:color w:val="000000"/>
              </w:rPr>
              <w:t>4268</w:t>
            </w:r>
          </w:p>
        </w:tc>
        <w:tc>
          <w:tcPr>
            <w:tcW w:w="1476" w:type="dxa"/>
            <w:tcBorders>
              <w:top w:val="nil"/>
              <w:left w:val="nil"/>
              <w:bottom w:val="nil"/>
              <w:right w:val="nil"/>
            </w:tcBorders>
            <w:shd w:val="clear" w:color="auto" w:fill="auto"/>
            <w:vAlign w:val="center"/>
          </w:tcPr>
          <w:p w:rsidR="0045500C" w:rsidRPr="00284C15" w:rsidRDefault="0045500C" w:rsidP="00376879">
            <w:pPr>
              <w:ind w:firstLineChars="0" w:firstLine="0"/>
              <w:jc w:val="center"/>
              <w:rPr>
                <w:rFonts w:cs="Times New Roman"/>
                <w:color w:val="000000"/>
              </w:rPr>
            </w:pPr>
            <w:r w:rsidRPr="00284C15">
              <w:rPr>
                <w:rFonts w:cs="Times New Roman"/>
                <w:color w:val="000000"/>
              </w:rPr>
              <w:t>4967</w:t>
            </w:r>
          </w:p>
        </w:tc>
        <w:tc>
          <w:tcPr>
            <w:tcW w:w="1596" w:type="dxa"/>
            <w:tcBorders>
              <w:top w:val="nil"/>
              <w:left w:val="nil"/>
              <w:bottom w:val="nil"/>
              <w:right w:val="nil"/>
            </w:tcBorders>
            <w:shd w:val="clear" w:color="auto" w:fill="auto"/>
            <w:vAlign w:val="center"/>
          </w:tcPr>
          <w:p w:rsidR="0045500C" w:rsidRPr="00284C15" w:rsidRDefault="0045500C" w:rsidP="00376879">
            <w:pPr>
              <w:ind w:firstLineChars="0" w:firstLine="0"/>
              <w:jc w:val="center"/>
              <w:rPr>
                <w:rFonts w:cs="Times New Roman"/>
                <w:color w:val="000000"/>
              </w:rPr>
            </w:pPr>
            <w:r w:rsidRPr="00284C15">
              <w:rPr>
                <w:rFonts w:cs="Times New Roman"/>
                <w:color w:val="000000"/>
              </w:rPr>
              <w:t>3955</w:t>
            </w:r>
          </w:p>
        </w:tc>
        <w:tc>
          <w:tcPr>
            <w:tcW w:w="1217" w:type="dxa"/>
            <w:tcBorders>
              <w:top w:val="nil"/>
              <w:bottom w:val="nil"/>
            </w:tcBorders>
            <w:vAlign w:val="center"/>
          </w:tcPr>
          <w:p w:rsidR="0045500C" w:rsidRPr="00284C15" w:rsidRDefault="00810758" w:rsidP="00376879">
            <w:pPr>
              <w:ind w:firstLineChars="0" w:firstLine="0"/>
              <w:jc w:val="center"/>
              <w:rPr>
                <w:rFonts w:cs="Times New Roman"/>
              </w:rPr>
            </w:pPr>
            <w:r w:rsidRPr="00284C15">
              <w:rPr>
                <w:rFonts w:cs="Times New Roman"/>
              </w:rPr>
              <w:t>5040</w:t>
            </w:r>
          </w:p>
        </w:tc>
        <w:tc>
          <w:tcPr>
            <w:tcW w:w="1217" w:type="dxa"/>
            <w:tcBorders>
              <w:top w:val="nil"/>
              <w:bottom w:val="nil"/>
            </w:tcBorders>
            <w:vAlign w:val="center"/>
          </w:tcPr>
          <w:p w:rsidR="0045500C" w:rsidRPr="00284C15" w:rsidRDefault="00810758" w:rsidP="00376879">
            <w:pPr>
              <w:ind w:firstLineChars="0" w:firstLine="0"/>
              <w:jc w:val="center"/>
              <w:rPr>
                <w:rFonts w:cs="Times New Roman"/>
              </w:rPr>
            </w:pPr>
            <w:r w:rsidRPr="00284C15">
              <w:rPr>
                <w:rFonts w:cs="Times New Roman"/>
              </w:rPr>
              <w:t>5707</w:t>
            </w:r>
          </w:p>
        </w:tc>
      </w:tr>
      <w:tr w:rsidR="0045500C" w:rsidRPr="00284C15" w:rsidTr="00367D9C">
        <w:trPr>
          <w:jc w:val="center"/>
        </w:trPr>
        <w:tc>
          <w:tcPr>
            <w:tcW w:w="836" w:type="dxa"/>
            <w:tcBorders>
              <w:top w:val="nil"/>
              <w:left w:val="single" w:sz="12" w:space="0" w:color="auto"/>
              <w:bottom w:val="nil"/>
              <w:right w:val="single" w:sz="12" w:space="0" w:color="auto"/>
            </w:tcBorders>
            <w:vAlign w:val="center"/>
          </w:tcPr>
          <w:p w:rsidR="0045500C" w:rsidRPr="00284C15" w:rsidRDefault="0045500C" w:rsidP="00367D9C">
            <w:pPr>
              <w:ind w:firstLineChars="0" w:firstLine="0"/>
              <w:jc w:val="center"/>
              <w:rPr>
                <w:rFonts w:cs="Times New Roman"/>
              </w:rPr>
            </w:pPr>
            <w:r w:rsidRPr="00284C15">
              <w:rPr>
                <w:rFonts w:cs="Times New Roman"/>
              </w:rPr>
              <w:t>Q</w:t>
            </w:r>
          </w:p>
        </w:tc>
        <w:tc>
          <w:tcPr>
            <w:tcW w:w="1337" w:type="dxa"/>
            <w:tcBorders>
              <w:top w:val="nil"/>
              <w:left w:val="nil"/>
              <w:bottom w:val="nil"/>
              <w:right w:val="nil"/>
            </w:tcBorders>
            <w:shd w:val="clear" w:color="auto" w:fill="auto"/>
            <w:vAlign w:val="center"/>
          </w:tcPr>
          <w:p w:rsidR="0045500C" w:rsidRPr="00284C15" w:rsidRDefault="0045500C" w:rsidP="00376879">
            <w:pPr>
              <w:ind w:firstLineChars="0" w:firstLine="0"/>
              <w:jc w:val="center"/>
              <w:rPr>
                <w:rFonts w:cs="Times New Roman"/>
                <w:color w:val="000000"/>
              </w:rPr>
            </w:pPr>
            <w:r w:rsidRPr="00284C15">
              <w:rPr>
                <w:rFonts w:cs="Times New Roman"/>
                <w:color w:val="000000"/>
              </w:rPr>
              <w:t>783434.2</w:t>
            </w:r>
          </w:p>
        </w:tc>
        <w:tc>
          <w:tcPr>
            <w:tcW w:w="1596" w:type="dxa"/>
            <w:tcBorders>
              <w:top w:val="nil"/>
              <w:left w:val="nil"/>
              <w:bottom w:val="nil"/>
              <w:right w:val="nil"/>
            </w:tcBorders>
            <w:shd w:val="clear" w:color="auto" w:fill="auto"/>
            <w:vAlign w:val="center"/>
          </w:tcPr>
          <w:p w:rsidR="0045500C" w:rsidRPr="00284C15" w:rsidRDefault="0045500C" w:rsidP="00376879">
            <w:pPr>
              <w:ind w:firstLineChars="0" w:firstLine="0"/>
              <w:jc w:val="center"/>
              <w:rPr>
                <w:rFonts w:cs="Times New Roman"/>
                <w:color w:val="000000"/>
              </w:rPr>
            </w:pPr>
            <w:r w:rsidRPr="00284C15">
              <w:rPr>
                <w:rFonts w:cs="Times New Roman"/>
                <w:color w:val="000000"/>
              </w:rPr>
              <w:t>771303.5</w:t>
            </w:r>
          </w:p>
        </w:tc>
        <w:tc>
          <w:tcPr>
            <w:tcW w:w="1476" w:type="dxa"/>
            <w:tcBorders>
              <w:top w:val="nil"/>
              <w:left w:val="nil"/>
              <w:bottom w:val="nil"/>
              <w:right w:val="nil"/>
            </w:tcBorders>
            <w:shd w:val="clear" w:color="auto" w:fill="auto"/>
            <w:vAlign w:val="center"/>
          </w:tcPr>
          <w:p w:rsidR="0045500C" w:rsidRPr="00284C15" w:rsidRDefault="0045500C" w:rsidP="00376879">
            <w:pPr>
              <w:ind w:firstLineChars="0" w:firstLine="0"/>
              <w:jc w:val="center"/>
              <w:rPr>
                <w:rFonts w:cs="Times New Roman"/>
                <w:color w:val="000000"/>
              </w:rPr>
            </w:pPr>
            <w:r w:rsidRPr="00284C15">
              <w:rPr>
                <w:rFonts w:cs="Times New Roman"/>
                <w:color w:val="000000"/>
              </w:rPr>
              <w:t>827275</w:t>
            </w:r>
          </w:p>
        </w:tc>
        <w:tc>
          <w:tcPr>
            <w:tcW w:w="1596" w:type="dxa"/>
            <w:tcBorders>
              <w:top w:val="nil"/>
              <w:left w:val="nil"/>
              <w:bottom w:val="nil"/>
              <w:right w:val="nil"/>
            </w:tcBorders>
            <w:shd w:val="clear" w:color="auto" w:fill="auto"/>
            <w:vAlign w:val="center"/>
          </w:tcPr>
          <w:p w:rsidR="0045500C" w:rsidRPr="00284C15" w:rsidRDefault="0045500C" w:rsidP="00376879">
            <w:pPr>
              <w:ind w:firstLineChars="0" w:firstLine="0"/>
              <w:jc w:val="center"/>
              <w:rPr>
                <w:rFonts w:cs="Times New Roman"/>
                <w:color w:val="000000"/>
              </w:rPr>
            </w:pPr>
            <w:r w:rsidRPr="00284C15">
              <w:rPr>
                <w:rFonts w:cs="Times New Roman"/>
                <w:color w:val="000000"/>
              </w:rPr>
              <w:t>793096.4</w:t>
            </w:r>
          </w:p>
        </w:tc>
        <w:tc>
          <w:tcPr>
            <w:tcW w:w="1596" w:type="dxa"/>
            <w:tcBorders>
              <w:top w:val="nil"/>
              <w:left w:val="nil"/>
              <w:bottom w:val="nil"/>
              <w:right w:val="nil"/>
            </w:tcBorders>
            <w:shd w:val="clear" w:color="auto" w:fill="auto"/>
            <w:vAlign w:val="center"/>
          </w:tcPr>
          <w:p w:rsidR="0045500C" w:rsidRPr="00284C15" w:rsidRDefault="0045500C" w:rsidP="00376879">
            <w:pPr>
              <w:ind w:firstLineChars="0" w:firstLine="0"/>
              <w:jc w:val="center"/>
              <w:rPr>
                <w:rFonts w:cs="Times New Roman"/>
                <w:color w:val="000000"/>
              </w:rPr>
            </w:pPr>
            <w:r w:rsidRPr="00284C15">
              <w:rPr>
                <w:rFonts w:cs="Times New Roman"/>
                <w:color w:val="000000"/>
              </w:rPr>
              <w:t>782442.4</w:t>
            </w:r>
          </w:p>
        </w:tc>
        <w:tc>
          <w:tcPr>
            <w:tcW w:w="1476" w:type="dxa"/>
            <w:tcBorders>
              <w:top w:val="nil"/>
              <w:left w:val="nil"/>
              <w:bottom w:val="nil"/>
              <w:right w:val="nil"/>
            </w:tcBorders>
            <w:shd w:val="clear" w:color="auto" w:fill="auto"/>
            <w:vAlign w:val="center"/>
          </w:tcPr>
          <w:p w:rsidR="0045500C" w:rsidRPr="00284C15" w:rsidRDefault="0045500C" w:rsidP="00376879">
            <w:pPr>
              <w:ind w:firstLineChars="0" w:firstLine="0"/>
              <w:jc w:val="center"/>
              <w:rPr>
                <w:rFonts w:cs="Times New Roman"/>
                <w:color w:val="000000"/>
              </w:rPr>
            </w:pPr>
            <w:r w:rsidRPr="00284C15">
              <w:rPr>
                <w:rFonts w:cs="Times New Roman"/>
                <w:color w:val="000000"/>
              </w:rPr>
              <w:t>796705</w:t>
            </w:r>
          </w:p>
        </w:tc>
        <w:tc>
          <w:tcPr>
            <w:tcW w:w="1596" w:type="dxa"/>
            <w:tcBorders>
              <w:top w:val="nil"/>
              <w:left w:val="nil"/>
              <w:bottom w:val="nil"/>
              <w:right w:val="nil"/>
            </w:tcBorders>
            <w:shd w:val="clear" w:color="auto" w:fill="auto"/>
            <w:vAlign w:val="center"/>
          </w:tcPr>
          <w:p w:rsidR="0045500C" w:rsidRPr="00284C15" w:rsidRDefault="0045500C" w:rsidP="00376879">
            <w:pPr>
              <w:ind w:firstLineChars="0" w:firstLine="0"/>
              <w:jc w:val="center"/>
              <w:rPr>
                <w:rFonts w:cs="Times New Roman"/>
                <w:color w:val="000000"/>
              </w:rPr>
            </w:pPr>
            <w:r w:rsidRPr="00284C15">
              <w:rPr>
                <w:rFonts w:cs="Times New Roman"/>
                <w:color w:val="000000"/>
              </w:rPr>
              <w:t>796125.9</w:t>
            </w:r>
          </w:p>
        </w:tc>
        <w:tc>
          <w:tcPr>
            <w:tcW w:w="1217" w:type="dxa"/>
            <w:tcBorders>
              <w:top w:val="nil"/>
              <w:bottom w:val="nil"/>
            </w:tcBorders>
            <w:vAlign w:val="center"/>
          </w:tcPr>
          <w:p w:rsidR="0045500C" w:rsidRPr="00284C15" w:rsidRDefault="0028457D" w:rsidP="00376879">
            <w:pPr>
              <w:ind w:firstLineChars="0" w:firstLine="0"/>
              <w:jc w:val="center"/>
              <w:rPr>
                <w:rFonts w:cs="Times New Roman"/>
              </w:rPr>
            </w:pPr>
            <w:r w:rsidRPr="00284C15">
              <w:rPr>
                <w:rFonts w:cs="Times New Roman"/>
              </w:rPr>
              <w:t>1096555</w:t>
            </w:r>
          </w:p>
        </w:tc>
        <w:tc>
          <w:tcPr>
            <w:tcW w:w="1217" w:type="dxa"/>
            <w:tcBorders>
              <w:top w:val="nil"/>
              <w:bottom w:val="nil"/>
            </w:tcBorders>
            <w:vAlign w:val="center"/>
          </w:tcPr>
          <w:p w:rsidR="0045500C" w:rsidRPr="00284C15" w:rsidRDefault="0028457D" w:rsidP="00376879">
            <w:pPr>
              <w:ind w:firstLineChars="0" w:firstLine="0"/>
              <w:jc w:val="center"/>
              <w:rPr>
                <w:rFonts w:cs="Times New Roman"/>
              </w:rPr>
            </w:pPr>
            <w:r w:rsidRPr="00284C15">
              <w:rPr>
                <w:rFonts w:cs="Times New Roman"/>
              </w:rPr>
              <w:t>1138314</w:t>
            </w:r>
          </w:p>
        </w:tc>
      </w:tr>
    </w:tbl>
    <w:p w:rsidR="00F4780F" w:rsidRPr="00284C15" w:rsidRDefault="00F4780F" w:rsidP="003B1DDB">
      <w:pPr>
        <w:ind w:firstLineChars="0" w:firstLine="0"/>
        <w:rPr>
          <w:rFonts w:cs="Times New Roman"/>
        </w:rPr>
      </w:pPr>
    </w:p>
    <w:sectPr w:rsidR="00F4780F" w:rsidRPr="00284C15" w:rsidSect="00D75998">
      <w:pgSz w:w="16838" w:h="11906" w:orient="landscape" w:code="9"/>
      <w:pgMar w:top="1800" w:right="1440" w:bottom="1800" w:left="144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7E4" w:rsidRDefault="00D657E4" w:rsidP="00BF0E66">
      <w:pPr>
        <w:spacing w:line="240" w:lineRule="auto"/>
        <w:ind w:firstLine="480"/>
      </w:pPr>
      <w:r>
        <w:separator/>
      </w:r>
    </w:p>
  </w:endnote>
  <w:endnote w:type="continuationSeparator" w:id="0">
    <w:p w:rsidR="00D657E4" w:rsidRDefault="00D657E4" w:rsidP="00BF0E6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C34" w:rsidRDefault="007B1C34">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9005010"/>
      <w:docPartObj>
        <w:docPartGallery w:val="Page Numbers (Bottom of Page)"/>
        <w:docPartUnique/>
      </w:docPartObj>
    </w:sdtPr>
    <w:sdtEndPr/>
    <w:sdtContent>
      <w:p w:rsidR="007B1C34" w:rsidRDefault="007B1C34">
        <w:pPr>
          <w:pStyle w:val="a9"/>
          <w:ind w:firstLine="360"/>
          <w:jc w:val="center"/>
        </w:pPr>
        <w:r>
          <w:fldChar w:fldCharType="begin"/>
        </w:r>
        <w:r>
          <w:instrText>PAGE   \* MERGEFORMAT</w:instrText>
        </w:r>
        <w:r>
          <w:fldChar w:fldCharType="separate"/>
        </w:r>
        <w:r w:rsidR="00C7270B" w:rsidRPr="00C7270B">
          <w:rPr>
            <w:noProof/>
            <w:lang w:val="zh-CN"/>
          </w:rPr>
          <w:t>21</w:t>
        </w:r>
        <w:r>
          <w:fldChar w:fldCharType="end"/>
        </w:r>
      </w:p>
    </w:sdtContent>
  </w:sdt>
  <w:p w:rsidR="007B1C34" w:rsidRDefault="007B1C34">
    <w:pPr>
      <w:pStyle w:val="a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C34" w:rsidRDefault="007B1C34">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7E4" w:rsidRDefault="00D657E4" w:rsidP="00BF0E66">
      <w:pPr>
        <w:spacing w:line="240" w:lineRule="auto"/>
        <w:ind w:firstLine="480"/>
      </w:pPr>
      <w:r>
        <w:separator/>
      </w:r>
    </w:p>
  </w:footnote>
  <w:footnote w:type="continuationSeparator" w:id="0">
    <w:p w:rsidR="00D657E4" w:rsidRDefault="00D657E4" w:rsidP="00BF0E66">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C34" w:rsidRDefault="007B1C34">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C34" w:rsidRDefault="007B1C34">
    <w:pPr>
      <w:pStyle w:val="a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C34" w:rsidRDefault="007B1C34">
    <w:pPr>
      <w:pStyle w:val="a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3D2501"/>
    <w:multiLevelType w:val="hybridMultilevel"/>
    <w:tmpl w:val="26062248"/>
    <w:lvl w:ilvl="0" w:tplc="278A59E6">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3B2721"/>
    <w:multiLevelType w:val="hybridMultilevel"/>
    <w:tmpl w:val="D56C0BEE"/>
    <w:lvl w:ilvl="0" w:tplc="979834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C19"/>
    <w:rsid w:val="00003449"/>
    <w:rsid w:val="00003481"/>
    <w:rsid w:val="00005F23"/>
    <w:rsid w:val="0000616B"/>
    <w:rsid w:val="00006B23"/>
    <w:rsid w:val="00007C5A"/>
    <w:rsid w:val="0001544F"/>
    <w:rsid w:val="0001606A"/>
    <w:rsid w:val="00022A08"/>
    <w:rsid w:val="000231BC"/>
    <w:rsid w:val="00026A7A"/>
    <w:rsid w:val="00030A44"/>
    <w:rsid w:val="00030A45"/>
    <w:rsid w:val="00031D63"/>
    <w:rsid w:val="000342AD"/>
    <w:rsid w:val="00035282"/>
    <w:rsid w:val="000353BA"/>
    <w:rsid w:val="000407F2"/>
    <w:rsid w:val="00042F19"/>
    <w:rsid w:val="00045513"/>
    <w:rsid w:val="00045F26"/>
    <w:rsid w:val="00047482"/>
    <w:rsid w:val="0005072D"/>
    <w:rsid w:val="00051BFC"/>
    <w:rsid w:val="0005536D"/>
    <w:rsid w:val="000566DC"/>
    <w:rsid w:val="0006002F"/>
    <w:rsid w:val="000626F9"/>
    <w:rsid w:val="000661B6"/>
    <w:rsid w:val="000729CF"/>
    <w:rsid w:val="0007461D"/>
    <w:rsid w:val="00076683"/>
    <w:rsid w:val="000819BC"/>
    <w:rsid w:val="000903BC"/>
    <w:rsid w:val="00092F6D"/>
    <w:rsid w:val="000953A6"/>
    <w:rsid w:val="000962E4"/>
    <w:rsid w:val="000A06C6"/>
    <w:rsid w:val="000A11E4"/>
    <w:rsid w:val="000A1642"/>
    <w:rsid w:val="000A21E9"/>
    <w:rsid w:val="000A3C40"/>
    <w:rsid w:val="000A4F89"/>
    <w:rsid w:val="000B0BCB"/>
    <w:rsid w:val="000B17EF"/>
    <w:rsid w:val="000B2CB5"/>
    <w:rsid w:val="000B34A8"/>
    <w:rsid w:val="000B4EAF"/>
    <w:rsid w:val="000B5DEA"/>
    <w:rsid w:val="000B7964"/>
    <w:rsid w:val="000C555D"/>
    <w:rsid w:val="000C5698"/>
    <w:rsid w:val="000C5A6B"/>
    <w:rsid w:val="000D4ECE"/>
    <w:rsid w:val="000D7575"/>
    <w:rsid w:val="000D7AEF"/>
    <w:rsid w:val="000D7FC3"/>
    <w:rsid w:val="000E1E4C"/>
    <w:rsid w:val="000E3100"/>
    <w:rsid w:val="000E50C2"/>
    <w:rsid w:val="000F1D8E"/>
    <w:rsid w:val="000F7570"/>
    <w:rsid w:val="001046E7"/>
    <w:rsid w:val="00112502"/>
    <w:rsid w:val="00114405"/>
    <w:rsid w:val="00115B8A"/>
    <w:rsid w:val="0011605C"/>
    <w:rsid w:val="001172DA"/>
    <w:rsid w:val="00117DBC"/>
    <w:rsid w:val="00122626"/>
    <w:rsid w:val="00122A30"/>
    <w:rsid w:val="00132152"/>
    <w:rsid w:val="00133191"/>
    <w:rsid w:val="00137370"/>
    <w:rsid w:val="001424E9"/>
    <w:rsid w:val="00144630"/>
    <w:rsid w:val="001449DF"/>
    <w:rsid w:val="001471C7"/>
    <w:rsid w:val="001506CA"/>
    <w:rsid w:val="0015402B"/>
    <w:rsid w:val="0015668B"/>
    <w:rsid w:val="00157D02"/>
    <w:rsid w:val="0016563A"/>
    <w:rsid w:val="00166E62"/>
    <w:rsid w:val="00170FA9"/>
    <w:rsid w:val="0017381D"/>
    <w:rsid w:val="00180A73"/>
    <w:rsid w:val="00180FD0"/>
    <w:rsid w:val="00182330"/>
    <w:rsid w:val="001829A2"/>
    <w:rsid w:val="001878B4"/>
    <w:rsid w:val="00190FF7"/>
    <w:rsid w:val="001A0AC6"/>
    <w:rsid w:val="001A0D7F"/>
    <w:rsid w:val="001A1F74"/>
    <w:rsid w:val="001A41D2"/>
    <w:rsid w:val="001A4312"/>
    <w:rsid w:val="001A5482"/>
    <w:rsid w:val="001A6EB5"/>
    <w:rsid w:val="001B0E31"/>
    <w:rsid w:val="001B0E3A"/>
    <w:rsid w:val="001C1E0F"/>
    <w:rsid w:val="001C2444"/>
    <w:rsid w:val="001C3F96"/>
    <w:rsid w:val="001C4735"/>
    <w:rsid w:val="001C74C1"/>
    <w:rsid w:val="001C74EE"/>
    <w:rsid w:val="001D50E6"/>
    <w:rsid w:val="001D5131"/>
    <w:rsid w:val="001D537D"/>
    <w:rsid w:val="001E1FAB"/>
    <w:rsid w:val="001E305A"/>
    <w:rsid w:val="001E3764"/>
    <w:rsid w:val="001E4A43"/>
    <w:rsid w:val="001E7D19"/>
    <w:rsid w:val="001F18FC"/>
    <w:rsid w:val="001F1D2F"/>
    <w:rsid w:val="001F4B3D"/>
    <w:rsid w:val="001F4D7E"/>
    <w:rsid w:val="001F79E7"/>
    <w:rsid w:val="00200C63"/>
    <w:rsid w:val="00201AE6"/>
    <w:rsid w:val="00207B0D"/>
    <w:rsid w:val="0021159B"/>
    <w:rsid w:val="00211DA3"/>
    <w:rsid w:val="00212CF1"/>
    <w:rsid w:val="00213C99"/>
    <w:rsid w:val="002238F0"/>
    <w:rsid w:val="00224D00"/>
    <w:rsid w:val="00225426"/>
    <w:rsid w:val="00227696"/>
    <w:rsid w:val="00230FE0"/>
    <w:rsid w:val="00233748"/>
    <w:rsid w:val="00236FBD"/>
    <w:rsid w:val="00241D11"/>
    <w:rsid w:val="002421BC"/>
    <w:rsid w:val="00242B81"/>
    <w:rsid w:val="00242E40"/>
    <w:rsid w:val="0024721B"/>
    <w:rsid w:val="00247F4C"/>
    <w:rsid w:val="00250715"/>
    <w:rsid w:val="00250A07"/>
    <w:rsid w:val="00256E94"/>
    <w:rsid w:val="002573FA"/>
    <w:rsid w:val="00264A63"/>
    <w:rsid w:val="0026579C"/>
    <w:rsid w:val="002669B6"/>
    <w:rsid w:val="0027314A"/>
    <w:rsid w:val="00274814"/>
    <w:rsid w:val="002749BB"/>
    <w:rsid w:val="002761F6"/>
    <w:rsid w:val="00277123"/>
    <w:rsid w:val="00280B52"/>
    <w:rsid w:val="00284469"/>
    <w:rsid w:val="0028457D"/>
    <w:rsid w:val="00284C15"/>
    <w:rsid w:val="00285CE5"/>
    <w:rsid w:val="00286DF1"/>
    <w:rsid w:val="002870A7"/>
    <w:rsid w:val="0029093C"/>
    <w:rsid w:val="002A14B8"/>
    <w:rsid w:val="002A2142"/>
    <w:rsid w:val="002A5997"/>
    <w:rsid w:val="002A6B1D"/>
    <w:rsid w:val="002B3FFD"/>
    <w:rsid w:val="002B4102"/>
    <w:rsid w:val="002B4E1D"/>
    <w:rsid w:val="002B5BF8"/>
    <w:rsid w:val="002B654F"/>
    <w:rsid w:val="002B7BB6"/>
    <w:rsid w:val="002C4AD8"/>
    <w:rsid w:val="002D083A"/>
    <w:rsid w:val="002D1C49"/>
    <w:rsid w:val="002D57BF"/>
    <w:rsid w:val="002D7F55"/>
    <w:rsid w:val="002E060C"/>
    <w:rsid w:val="002E08F0"/>
    <w:rsid w:val="002E17EB"/>
    <w:rsid w:val="002E416C"/>
    <w:rsid w:val="002F055D"/>
    <w:rsid w:val="002F4B0B"/>
    <w:rsid w:val="002F5FC7"/>
    <w:rsid w:val="002F7839"/>
    <w:rsid w:val="003027DC"/>
    <w:rsid w:val="00303CF9"/>
    <w:rsid w:val="003112C8"/>
    <w:rsid w:val="00312A53"/>
    <w:rsid w:val="00312C86"/>
    <w:rsid w:val="00312FFF"/>
    <w:rsid w:val="003259CB"/>
    <w:rsid w:val="00326681"/>
    <w:rsid w:val="003300BA"/>
    <w:rsid w:val="00341ED7"/>
    <w:rsid w:val="00342CB6"/>
    <w:rsid w:val="0035464C"/>
    <w:rsid w:val="003605DE"/>
    <w:rsid w:val="00360B4F"/>
    <w:rsid w:val="00367D9C"/>
    <w:rsid w:val="0037252D"/>
    <w:rsid w:val="0037413A"/>
    <w:rsid w:val="00374257"/>
    <w:rsid w:val="003761E3"/>
    <w:rsid w:val="00376879"/>
    <w:rsid w:val="0037783E"/>
    <w:rsid w:val="00377FB9"/>
    <w:rsid w:val="003822A2"/>
    <w:rsid w:val="003823EC"/>
    <w:rsid w:val="003839C7"/>
    <w:rsid w:val="0038431B"/>
    <w:rsid w:val="00384CAF"/>
    <w:rsid w:val="00393BF7"/>
    <w:rsid w:val="00396047"/>
    <w:rsid w:val="00397B54"/>
    <w:rsid w:val="003A0C75"/>
    <w:rsid w:val="003A1B8B"/>
    <w:rsid w:val="003A31BA"/>
    <w:rsid w:val="003B1DDB"/>
    <w:rsid w:val="003B2E80"/>
    <w:rsid w:val="003B2EA0"/>
    <w:rsid w:val="003B3DD3"/>
    <w:rsid w:val="003B4B37"/>
    <w:rsid w:val="003C0594"/>
    <w:rsid w:val="003D1A44"/>
    <w:rsid w:val="003D410D"/>
    <w:rsid w:val="003D497C"/>
    <w:rsid w:val="003D7D2B"/>
    <w:rsid w:val="003E03EE"/>
    <w:rsid w:val="003E43EE"/>
    <w:rsid w:val="003E50B6"/>
    <w:rsid w:val="003E60D6"/>
    <w:rsid w:val="003E7885"/>
    <w:rsid w:val="003F042D"/>
    <w:rsid w:val="003F418E"/>
    <w:rsid w:val="004007EF"/>
    <w:rsid w:val="00402FBD"/>
    <w:rsid w:val="0040545F"/>
    <w:rsid w:val="00420BF4"/>
    <w:rsid w:val="004216A3"/>
    <w:rsid w:val="00424481"/>
    <w:rsid w:val="0043075E"/>
    <w:rsid w:val="004309D0"/>
    <w:rsid w:val="00432DF5"/>
    <w:rsid w:val="00433C19"/>
    <w:rsid w:val="00434A52"/>
    <w:rsid w:val="00434BB7"/>
    <w:rsid w:val="00435181"/>
    <w:rsid w:val="004423AE"/>
    <w:rsid w:val="00443EC6"/>
    <w:rsid w:val="00451075"/>
    <w:rsid w:val="00451EC3"/>
    <w:rsid w:val="0045500C"/>
    <w:rsid w:val="00456A02"/>
    <w:rsid w:val="004608C5"/>
    <w:rsid w:val="0046339F"/>
    <w:rsid w:val="00463F77"/>
    <w:rsid w:val="00464809"/>
    <w:rsid w:val="00465084"/>
    <w:rsid w:val="00466FCC"/>
    <w:rsid w:val="00471363"/>
    <w:rsid w:val="00481A37"/>
    <w:rsid w:val="00481A89"/>
    <w:rsid w:val="00485BAA"/>
    <w:rsid w:val="00495888"/>
    <w:rsid w:val="00496939"/>
    <w:rsid w:val="00497F7A"/>
    <w:rsid w:val="004B1566"/>
    <w:rsid w:val="004B2D82"/>
    <w:rsid w:val="004B3130"/>
    <w:rsid w:val="004B57F3"/>
    <w:rsid w:val="004B7061"/>
    <w:rsid w:val="004B72B0"/>
    <w:rsid w:val="004B736F"/>
    <w:rsid w:val="004C2AD6"/>
    <w:rsid w:val="004C4184"/>
    <w:rsid w:val="004C5D9D"/>
    <w:rsid w:val="004C7CD8"/>
    <w:rsid w:val="004D32EA"/>
    <w:rsid w:val="004D778A"/>
    <w:rsid w:val="004E4A15"/>
    <w:rsid w:val="004E4DAC"/>
    <w:rsid w:val="004E6FEC"/>
    <w:rsid w:val="004E7380"/>
    <w:rsid w:val="004F122B"/>
    <w:rsid w:val="005057FF"/>
    <w:rsid w:val="00505CE2"/>
    <w:rsid w:val="00513150"/>
    <w:rsid w:val="00513DD9"/>
    <w:rsid w:val="00516FD3"/>
    <w:rsid w:val="0052043E"/>
    <w:rsid w:val="00521AC1"/>
    <w:rsid w:val="00521EE5"/>
    <w:rsid w:val="0052209F"/>
    <w:rsid w:val="00527753"/>
    <w:rsid w:val="005309ED"/>
    <w:rsid w:val="00533D72"/>
    <w:rsid w:val="00536B0C"/>
    <w:rsid w:val="0054055C"/>
    <w:rsid w:val="0054302A"/>
    <w:rsid w:val="0054492F"/>
    <w:rsid w:val="00552607"/>
    <w:rsid w:val="00553CB9"/>
    <w:rsid w:val="0055460F"/>
    <w:rsid w:val="0056192E"/>
    <w:rsid w:val="005619D2"/>
    <w:rsid w:val="00562984"/>
    <w:rsid w:val="005672A3"/>
    <w:rsid w:val="005708ED"/>
    <w:rsid w:val="00572D41"/>
    <w:rsid w:val="005738DF"/>
    <w:rsid w:val="005739BB"/>
    <w:rsid w:val="00574776"/>
    <w:rsid w:val="00574807"/>
    <w:rsid w:val="00574CFE"/>
    <w:rsid w:val="00584F74"/>
    <w:rsid w:val="0058710A"/>
    <w:rsid w:val="00587F11"/>
    <w:rsid w:val="00591CC9"/>
    <w:rsid w:val="00593C74"/>
    <w:rsid w:val="00593D04"/>
    <w:rsid w:val="00594A07"/>
    <w:rsid w:val="00594FEA"/>
    <w:rsid w:val="005A156D"/>
    <w:rsid w:val="005A2016"/>
    <w:rsid w:val="005B1DF7"/>
    <w:rsid w:val="005C05A8"/>
    <w:rsid w:val="005C0D4A"/>
    <w:rsid w:val="005C0E9E"/>
    <w:rsid w:val="005C230F"/>
    <w:rsid w:val="005C7C8C"/>
    <w:rsid w:val="005D4D95"/>
    <w:rsid w:val="005D5896"/>
    <w:rsid w:val="005E06C9"/>
    <w:rsid w:val="005E2B97"/>
    <w:rsid w:val="005E3632"/>
    <w:rsid w:val="005E4F71"/>
    <w:rsid w:val="005E6706"/>
    <w:rsid w:val="005F314F"/>
    <w:rsid w:val="005F49B6"/>
    <w:rsid w:val="00606FC9"/>
    <w:rsid w:val="006113D1"/>
    <w:rsid w:val="00612FBE"/>
    <w:rsid w:val="006137F5"/>
    <w:rsid w:val="0061574A"/>
    <w:rsid w:val="00622966"/>
    <w:rsid w:val="006314F1"/>
    <w:rsid w:val="00632202"/>
    <w:rsid w:val="00640A3C"/>
    <w:rsid w:val="006419A3"/>
    <w:rsid w:val="00644530"/>
    <w:rsid w:val="00652965"/>
    <w:rsid w:val="00656DE2"/>
    <w:rsid w:val="00667B94"/>
    <w:rsid w:val="006703AA"/>
    <w:rsid w:val="00672A87"/>
    <w:rsid w:val="00673453"/>
    <w:rsid w:val="00674491"/>
    <w:rsid w:val="006776B3"/>
    <w:rsid w:val="006807E6"/>
    <w:rsid w:val="00680D68"/>
    <w:rsid w:val="0068691B"/>
    <w:rsid w:val="006902E1"/>
    <w:rsid w:val="0069084C"/>
    <w:rsid w:val="00690D58"/>
    <w:rsid w:val="00690E81"/>
    <w:rsid w:val="006949CB"/>
    <w:rsid w:val="006A723E"/>
    <w:rsid w:val="006B704B"/>
    <w:rsid w:val="006B7545"/>
    <w:rsid w:val="006C100B"/>
    <w:rsid w:val="006C4167"/>
    <w:rsid w:val="006C4401"/>
    <w:rsid w:val="006D1969"/>
    <w:rsid w:val="006D2FF1"/>
    <w:rsid w:val="006D4E51"/>
    <w:rsid w:val="006D540D"/>
    <w:rsid w:val="006D56B7"/>
    <w:rsid w:val="006D60DD"/>
    <w:rsid w:val="006E32EE"/>
    <w:rsid w:val="006E3CB0"/>
    <w:rsid w:val="006E7631"/>
    <w:rsid w:val="006F2A4F"/>
    <w:rsid w:val="006F3B57"/>
    <w:rsid w:val="006F4656"/>
    <w:rsid w:val="00700FB2"/>
    <w:rsid w:val="007068E5"/>
    <w:rsid w:val="00707E86"/>
    <w:rsid w:val="00710C2E"/>
    <w:rsid w:val="00711BCE"/>
    <w:rsid w:val="00715647"/>
    <w:rsid w:val="00716504"/>
    <w:rsid w:val="0072133B"/>
    <w:rsid w:val="0072383C"/>
    <w:rsid w:val="00724251"/>
    <w:rsid w:val="00724C58"/>
    <w:rsid w:val="007259ED"/>
    <w:rsid w:val="00742837"/>
    <w:rsid w:val="00743716"/>
    <w:rsid w:val="00744A35"/>
    <w:rsid w:val="00744CCC"/>
    <w:rsid w:val="007501CA"/>
    <w:rsid w:val="00751FCB"/>
    <w:rsid w:val="00753D9D"/>
    <w:rsid w:val="007543E7"/>
    <w:rsid w:val="00761B72"/>
    <w:rsid w:val="007631EA"/>
    <w:rsid w:val="00770309"/>
    <w:rsid w:val="00774089"/>
    <w:rsid w:val="00774863"/>
    <w:rsid w:val="00775ECE"/>
    <w:rsid w:val="007768F0"/>
    <w:rsid w:val="007774C9"/>
    <w:rsid w:val="007873E2"/>
    <w:rsid w:val="00787A7B"/>
    <w:rsid w:val="007900C9"/>
    <w:rsid w:val="00792394"/>
    <w:rsid w:val="0079365F"/>
    <w:rsid w:val="007948E5"/>
    <w:rsid w:val="0079701E"/>
    <w:rsid w:val="007A1B5F"/>
    <w:rsid w:val="007A2DA1"/>
    <w:rsid w:val="007A2EB8"/>
    <w:rsid w:val="007B06F7"/>
    <w:rsid w:val="007B1C34"/>
    <w:rsid w:val="007B37F8"/>
    <w:rsid w:val="007B5F3A"/>
    <w:rsid w:val="007B6A5E"/>
    <w:rsid w:val="007B6B53"/>
    <w:rsid w:val="007C59FA"/>
    <w:rsid w:val="007C5C98"/>
    <w:rsid w:val="007C61F7"/>
    <w:rsid w:val="007D04D1"/>
    <w:rsid w:val="007D1A8D"/>
    <w:rsid w:val="007D493F"/>
    <w:rsid w:val="007D5F76"/>
    <w:rsid w:val="007F2B63"/>
    <w:rsid w:val="007F6951"/>
    <w:rsid w:val="007F6C13"/>
    <w:rsid w:val="007F6CF3"/>
    <w:rsid w:val="008033D6"/>
    <w:rsid w:val="00804E2E"/>
    <w:rsid w:val="00810758"/>
    <w:rsid w:val="0081145D"/>
    <w:rsid w:val="0081703C"/>
    <w:rsid w:val="00817050"/>
    <w:rsid w:val="008260B2"/>
    <w:rsid w:val="00826637"/>
    <w:rsid w:val="008278F3"/>
    <w:rsid w:val="00832383"/>
    <w:rsid w:val="0083270F"/>
    <w:rsid w:val="00832828"/>
    <w:rsid w:val="0083588F"/>
    <w:rsid w:val="00836FD8"/>
    <w:rsid w:val="00840018"/>
    <w:rsid w:val="00840560"/>
    <w:rsid w:val="00842596"/>
    <w:rsid w:val="00855547"/>
    <w:rsid w:val="00856FCB"/>
    <w:rsid w:val="00860A11"/>
    <w:rsid w:val="0086247A"/>
    <w:rsid w:val="00862749"/>
    <w:rsid w:val="0087174D"/>
    <w:rsid w:val="0087262C"/>
    <w:rsid w:val="008744D4"/>
    <w:rsid w:val="008828AB"/>
    <w:rsid w:val="00882AA5"/>
    <w:rsid w:val="00884787"/>
    <w:rsid w:val="00886E3B"/>
    <w:rsid w:val="0089011B"/>
    <w:rsid w:val="00892C41"/>
    <w:rsid w:val="008935A5"/>
    <w:rsid w:val="0089383A"/>
    <w:rsid w:val="00895695"/>
    <w:rsid w:val="00896189"/>
    <w:rsid w:val="008A13D4"/>
    <w:rsid w:val="008B4E06"/>
    <w:rsid w:val="008B5D9B"/>
    <w:rsid w:val="008B6916"/>
    <w:rsid w:val="008C7A6A"/>
    <w:rsid w:val="008D05FE"/>
    <w:rsid w:val="008D1AA4"/>
    <w:rsid w:val="008D58C6"/>
    <w:rsid w:val="008E0B39"/>
    <w:rsid w:val="008E1828"/>
    <w:rsid w:val="008E49A5"/>
    <w:rsid w:val="008E6EC1"/>
    <w:rsid w:val="008F0C63"/>
    <w:rsid w:val="00902687"/>
    <w:rsid w:val="00905A81"/>
    <w:rsid w:val="009063CC"/>
    <w:rsid w:val="00922AB5"/>
    <w:rsid w:val="00925F54"/>
    <w:rsid w:val="0093082F"/>
    <w:rsid w:val="00931724"/>
    <w:rsid w:val="0094408E"/>
    <w:rsid w:val="00946BEF"/>
    <w:rsid w:val="00946FD6"/>
    <w:rsid w:val="00947842"/>
    <w:rsid w:val="0095029B"/>
    <w:rsid w:val="00950D52"/>
    <w:rsid w:val="00954D1D"/>
    <w:rsid w:val="009605B6"/>
    <w:rsid w:val="00965A69"/>
    <w:rsid w:val="009676B0"/>
    <w:rsid w:val="00967763"/>
    <w:rsid w:val="00971492"/>
    <w:rsid w:val="00972CD4"/>
    <w:rsid w:val="00976377"/>
    <w:rsid w:val="009768D2"/>
    <w:rsid w:val="00983C9C"/>
    <w:rsid w:val="00987575"/>
    <w:rsid w:val="00991896"/>
    <w:rsid w:val="00994E22"/>
    <w:rsid w:val="009974F3"/>
    <w:rsid w:val="009A3B44"/>
    <w:rsid w:val="009A3CBB"/>
    <w:rsid w:val="009A69F5"/>
    <w:rsid w:val="009A76FB"/>
    <w:rsid w:val="009B0E6D"/>
    <w:rsid w:val="009C0A5D"/>
    <w:rsid w:val="009C11CF"/>
    <w:rsid w:val="009C1306"/>
    <w:rsid w:val="009C70B5"/>
    <w:rsid w:val="009D0676"/>
    <w:rsid w:val="009D25B5"/>
    <w:rsid w:val="009D2ACC"/>
    <w:rsid w:val="009D3184"/>
    <w:rsid w:val="009D34F2"/>
    <w:rsid w:val="009D6A00"/>
    <w:rsid w:val="009D7208"/>
    <w:rsid w:val="009E0669"/>
    <w:rsid w:val="009E1194"/>
    <w:rsid w:val="009E2DB7"/>
    <w:rsid w:val="009E42CE"/>
    <w:rsid w:val="009E623F"/>
    <w:rsid w:val="009E759C"/>
    <w:rsid w:val="009E7BAF"/>
    <w:rsid w:val="009E7E11"/>
    <w:rsid w:val="009F05D6"/>
    <w:rsid w:val="009F5275"/>
    <w:rsid w:val="009F64BF"/>
    <w:rsid w:val="009F6B1C"/>
    <w:rsid w:val="009F70FA"/>
    <w:rsid w:val="009F7213"/>
    <w:rsid w:val="009F79B0"/>
    <w:rsid w:val="00A04953"/>
    <w:rsid w:val="00A14FB1"/>
    <w:rsid w:val="00A204B2"/>
    <w:rsid w:val="00A20D78"/>
    <w:rsid w:val="00A23A87"/>
    <w:rsid w:val="00A257B4"/>
    <w:rsid w:val="00A258E1"/>
    <w:rsid w:val="00A27296"/>
    <w:rsid w:val="00A3457B"/>
    <w:rsid w:val="00A34B43"/>
    <w:rsid w:val="00A353D9"/>
    <w:rsid w:val="00A37579"/>
    <w:rsid w:val="00A41ACC"/>
    <w:rsid w:val="00A504DC"/>
    <w:rsid w:val="00A52D3D"/>
    <w:rsid w:val="00A54C9C"/>
    <w:rsid w:val="00A577B3"/>
    <w:rsid w:val="00A6124D"/>
    <w:rsid w:val="00A63C0E"/>
    <w:rsid w:val="00A66557"/>
    <w:rsid w:val="00A77C1C"/>
    <w:rsid w:val="00A82922"/>
    <w:rsid w:val="00A847D6"/>
    <w:rsid w:val="00A86EB9"/>
    <w:rsid w:val="00A97F2D"/>
    <w:rsid w:val="00AA159C"/>
    <w:rsid w:val="00AA4A53"/>
    <w:rsid w:val="00AA72D3"/>
    <w:rsid w:val="00AB73C0"/>
    <w:rsid w:val="00AC0B7F"/>
    <w:rsid w:val="00AC181D"/>
    <w:rsid w:val="00AC209A"/>
    <w:rsid w:val="00AC4FCD"/>
    <w:rsid w:val="00AC55CA"/>
    <w:rsid w:val="00AE76F0"/>
    <w:rsid w:val="00AF157C"/>
    <w:rsid w:val="00AF1989"/>
    <w:rsid w:val="00AF1D9F"/>
    <w:rsid w:val="00AF2DD4"/>
    <w:rsid w:val="00AF33CC"/>
    <w:rsid w:val="00AF73BC"/>
    <w:rsid w:val="00AF7FE1"/>
    <w:rsid w:val="00B02C18"/>
    <w:rsid w:val="00B041DD"/>
    <w:rsid w:val="00B05D57"/>
    <w:rsid w:val="00B06041"/>
    <w:rsid w:val="00B075FE"/>
    <w:rsid w:val="00B10FAD"/>
    <w:rsid w:val="00B1348A"/>
    <w:rsid w:val="00B2694B"/>
    <w:rsid w:val="00B3096F"/>
    <w:rsid w:val="00B30A6B"/>
    <w:rsid w:val="00B35B59"/>
    <w:rsid w:val="00B36D27"/>
    <w:rsid w:val="00B37628"/>
    <w:rsid w:val="00B37EA8"/>
    <w:rsid w:val="00B406E4"/>
    <w:rsid w:val="00B447A8"/>
    <w:rsid w:val="00B45C54"/>
    <w:rsid w:val="00B5066D"/>
    <w:rsid w:val="00B515DF"/>
    <w:rsid w:val="00B52218"/>
    <w:rsid w:val="00B56DC1"/>
    <w:rsid w:val="00B622F8"/>
    <w:rsid w:val="00B62EAE"/>
    <w:rsid w:val="00B634FD"/>
    <w:rsid w:val="00B71DAE"/>
    <w:rsid w:val="00B745F0"/>
    <w:rsid w:val="00B814FF"/>
    <w:rsid w:val="00B817E6"/>
    <w:rsid w:val="00B8193B"/>
    <w:rsid w:val="00B836B7"/>
    <w:rsid w:val="00B83CAD"/>
    <w:rsid w:val="00B86FB1"/>
    <w:rsid w:val="00B90877"/>
    <w:rsid w:val="00B917DC"/>
    <w:rsid w:val="00B95691"/>
    <w:rsid w:val="00BA19BF"/>
    <w:rsid w:val="00BB2FC8"/>
    <w:rsid w:val="00BB5CAF"/>
    <w:rsid w:val="00BB5D32"/>
    <w:rsid w:val="00BC53FF"/>
    <w:rsid w:val="00BD0D5F"/>
    <w:rsid w:val="00BE1712"/>
    <w:rsid w:val="00BE4CDF"/>
    <w:rsid w:val="00BF0E66"/>
    <w:rsid w:val="00BF3303"/>
    <w:rsid w:val="00BF36F0"/>
    <w:rsid w:val="00BF382C"/>
    <w:rsid w:val="00BF48F5"/>
    <w:rsid w:val="00BF4B12"/>
    <w:rsid w:val="00BF5440"/>
    <w:rsid w:val="00C0004A"/>
    <w:rsid w:val="00C00F7E"/>
    <w:rsid w:val="00C03786"/>
    <w:rsid w:val="00C04900"/>
    <w:rsid w:val="00C04B37"/>
    <w:rsid w:val="00C12EE5"/>
    <w:rsid w:val="00C13302"/>
    <w:rsid w:val="00C14A02"/>
    <w:rsid w:val="00C165D7"/>
    <w:rsid w:val="00C166CD"/>
    <w:rsid w:val="00C17607"/>
    <w:rsid w:val="00C2083B"/>
    <w:rsid w:val="00C21B81"/>
    <w:rsid w:val="00C25A3C"/>
    <w:rsid w:val="00C25B57"/>
    <w:rsid w:val="00C30F18"/>
    <w:rsid w:val="00C326F5"/>
    <w:rsid w:val="00C32EF5"/>
    <w:rsid w:val="00C33F76"/>
    <w:rsid w:val="00C3588A"/>
    <w:rsid w:val="00C3700B"/>
    <w:rsid w:val="00C374DD"/>
    <w:rsid w:val="00C41176"/>
    <w:rsid w:val="00C433FA"/>
    <w:rsid w:val="00C44349"/>
    <w:rsid w:val="00C53E42"/>
    <w:rsid w:val="00C573FA"/>
    <w:rsid w:val="00C62583"/>
    <w:rsid w:val="00C66498"/>
    <w:rsid w:val="00C66B8C"/>
    <w:rsid w:val="00C70C5B"/>
    <w:rsid w:val="00C7270B"/>
    <w:rsid w:val="00C72C30"/>
    <w:rsid w:val="00C74109"/>
    <w:rsid w:val="00C7484F"/>
    <w:rsid w:val="00C81226"/>
    <w:rsid w:val="00C81F25"/>
    <w:rsid w:val="00C81F99"/>
    <w:rsid w:val="00C82B37"/>
    <w:rsid w:val="00C847C9"/>
    <w:rsid w:val="00C84CD5"/>
    <w:rsid w:val="00C903FC"/>
    <w:rsid w:val="00C90EE2"/>
    <w:rsid w:val="00C912F5"/>
    <w:rsid w:val="00C91D2B"/>
    <w:rsid w:val="00C91F7A"/>
    <w:rsid w:val="00C93AEB"/>
    <w:rsid w:val="00C93F27"/>
    <w:rsid w:val="00C965B2"/>
    <w:rsid w:val="00CA3E96"/>
    <w:rsid w:val="00CA478C"/>
    <w:rsid w:val="00CA4B7F"/>
    <w:rsid w:val="00CA6819"/>
    <w:rsid w:val="00CB191B"/>
    <w:rsid w:val="00CB2891"/>
    <w:rsid w:val="00CB5B4A"/>
    <w:rsid w:val="00CB5C29"/>
    <w:rsid w:val="00CB61DB"/>
    <w:rsid w:val="00CB6825"/>
    <w:rsid w:val="00CB71B3"/>
    <w:rsid w:val="00CC052C"/>
    <w:rsid w:val="00CD21FC"/>
    <w:rsid w:val="00CD6BB5"/>
    <w:rsid w:val="00CE3AC2"/>
    <w:rsid w:val="00CE3B83"/>
    <w:rsid w:val="00CE4167"/>
    <w:rsid w:val="00CF25D7"/>
    <w:rsid w:val="00CF39F1"/>
    <w:rsid w:val="00CF4210"/>
    <w:rsid w:val="00CF521D"/>
    <w:rsid w:val="00CF5525"/>
    <w:rsid w:val="00CF5631"/>
    <w:rsid w:val="00CF597A"/>
    <w:rsid w:val="00CF68C2"/>
    <w:rsid w:val="00CF76F7"/>
    <w:rsid w:val="00D0341F"/>
    <w:rsid w:val="00D05288"/>
    <w:rsid w:val="00D0600B"/>
    <w:rsid w:val="00D15E44"/>
    <w:rsid w:val="00D163D0"/>
    <w:rsid w:val="00D16A2E"/>
    <w:rsid w:val="00D21023"/>
    <w:rsid w:val="00D223C2"/>
    <w:rsid w:val="00D26956"/>
    <w:rsid w:val="00D32C6C"/>
    <w:rsid w:val="00D355C0"/>
    <w:rsid w:val="00D355E3"/>
    <w:rsid w:val="00D416ED"/>
    <w:rsid w:val="00D41C37"/>
    <w:rsid w:val="00D422E2"/>
    <w:rsid w:val="00D42D4A"/>
    <w:rsid w:val="00D45712"/>
    <w:rsid w:val="00D46B19"/>
    <w:rsid w:val="00D46F0A"/>
    <w:rsid w:val="00D46FE3"/>
    <w:rsid w:val="00D50D7B"/>
    <w:rsid w:val="00D5402A"/>
    <w:rsid w:val="00D540D2"/>
    <w:rsid w:val="00D547FD"/>
    <w:rsid w:val="00D5500D"/>
    <w:rsid w:val="00D62E79"/>
    <w:rsid w:val="00D64A7A"/>
    <w:rsid w:val="00D657E4"/>
    <w:rsid w:val="00D701AF"/>
    <w:rsid w:val="00D70622"/>
    <w:rsid w:val="00D73A3F"/>
    <w:rsid w:val="00D73C65"/>
    <w:rsid w:val="00D73DAD"/>
    <w:rsid w:val="00D743CF"/>
    <w:rsid w:val="00D75998"/>
    <w:rsid w:val="00D75C92"/>
    <w:rsid w:val="00D80AEB"/>
    <w:rsid w:val="00D80E52"/>
    <w:rsid w:val="00D86033"/>
    <w:rsid w:val="00D90D1A"/>
    <w:rsid w:val="00D9313D"/>
    <w:rsid w:val="00D9534B"/>
    <w:rsid w:val="00D970E0"/>
    <w:rsid w:val="00D97D44"/>
    <w:rsid w:val="00DA0431"/>
    <w:rsid w:val="00DA5C9D"/>
    <w:rsid w:val="00DB0659"/>
    <w:rsid w:val="00DB4D50"/>
    <w:rsid w:val="00DC0321"/>
    <w:rsid w:val="00DC14C8"/>
    <w:rsid w:val="00DC1D6D"/>
    <w:rsid w:val="00DC3055"/>
    <w:rsid w:val="00DC5D5E"/>
    <w:rsid w:val="00DD04D0"/>
    <w:rsid w:val="00DD7546"/>
    <w:rsid w:val="00DE1EFA"/>
    <w:rsid w:val="00DE2E05"/>
    <w:rsid w:val="00DE3690"/>
    <w:rsid w:val="00DE4A51"/>
    <w:rsid w:val="00DE73BC"/>
    <w:rsid w:val="00DE751C"/>
    <w:rsid w:val="00DE76FD"/>
    <w:rsid w:val="00DE7DBA"/>
    <w:rsid w:val="00DF233B"/>
    <w:rsid w:val="00DF3694"/>
    <w:rsid w:val="00DF605B"/>
    <w:rsid w:val="00E01222"/>
    <w:rsid w:val="00E03B24"/>
    <w:rsid w:val="00E164D2"/>
    <w:rsid w:val="00E21FBF"/>
    <w:rsid w:val="00E224F1"/>
    <w:rsid w:val="00E241B5"/>
    <w:rsid w:val="00E246EB"/>
    <w:rsid w:val="00E24A49"/>
    <w:rsid w:val="00E24AA0"/>
    <w:rsid w:val="00E30BAC"/>
    <w:rsid w:val="00E31A26"/>
    <w:rsid w:val="00E37F7A"/>
    <w:rsid w:val="00E400F7"/>
    <w:rsid w:val="00E44D95"/>
    <w:rsid w:val="00E47B88"/>
    <w:rsid w:val="00E51E57"/>
    <w:rsid w:val="00E55834"/>
    <w:rsid w:val="00E55E84"/>
    <w:rsid w:val="00E619B2"/>
    <w:rsid w:val="00E61B4B"/>
    <w:rsid w:val="00E65F11"/>
    <w:rsid w:val="00E67D37"/>
    <w:rsid w:val="00E72540"/>
    <w:rsid w:val="00E7513A"/>
    <w:rsid w:val="00E76D03"/>
    <w:rsid w:val="00E777E5"/>
    <w:rsid w:val="00E77CE7"/>
    <w:rsid w:val="00E83905"/>
    <w:rsid w:val="00E8442E"/>
    <w:rsid w:val="00E87104"/>
    <w:rsid w:val="00E875AA"/>
    <w:rsid w:val="00E9175D"/>
    <w:rsid w:val="00E96ABA"/>
    <w:rsid w:val="00E97289"/>
    <w:rsid w:val="00EA0989"/>
    <w:rsid w:val="00EA3059"/>
    <w:rsid w:val="00EA3496"/>
    <w:rsid w:val="00EA351C"/>
    <w:rsid w:val="00EA4FEE"/>
    <w:rsid w:val="00EB12A5"/>
    <w:rsid w:val="00EB3417"/>
    <w:rsid w:val="00EC09A3"/>
    <w:rsid w:val="00EC10CE"/>
    <w:rsid w:val="00EC2D2E"/>
    <w:rsid w:val="00ED01FE"/>
    <w:rsid w:val="00ED06ED"/>
    <w:rsid w:val="00ED3D95"/>
    <w:rsid w:val="00ED62A6"/>
    <w:rsid w:val="00EE00A7"/>
    <w:rsid w:val="00EE1582"/>
    <w:rsid w:val="00EE4F34"/>
    <w:rsid w:val="00EE50AF"/>
    <w:rsid w:val="00EE5350"/>
    <w:rsid w:val="00EE6B37"/>
    <w:rsid w:val="00EF3C77"/>
    <w:rsid w:val="00EF4BAD"/>
    <w:rsid w:val="00EF6924"/>
    <w:rsid w:val="00F001E7"/>
    <w:rsid w:val="00F039A4"/>
    <w:rsid w:val="00F05C4E"/>
    <w:rsid w:val="00F07137"/>
    <w:rsid w:val="00F14C86"/>
    <w:rsid w:val="00F15D5C"/>
    <w:rsid w:val="00F1775B"/>
    <w:rsid w:val="00F31454"/>
    <w:rsid w:val="00F3333B"/>
    <w:rsid w:val="00F33E61"/>
    <w:rsid w:val="00F34B00"/>
    <w:rsid w:val="00F40B9B"/>
    <w:rsid w:val="00F43CA6"/>
    <w:rsid w:val="00F4780F"/>
    <w:rsid w:val="00F51EEF"/>
    <w:rsid w:val="00F56272"/>
    <w:rsid w:val="00F60829"/>
    <w:rsid w:val="00F634D3"/>
    <w:rsid w:val="00F7209B"/>
    <w:rsid w:val="00F72B51"/>
    <w:rsid w:val="00F8252B"/>
    <w:rsid w:val="00F84E17"/>
    <w:rsid w:val="00F863A7"/>
    <w:rsid w:val="00F9298C"/>
    <w:rsid w:val="00FA0942"/>
    <w:rsid w:val="00FA4824"/>
    <w:rsid w:val="00FA52B7"/>
    <w:rsid w:val="00FA62DF"/>
    <w:rsid w:val="00FB4016"/>
    <w:rsid w:val="00FB4109"/>
    <w:rsid w:val="00FB61D7"/>
    <w:rsid w:val="00FC575E"/>
    <w:rsid w:val="00FC6088"/>
    <w:rsid w:val="00FC719B"/>
    <w:rsid w:val="00FC759B"/>
    <w:rsid w:val="00FD023A"/>
    <w:rsid w:val="00FD06BF"/>
    <w:rsid w:val="00FD218F"/>
    <w:rsid w:val="00FD26EF"/>
    <w:rsid w:val="00FD67EE"/>
    <w:rsid w:val="00FE05DE"/>
    <w:rsid w:val="00FE2E3B"/>
    <w:rsid w:val="00FE3CC4"/>
    <w:rsid w:val="00FE78D6"/>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3C15FC-9444-41E6-AF29-5F672C367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4D3"/>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3D7D2B"/>
    <w:pPr>
      <w:keepNext/>
      <w:keepLines/>
      <w:spacing w:beforeLines="50" w:before="50"/>
      <w:ind w:firstLineChars="0" w:firstLine="0"/>
      <w:outlineLvl w:val="0"/>
    </w:pPr>
    <w:rPr>
      <w:b/>
      <w:bCs/>
      <w:kern w:val="44"/>
      <w:sz w:val="32"/>
      <w:szCs w:val="44"/>
    </w:rPr>
  </w:style>
  <w:style w:type="paragraph" w:styleId="2">
    <w:name w:val="heading 2"/>
    <w:basedOn w:val="a"/>
    <w:next w:val="a"/>
    <w:link w:val="2Char"/>
    <w:uiPriority w:val="9"/>
    <w:unhideWhenUsed/>
    <w:qFormat/>
    <w:rsid w:val="00F634D3"/>
    <w:pPr>
      <w:keepNext/>
      <w:keepLines/>
      <w:ind w:firstLineChars="0" w:firstLine="0"/>
      <w:outlineLvl w:val="1"/>
    </w:pPr>
    <w:rPr>
      <w:rFonts w:eastAsiaTheme="majorEastAsia" w:cstheme="majorBidi"/>
      <w:b/>
      <w:bCs/>
      <w:sz w:val="28"/>
      <w:szCs w:val="32"/>
    </w:rPr>
  </w:style>
  <w:style w:type="paragraph" w:styleId="3">
    <w:name w:val="heading 3"/>
    <w:basedOn w:val="a"/>
    <w:next w:val="a"/>
    <w:link w:val="3Char"/>
    <w:uiPriority w:val="9"/>
    <w:unhideWhenUsed/>
    <w:qFormat/>
    <w:rsid w:val="00F634D3"/>
    <w:pPr>
      <w:keepNext/>
      <w:keepLines/>
      <w:ind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basedOn w:val="a0"/>
    <w:rsid w:val="001506CA"/>
  </w:style>
  <w:style w:type="character" w:customStyle="1" w:styleId="1Char">
    <w:name w:val="标题 1 Char"/>
    <w:basedOn w:val="a0"/>
    <w:link w:val="1"/>
    <w:uiPriority w:val="9"/>
    <w:rsid w:val="003D7D2B"/>
    <w:rPr>
      <w:rFonts w:ascii="Times New Roman" w:eastAsia="宋体" w:hAnsi="Times New Roman"/>
      <w:b/>
      <w:bCs/>
      <w:kern w:val="44"/>
      <w:sz w:val="32"/>
      <w:szCs w:val="44"/>
    </w:rPr>
  </w:style>
  <w:style w:type="character" w:customStyle="1" w:styleId="2Char">
    <w:name w:val="标题 2 Char"/>
    <w:basedOn w:val="a0"/>
    <w:link w:val="2"/>
    <w:uiPriority w:val="9"/>
    <w:rsid w:val="00F634D3"/>
    <w:rPr>
      <w:rFonts w:ascii="Times New Roman" w:eastAsiaTheme="majorEastAsia" w:hAnsi="Times New Roman" w:cstheme="majorBidi"/>
      <w:b/>
      <w:bCs/>
      <w:sz w:val="28"/>
      <w:szCs w:val="32"/>
    </w:rPr>
  </w:style>
  <w:style w:type="character" w:customStyle="1" w:styleId="3Char">
    <w:name w:val="标题 3 Char"/>
    <w:basedOn w:val="a0"/>
    <w:link w:val="3"/>
    <w:uiPriority w:val="9"/>
    <w:rsid w:val="00F634D3"/>
    <w:rPr>
      <w:rFonts w:ascii="Times New Roman" w:eastAsia="宋体" w:hAnsi="Times New Roman"/>
      <w:b/>
      <w:bCs/>
      <w:sz w:val="24"/>
      <w:szCs w:val="32"/>
    </w:rPr>
  </w:style>
  <w:style w:type="paragraph" w:styleId="a3">
    <w:name w:val="Date"/>
    <w:basedOn w:val="a"/>
    <w:next w:val="a"/>
    <w:link w:val="Char"/>
    <w:uiPriority w:val="99"/>
    <w:semiHidden/>
    <w:unhideWhenUsed/>
    <w:rsid w:val="008828AB"/>
    <w:pPr>
      <w:ind w:leftChars="2500" w:left="100"/>
    </w:pPr>
  </w:style>
  <w:style w:type="character" w:customStyle="1" w:styleId="Char">
    <w:name w:val="日期 Char"/>
    <w:basedOn w:val="a0"/>
    <w:link w:val="a3"/>
    <w:uiPriority w:val="99"/>
    <w:semiHidden/>
    <w:rsid w:val="008828AB"/>
    <w:rPr>
      <w:rFonts w:ascii="Times New Roman" w:eastAsia="宋体" w:hAnsi="Times New Roman"/>
      <w:sz w:val="24"/>
    </w:rPr>
  </w:style>
  <w:style w:type="paragraph" w:styleId="a4">
    <w:name w:val="Body Text"/>
    <w:basedOn w:val="a"/>
    <w:link w:val="Char0"/>
    <w:uiPriority w:val="1"/>
    <w:qFormat/>
    <w:rsid w:val="00DE4A51"/>
    <w:pPr>
      <w:spacing w:line="240" w:lineRule="auto"/>
      <w:ind w:firstLineChars="0" w:firstLine="0"/>
      <w:jc w:val="left"/>
    </w:pPr>
    <w:rPr>
      <w:rFonts w:ascii="宋体" w:hAnsi="宋体" w:cs="宋体"/>
      <w:kern w:val="0"/>
      <w:szCs w:val="24"/>
      <w:lang w:eastAsia="en-US"/>
    </w:rPr>
  </w:style>
  <w:style w:type="character" w:customStyle="1" w:styleId="Char0">
    <w:name w:val="正文文本 Char"/>
    <w:basedOn w:val="a0"/>
    <w:link w:val="a4"/>
    <w:uiPriority w:val="1"/>
    <w:rsid w:val="00DE4A51"/>
    <w:rPr>
      <w:rFonts w:ascii="宋体" w:eastAsia="宋体" w:hAnsi="宋体" w:cs="宋体"/>
      <w:kern w:val="0"/>
      <w:sz w:val="24"/>
      <w:szCs w:val="24"/>
      <w:lang w:eastAsia="en-US"/>
    </w:rPr>
  </w:style>
  <w:style w:type="paragraph" w:styleId="a5">
    <w:name w:val="footnote text"/>
    <w:basedOn w:val="a"/>
    <w:link w:val="Char1"/>
    <w:uiPriority w:val="99"/>
    <w:semiHidden/>
    <w:unhideWhenUsed/>
    <w:rsid w:val="00BF0E66"/>
    <w:pPr>
      <w:snapToGrid w:val="0"/>
      <w:jc w:val="left"/>
    </w:pPr>
    <w:rPr>
      <w:sz w:val="18"/>
      <w:szCs w:val="18"/>
    </w:rPr>
  </w:style>
  <w:style w:type="character" w:customStyle="1" w:styleId="Char1">
    <w:name w:val="脚注文本 Char"/>
    <w:basedOn w:val="a0"/>
    <w:link w:val="a5"/>
    <w:uiPriority w:val="99"/>
    <w:semiHidden/>
    <w:rsid w:val="00BF0E66"/>
    <w:rPr>
      <w:rFonts w:ascii="Times New Roman" w:eastAsia="宋体" w:hAnsi="Times New Roman"/>
      <w:sz w:val="18"/>
      <w:szCs w:val="18"/>
    </w:rPr>
  </w:style>
  <w:style w:type="character" w:styleId="a6">
    <w:name w:val="footnote reference"/>
    <w:basedOn w:val="a0"/>
    <w:uiPriority w:val="99"/>
    <w:semiHidden/>
    <w:unhideWhenUsed/>
    <w:rsid w:val="00BF0E66"/>
    <w:rPr>
      <w:vertAlign w:val="superscript"/>
    </w:rPr>
  </w:style>
  <w:style w:type="table" w:styleId="a7">
    <w:name w:val="Table Grid"/>
    <w:basedOn w:val="a1"/>
    <w:uiPriority w:val="39"/>
    <w:rsid w:val="009E7E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1"/>
    <w:qFormat/>
    <w:rsid w:val="009E7E11"/>
    <w:pPr>
      <w:spacing w:line="240" w:lineRule="auto"/>
      <w:ind w:firstLineChars="0" w:firstLine="0"/>
      <w:jc w:val="center"/>
    </w:pPr>
    <w:rPr>
      <w:rFonts w:eastAsia="Times New Roman" w:cs="Times New Roman"/>
      <w:kern w:val="0"/>
      <w:sz w:val="22"/>
      <w:lang w:eastAsia="en-US"/>
    </w:rPr>
  </w:style>
  <w:style w:type="table" w:customStyle="1" w:styleId="10">
    <w:name w:val="样式1"/>
    <w:basedOn w:val="a1"/>
    <w:uiPriority w:val="99"/>
    <w:rsid w:val="004B7061"/>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bottom w:val="single" w:sz="12" w:space="0" w:color="auto"/>
        </w:tcBorders>
      </w:tcPr>
    </w:tblStylePr>
  </w:style>
  <w:style w:type="paragraph" w:styleId="a8">
    <w:name w:val="header"/>
    <w:basedOn w:val="a"/>
    <w:link w:val="Char2"/>
    <w:uiPriority w:val="99"/>
    <w:unhideWhenUsed/>
    <w:rsid w:val="00CD6BB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8"/>
    <w:uiPriority w:val="99"/>
    <w:rsid w:val="00CD6BB5"/>
    <w:rPr>
      <w:rFonts w:ascii="Times New Roman" w:eastAsia="宋体" w:hAnsi="Times New Roman"/>
      <w:sz w:val="18"/>
      <w:szCs w:val="18"/>
    </w:rPr>
  </w:style>
  <w:style w:type="paragraph" w:styleId="a9">
    <w:name w:val="footer"/>
    <w:basedOn w:val="a"/>
    <w:link w:val="Char3"/>
    <w:uiPriority w:val="99"/>
    <w:unhideWhenUsed/>
    <w:rsid w:val="00CD6BB5"/>
    <w:pPr>
      <w:tabs>
        <w:tab w:val="center" w:pos="4153"/>
        <w:tab w:val="right" w:pos="8306"/>
      </w:tabs>
      <w:snapToGrid w:val="0"/>
      <w:spacing w:line="240" w:lineRule="auto"/>
      <w:jc w:val="left"/>
    </w:pPr>
    <w:rPr>
      <w:sz w:val="18"/>
      <w:szCs w:val="18"/>
    </w:rPr>
  </w:style>
  <w:style w:type="character" w:customStyle="1" w:styleId="Char3">
    <w:name w:val="页脚 Char"/>
    <w:basedOn w:val="a0"/>
    <w:link w:val="a9"/>
    <w:uiPriority w:val="99"/>
    <w:rsid w:val="00CD6BB5"/>
    <w:rPr>
      <w:rFonts w:ascii="Times New Roman" w:eastAsia="宋体" w:hAnsi="Times New Roman"/>
      <w:sz w:val="18"/>
      <w:szCs w:val="18"/>
    </w:rPr>
  </w:style>
  <w:style w:type="table" w:styleId="20">
    <w:name w:val="Plain Table 2"/>
    <w:basedOn w:val="a1"/>
    <w:uiPriority w:val="42"/>
    <w:rsid w:val="00C21B8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
    <w:name w:val="TOC Heading"/>
    <w:basedOn w:val="1"/>
    <w:next w:val="a"/>
    <w:uiPriority w:val="39"/>
    <w:unhideWhenUsed/>
    <w:qFormat/>
    <w:rsid w:val="00972CD4"/>
    <w:pPr>
      <w:widowControl/>
      <w:spacing w:beforeLines="0" w:before="24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21">
    <w:name w:val="toc 2"/>
    <w:basedOn w:val="a"/>
    <w:next w:val="a"/>
    <w:autoRedefine/>
    <w:uiPriority w:val="39"/>
    <w:unhideWhenUsed/>
    <w:rsid w:val="00972CD4"/>
    <w:pPr>
      <w:widowControl/>
      <w:spacing w:after="100" w:line="259" w:lineRule="auto"/>
      <w:ind w:left="220" w:firstLineChars="0" w:firstLine="0"/>
      <w:jc w:val="left"/>
    </w:pPr>
    <w:rPr>
      <w:rFonts w:asciiTheme="minorHAnsi" w:eastAsiaTheme="minorEastAsia" w:hAnsiTheme="minorHAnsi" w:cs="Times New Roman"/>
      <w:kern w:val="0"/>
      <w:sz w:val="22"/>
    </w:rPr>
  </w:style>
  <w:style w:type="paragraph" w:styleId="11">
    <w:name w:val="toc 1"/>
    <w:basedOn w:val="a"/>
    <w:next w:val="a"/>
    <w:autoRedefine/>
    <w:uiPriority w:val="39"/>
    <w:unhideWhenUsed/>
    <w:rsid w:val="00972CD4"/>
    <w:pPr>
      <w:widowControl/>
      <w:spacing w:after="100" w:line="259" w:lineRule="auto"/>
      <w:ind w:firstLineChars="0" w:firstLine="0"/>
      <w:jc w:val="left"/>
    </w:pPr>
    <w:rPr>
      <w:rFonts w:asciiTheme="minorHAnsi" w:eastAsiaTheme="minorEastAsia" w:hAnsiTheme="minorHAnsi" w:cs="Times New Roman"/>
      <w:kern w:val="0"/>
      <w:sz w:val="22"/>
    </w:rPr>
  </w:style>
  <w:style w:type="paragraph" w:styleId="30">
    <w:name w:val="toc 3"/>
    <w:basedOn w:val="a"/>
    <w:next w:val="a"/>
    <w:autoRedefine/>
    <w:uiPriority w:val="39"/>
    <w:unhideWhenUsed/>
    <w:rsid w:val="00972CD4"/>
    <w:pPr>
      <w:widowControl/>
      <w:spacing w:after="100" w:line="259" w:lineRule="auto"/>
      <w:ind w:left="440" w:firstLineChars="0" w:firstLine="0"/>
      <w:jc w:val="left"/>
    </w:pPr>
    <w:rPr>
      <w:rFonts w:asciiTheme="minorHAnsi" w:eastAsiaTheme="minorEastAsia" w:hAnsiTheme="minorHAnsi" w:cs="Times New Roman"/>
      <w:kern w:val="0"/>
      <w:sz w:val="22"/>
    </w:rPr>
  </w:style>
  <w:style w:type="character" w:styleId="aa">
    <w:name w:val="Hyperlink"/>
    <w:basedOn w:val="a0"/>
    <w:uiPriority w:val="99"/>
    <w:unhideWhenUsed/>
    <w:rsid w:val="00972CD4"/>
    <w:rPr>
      <w:color w:val="0563C1" w:themeColor="hyperlink"/>
      <w:u w:val="single"/>
    </w:rPr>
  </w:style>
  <w:style w:type="paragraph" w:styleId="ab">
    <w:name w:val="List Paragraph"/>
    <w:basedOn w:val="a"/>
    <w:uiPriority w:val="34"/>
    <w:qFormat/>
    <w:rsid w:val="001C74EE"/>
    <w:pPr>
      <w:spacing w:line="240" w:lineRule="auto"/>
      <w:ind w:firstLine="42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193833">
      <w:bodyDiv w:val="1"/>
      <w:marLeft w:val="0"/>
      <w:marRight w:val="0"/>
      <w:marTop w:val="0"/>
      <w:marBottom w:val="0"/>
      <w:divBdr>
        <w:top w:val="none" w:sz="0" w:space="0" w:color="auto"/>
        <w:left w:val="none" w:sz="0" w:space="0" w:color="auto"/>
        <w:bottom w:val="none" w:sz="0" w:space="0" w:color="auto"/>
        <w:right w:val="none" w:sz="0" w:space="0" w:color="auto"/>
      </w:divBdr>
    </w:div>
    <w:div w:id="850685956">
      <w:bodyDiv w:val="1"/>
      <w:marLeft w:val="0"/>
      <w:marRight w:val="0"/>
      <w:marTop w:val="0"/>
      <w:marBottom w:val="0"/>
      <w:divBdr>
        <w:top w:val="none" w:sz="0" w:space="0" w:color="auto"/>
        <w:left w:val="none" w:sz="0" w:space="0" w:color="auto"/>
        <w:bottom w:val="none" w:sz="0" w:space="0" w:color="auto"/>
        <w:right w:val="none" w:sz="0" w:space="0" w:color="auto"/>
      </w:divBdr>
    </w:div>
    <w:div w:id="1285843135">
      <w:bodyDiv w:val="1"/>
      <w:marLeft w:val="0"/>
      <w:marRight w:val="0"/>
      <w:marTop w:val="0"/>
      <w:marBottom w:val="0"/>
      <w:divBdr>
        <w:top w:val="none" w:sz="0" w:space="0" w:color="auto"/>
        <w:left w:val="none" w:sz="0" w:space="0" w:color="auto"/>
        <w:bottom w:val="none" w:sz="0" w:space="0" w:color="auto"/>
        <w:right w:val="none" w:sz="0" w:space="0" w:color="auto"/>
      </w:divBdr>
      <w:divsChild>
        <w:div w:id="750396364">
          <w:marLeft w:val="0"/>
          <w:marRight w:val="0"/>
          <w:marTop w:val="0"/>
          <w:marBottom w:val="0"/>
          <w:divBdr>
            <w:top w:val="none" w:sz="0" w:space="0" w:color="auto"/>
            <w:left w:val="none" w:sz="0" w:space="0" w:color="auto"/>
            <w:bottom w:val="none" w:sz="0" w:space="0" w:color="auto"/>
            <w:right w:val="none" w:sz="0" w:space="0" w:color="auto"/>
          </w:divBdr>
        </w:div>
      </w:divsChild>
    </w:div>
    <w:div w:id="141420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wmf"/><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0.wmf"/><Relationship Id="rId84" Type="http://schemas.openxmlformats.org/officeDocument/2006/relationships/fontTable" Target="fontTable.xml"/><Relationship Id="rId16" Type="http://schemas.openxmlformats.org/officeDocument/2006/relationships/oleObject" Target="embeddings/oleObject3.bin"/><Relationship Id="rId11" Type="http://schemas.openxmlformats.org/officeDocument/2006/relationships/image" Target="media/image4.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oleObject" Target="embeddings/oleObject22.bin"/><Relationship Id="rId58" Type="http://schemas.openxmlformats.org/officeDocument/2006/relationships/oleObject" Target="embeddings/oleObject26.bin"/><Relationship Id="rId74" Type="http://schemas.openxmlformats.org/officeDocument/2006/relationships/image" Target="media/image34.png"/><Relationship Id="rId79" Type="http://schemas.openxmlformats.org/officeDocument/2006/relationships/header" Target="header2.xml"/><Relationship Id="rId5" Type="http://schemas.openxmlformats.org/officeDocument/2006/relationships/webSettings" Target="webSettings.xml"/><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oleObject" Target="embeddings/oleObject24.bin"/><Relationship Id="rId64" Type="http://schemas.openxmlformats.org/officeDocument/2006/relationships/image" Target="media/image28.wmf"/><Relationship Id="rId69" Type="http://schemas.openxmlformats.org/officeDocument/2006/relationships/oleObject" Target="embeddings/oleObject31.bin"/><Relationship Id="rId77" Type="http://schemas.openxmlformats.org/officeDocument/2006/relationships/image" Target="media/image37.png"/><Relationship Id="rId8" Type="http://schemas.openxmlformats.org/officeDocument/2006/relationships/image" Target="media/image1.png"/><Relationship Id="rId51" Type="http://schemas.microsoft.com/office/2007/relationships/hdphoto" Target="media/hdphoto1.wdp"/><Relationship Id="rId72" Type="http://schemas.openxmlformats.org/officeDocument/2006/relationships/image" Target="media/image32.png"/><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image" Target="media/image20.wmf"/><Relationship Id="rId59" Type="http://schemas.openxmlformats.org/officeDocument/2006/relationships/image" Target="media/image25.png"/><Relationship Id="rId67" Type="http://schemas.openxmlformats.org/officeDocument/2006/relationships/oleObject" Target="embeddings/oleObject30.bin"/><Relationship Id="rId20" Type="http://schemas.openxmlformats.org/officeDocument/2006/relationships/oleObject" Target="embeddings/oleObject5.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image" Target="media/image35.png"/><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3.png"/><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image" Target="media/image23.wmf"/><Relationship Id="rId60" Type="http://schemas.openxmlformats.org/officeDocument/2006/relationships/image" Target="media/image26.wmf"/><Relationship Id="rId65" Type="http://schemas.openxmlformats.org/officeDocument/2006/relationships/oleObject" Target="embeddings/oleObject29.bin"/><Relationship Id="rId73" Type="http://schemas.openxmlformats.org/officeDocument/2006/relationships/image" Target="media/image33.png"/><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image" Target="media/image22.png"/><Relationship Id="rId55" Type="http://schemas.openxmlformats.org/officeDocument/2006/relationships/image" Target="media/image24.wmf"/><Relationship Id="rId76" Type="http://schemas.openxmlformats.org/officeDocument/2006/relationships/image" Target="media/image36.png"/><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7.bin"/><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image" Target="media/image29.wmf"/><Relationship Id="rId61" Type="http://schemas.openxmlformats.org/officeDocument/2006/relationships/oleObject" Target="embeddings/oleObject27.bin"/><Relationship Id="rId8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AC3A6-F986-4A7B-8708-0D5D679EB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31</Pages>
  <Words>3420</Words>
  <Characters>19499</Characters>
  <Application>Microsoft Office Word</Application>
  <DocSecurity>0</DocSecurity>
  <Lines>162</Lines>
  <Paragraphs>45</Paragraphs>
  <ScaleCrop>false</ScaleCrop>
  <Company/>
  <LinksUpToDate>false</LinksUpToDate>
  <CharactersWithSpaces>22874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ZSH</dc:creator>
  <cp:keywords/>
  <dc:description/>
  <cp:lastModifiedBy>ZSH</cp:lastModifiedBy>
  <cp:revision>259</cp:revision>
  <cp:lastPrinted>2017-06-03T15:20:00Z</cp:lastPrinted>
  <dcterms:created xsi:type="dcterms:W3CDTF">2017-06-14T06:00:00Z</dcterms:created>
  <dcterms:modified xsi:type="dcterms:W3CDTF">2017-06-14T07:26:00Z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