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5010" w:rsidRPr="00A31EAD" w:rsidRDefault="008D3965" w:rsidP="00A31EAD">
      <w:pPr>
        <w:widowControl w:val="0"/>
        <w:pBdr>
          <w:top w:val="nil"/>
          <w:left w:val="nil"/>
          <w:bottom w:val="nil"/>
          <w:right w:val="nil"/>
          <w:between w:val="nil"/>
        </w:pBdr>
        <w:spacing w:after="160" w:line="559" w:lineRule="auto"/>
        <w:jc w:val="center"/>
        <w:rPr>
          <w:b/>
          <w:sz w:val="32"/>
          <w:szCs w:val="32"/>
        </w:rPr>
        <w:sectPr w:rsidR="00405010" w:rsidRPr="00A31EAD">
          <w:footerReference w:type="first" r:id="rId7"/>
          <w:pgSz w:w="12240" w:h="15840"/>
          <w:pgMar w:top="994" w:right="907" w:bottom="994" w:left="1080" w:header="490" w:footer="432" w:gutter="0"/>
          <w:pgNumType w:start="1"/>
          <w:cols w:space="720"/>
          <w:titlePg/>
        </w:sectPr>
      </w:pPr>
      <w:r w:rsidRPr="00A31EAD">
        <w:rPr>
          <w:rFonts w:eastAsia="Helvetica Neue"/>
          <w:b/>
          <w:sz w:val="32"/>
          <w:szCs w:val="32"/>
        </w:rPr>
        <w:t xml:space="preserve">Multi-Dimensional </w:t>
      </w:r>
      <w:r w:rsidRPr="00A31EAD">
        <w:rPr>
          <w:rFonts w:eastAsia="Helvetica Neue"/>
          <w:b/>
          <w:color w:val="000000"/>
          <w:sz w:val="32"/>
          <w:szCs w:val="32"/>
        </w:rPr>
        <w:t xml:space="preserve">Visualization of Student Book Choice </w:t>
      </w:r>
    </w:p>
    <w:p w:rsidR="00405010" w:rsidRPr="00A31EAD" w:rsidRDefault="008D3965">
      <w:pPr>
        <w:pBdr>
          <w:top w:val="nil"/>
          <w:left w:val="nil"/>
          <w:bottom w:val="nil"/>
          <w:right w:val="nil"/>
          <w:between w:val="nil"/>
        </w:pBdr>
        <w:jc w:val="center"/>
        <w:rPr>
          <w:i/>
          <w:color w:val="000000"/>
          <w:sz w:val="22"/>
          <w:szCs w:val="22"/>
        </w:rPr>
      </w:pPr>
      <w:r w:rsidRPr="00A31EAD">
        <w:rPr>
          <w:color w:val="000000"/>
          <w:sz w:val="22"/>
          <w:szCs w:val="22"/>
        </w:rPr>
        <w:t>Dhanya Mathew</w:t>
      </w:r>
      <w:r w:rsidRPr="00A31EAD">
        <w:rPr>
          <w:color w:val="000000"/>
          <w:sz w:val="22"/>
          <w:szCs w:val="22"/>
          <w:vertAlign w:val="superscript"/>
        </w:rPr>
        <w:t>1,2</w:t>
      </w:r>
      <w:r w:rsidRPr="00A31EAD">
        <w:rPr>
          <w:color w:val="000000"/>
          <w:sz w:val="22"/>
          <w:szCs w:val="22"/>
        </w:rPr>
        <w:t>, Khushboo Khandelwal</w:t>
      </w:r>
      <w:r w:rsidRPr="00A31EAD">
        <w:rPr>
          <w:color w:val="000000"/>
          <w:sz w:val="22"/>
          <w:szCs w:val="22"/>
          <w:vertAlign w:val="superscript"/>
        </w:rPr>
        <w:t>3,4</w:t>
      </w:r>
      <w:r w:rsidRPr="00A31EAD">
        <w:rPr>
          <w:color w:val="000000"/>
          <w:sz w:val="22"/>
          <w:szCs w:val="22"/>
        </w:rPr>
        <w:t>, Nick Stames</w:t>
      </w:r>
      <w:r w:rsidRPr="00A31EAD">
        <w:rPr>
          <w:color w:val="000000"/>
          <w:sz w:val="22"/>
          <w:szCs w:val="22"/>
          <w:vertAlign w:val="superscript"/>
        </w:rPr>
        <w:t>1,2</w:t>
      </w:r>
      <w:r w:rsidRPr="00A31EAD">
        <w:rPr>
          <w:color w:val="000000"/>
          <w:sz w:val="22"/>
          <w:szCs w:val="22"/>
        </w:rPr>
        <w:t>,</w:t>
      </w:r>
      <w:r w:rsidRPr="00A31EAD">
        <w:rPr>
          <w:i/>
          <w:color w:val="000000"/>
          <w:sz w:val="22"/>
          <w:szCs w:val="22"/>
        </w:rPr>
        <w:t xml:space="preserve"> </w:t>
      </w:r>
      <w:r w:rsidRPr="00A31EAD">
        <w:rPr>
          <w:color w:val="000000"/>
          <w:sz w:val="22"/>
          <w:szCs w:val="22"/>
        </w:rPr>
        <w:t>Supriya Srinivasa</w:t>
      </w:r>
      <w:r w:rsidRPr="00A31EAD">
        <w:rPr>
          <w:color w:val="000000"/>
          <w:sz w:val="22"/>
          <w:szCs w:val="22"/>
          <w:vertAlign w:val="superscript"/>
        </w:rPr>
        <w:t>3,4</w:t>
      </w:r>
      <w:r w:rsidRPr="00A31EAD">
        <w:rPr>
          <w:color w:val="000000"/>
          <w:sz w:val="22"/>
          <w:szCs w:val="22"/>
        </w:rPr>
        <w:t>, Swarnamouli Majumdar</w:t>
      </w:r>
      <w:r w:rsidRPr="00A31EAD">
        <w:rPr>
          <w:color w:val="000000"/>
          <w:sz w:val="22"/>
          <w:szCs w:val="22"/>
          <w:vertAlign w:val="superscript"/>
        </w:rPr>
        <w:t>3,4</w:t>
      </w:r>
    </w:p>
    <w:p w:rsidR="00405010" w:rsidRPr="00A31EAD" w:rsidRDefault="00405010">
      <w:pPr>
        <w:jc w:val="center"/>
      </w:pPr>
    </w:p>
    <w:p w:rsidR="00405010" w:rsidRPr="00A31EAD" w:rsidRDefault="008D3965">
      <w:pPr>
        <w:pBdr>
          <w:top w:val="nil"/>
          <w:left w:val="nil"/>
          <w:bottom w:val="nil"/>
          <w:right w:val="nil"/>
          <w:between w:val="nil"/>
        </w:pBdr>
        <w:jc w:val="center"/>
        <w:rPr>
          <w:color w:val="000000"/>
          <w:sz w:val="18"/>
          <w:szCs w:val="18"/>
        </w:rPr>
      </w:pPr>
      <w:r w:rsidRPr="00A31EAD">
        <w:rPr>
          <w:color w:val="000000"/>
          <w:sz w:val="18"/>
          <w:szCs w:val="18"/>
          <w:vertAlign w:val="superscript"/>
        </w:rPr>
        <w:t xml:space="preserve">1 </w:t>
      </w:r>
      <w:r w:rsidRPr="00A31EAD">
        <w:rPr>
          <w:color w:val="000000"/>
          <w:sz w:val="18"/>
          <w:szCs w:val="18"/>
        </w:rPr>
        <w:t>Indiana University Bloomington, IN 47408, USA</w:t>
      </w:r>
    </w:p>
    <w:p w:rsidR="00405010" w:rsidRPr="00A31EAD" w:rsidRDefault="008D3965">
      <w:pPr>
        <w:pBdr>
          <w:top w:val="nil"/>
          <w:left w:val="nil"/>
          <w:bottom w:val="nil"/>
          <w:right w:val="nil"/>
          <w:between w:val="nil"/>
        </w:pBdr>
        <w:jc w:val="center"/>
        <w:rPr>
          <w:color w:val="000000"/>
          <w:sz w:val="18"/>
          <w:szCs w:val="18"/>
        </w:rPr>
      </w:pPr>
      <w:r w:rsidRPr="00A31EAD">
        <w:rPr>
          <w:color w:val="000000"/>
          <w:sz w:val="18"/>
          <w:szCs w:val="18"/>
          <w:vertAlign w:val="superscript"/>
        </w:rPr>
        <w:t>2</w:t>
      </w:r>
      <w:r w:rsidRPr="00A31EAD">
        <w:rPr>
          <w:color w:val="000000"/>
          <w:sz w:val="18"/>
          <w:szCs w:val="18"/>
        </w:rPr>
        <w:t>School of Informatics, Computing and Engineering, Indiana University Bloomington, IN 47408, USA</w:t>
      </w:r>
    </w:p>
    <w:p w:rsidR="00405010" w:rsidRPr="00A31EAD" w:rsidRDefault="008D3965">
      <w:pPr>
        <w:pBdr>
          <w:top w:val="nil"/>
          <w:left w:val="nil"/>
          <w:bottom w:val="nil"/>
          <w:right w:val="nil"/>
          <w:between w:val="nil"/>
        </w:pBdr>
        <w:jc w:val="center"/>
        <w:rPr>
          <w:color w:val="000000"/>
          <w:sz w:val="18"/>
          <w:szCs w:val="18"/>
        </w:rPr>
      </w:pPr>
      <w:r w:rsidRPr="00A31EAD">
        <w:rPr>
          <w:color w:val="000000"/>
          <w:sz w:val="18"/>
          <w:szCs w:val="18"/>
          <w:vertAlign w:val="superscript"/>
        </w:rPr>
        <w:t>3</w:t>
      </w:r>
      <w:r w:rsidRPr="00A31EAD">
        <w:rPr>
          <w:color w:val="000000"/>
          <w:sz w:val="18"/>
          <w:szCs w:val="18"/>
        </w:rPr>
        <w:t>Indiana University-Purdue University Indianapolis, IN 46202, USA</w:t>
      </w:r>
    </w:p>
    <w:p w:rsidR="00405010" w:rsidRPr="00A31EAD" w:rsidRDefault="008D3965" w:rsidP="00A31EAD">
      <w:pPr>
        <w:pBdr>
          <w:top w:val="nil"/>
          <w:left w:val="nil"/>
          <w:bottom w:val="nil"/>
          <w:right w:val="nil"/>
          <w:between w:val="nil"/>
        </w:pBdr>
        <w:jc w:val="center"/>
        <w:rPr>
          <w:color w:val="000000"/>
          <w:sz w:val="18"/>
          <w:szCs w:val="18"/>
        </w:rPr>
      </w:pPr>
      <w:r w:rsidRPr="00A31EAD">
        <w:rPr>
          <w:color w:val="000000"/>
          <w:sz w:val="18"/>
          <w:szCs w:val="18"/>
          <w:vertAlign w:val="superscript"/>
        </w:rPr>
        <w:t>2</w:t>
      </w:r>
      <w:r w:rsidRPr="00A31EAD">
        <w:rPr>
          <w:color w:val="000000"/>
          <w:sz w:val="18"/>
          <w:szCs w:val="18"/>
        </w:rPr>
        <w:t>School of Informatics and Computing, Indiana University-Purdue University Indianapolis, IN 46202, USA</w:t>
      </w:r>
    </w:p>
    <w:p w:rsidR="00405010" w:rsidRPr="00A31EAD" w:rsidRDefault="00405010">
      <w:pPr>
        <w:ind w:left="720"/>
        <w:jc w:val="center"/>
        <w:rPr>
          <w:rFonts w:eastAsia="Arial"/>
          <w:color w:val="000000"/>
          <w:sz w:val="22"/>
          <w:szCs w:val="22"/>
        </w:rPr>
      </w:pPr>
    </w:p>
    <w:p w:rsidR="00405010" w:rsidRPr="00A31EAD" w:rsidRDefault="008D3965">
      <w:pPr>
        <w:jc w:val="center"/>
      </w:pPr>
      <w:r w:rsidRPr="00A31EAD">
        <w:rPr>
          <w:rFonts w:eastAsia="Arial"/>
          <w:noProof/>
          <w:color w:val="000000"/>
          <w:sz w:val="22"/>
          <w:szCs w:val="22"/>
        </w:rPr>
        <w:drawing>
          <wp:inline distT="0" distB="0" distL="0" distR="0">
            <wp:extent cx="3073400" cy="1066800"/>
            <wp:effectExtent l="0" t="0" r="0" b="0"/>
            <wp:docPr id="3" name="image10.png" descr="https://lh4.googleusercontent.com/xKwBSpylPWpaiWmiT0XYHbZ6Dnnc5ARBDPfE6UNq1Uu6K4jxX3GV4CtpwVd0mD_jpM0v2q6IUd-UnDdpL80xLzFZ5ED4BQQ_cd_E6twQd7UigJBt1VQppHnI5WqLxUgr9qHIbNeH"/>
            <wp:cNvGraphicFramePr/>
            <a:graphic xmlns:a="http://schemas.openxmlformats.org/drawingml/2006/main">
              <a:graphicData uri="http://schemas.openxmlformats.org/drawingml/2006/picture">
                <pic:pic xmlns:pic="http://schemas.openxmlformats.org/drawingml/2006/picture">
                  <pic:nvPicPr>
                    <pic:cNvPr id="0" name="image10.png" descr="https://lh4.googleusercontent.com/xKwBSpylPWpaiWmiT0XYHbZ6Dnnc5ARBDPfE6UNq1Uu6K4jxX3GV4CtpwVd0mD_jpM0v2q6IUd-UnDdpL80xLzFZ5ED4BQQ_cd_E6twQd7UigJBt1VQppHnI5WqLxUgr9qHIbNeH"/>
                    <pic:cNvPicPr preferRelativeResize="0"/>
                  </pic:nvPicPr>
                  <pic:blipFill>
                    <a:blip r:embed="rId8"/>
                    <a:srcRect l="30748" t="31736" r="23788" b="32923"/>
                    <a:stretch>
                      <a:fillRect/>
                    </a:stretch>
                  </pic:blipFill>
                  <pic:spPr>
                    <a:xfrm>
                      <a:off x="0" y="0"/>
                      <a:ext cx="3074752" cy="1067269"/>
                    </a:xfrm>
                    <a:prstGeom prst="rect">
                      <a:avLst/>
                    </a:prstGeom>
                    <a:ln/>
                  </pic:spPr>
                </pic:pic>
              </a:graphicData>
            </a:graphic>
          </wp:inline>
        </w:drawing>
      </w:r>
    </w:p>
    <w:p w:rsidR="00405010" w:rsidRPr="00A31EAD" w:rsidRDefault="00405010"/>
    <w:p w:rsidR="00405010" w:rsidRPr="00A31EAD" w:rsidRDefault="00405010">
      <w:pPr>
        <w:sectPr w:rsidR="00405010" w:rsidRPr="00A31EAD">
          <w:type w:val="continuous"/>
          <w:pgSz w:w="12240" w:h="15840"/>
          <w:pgMar w:top="994" w:right="907" w:bottom="994" w:left="1080" w:header="490" w:footer="432" w:gutter="0"/>
          <w:cols w:space="720"/>
        </w:sectPr>
      </w:pPr>
    </w:p>
    <w:p w:rsidR="00405010" w:rsidRPr="00A31EAD" w:rsidRDefault="00CF59E9">
      <w:pPr>
        <w:widowControl w:val="0"/>
        <w:pBdr>
          <w:top w:val="nil"/>
          <w:left w:val="nil"/>
          <w:bottom w:val="nil"/>
          <w:right w:val="nil"/>
          <w:between w:val="nil"/>
        </w:pBdr>
        <w:spacing w:after="80"/>
        <w:ind w:left="476" w:right="284" w:hanging="476"/>
        <w:jc w:val="center"/>
        <w:rPr>
          <w:rFonts w:eastAsia="Times"/>
          <w:color w:val="000000"/>
          <w:sz w:val="16"/>
          <w:szCs w:val="16"/>
        </w:rPr>
      </w:pPr>
      <w:r w:rsidRPr="00A31EAD">
        <w:rPr>
          <w:rFonts w:eastAsia="Times"/>
          <w:color w:val="000000"/>
          <w:sz w:val="16"/>
          <w:szCs w:val="16"/>
        </w:rPr>
        <w:t>Fig. 1. Book</w:t>
      </w:r>
      <w:r w:rsidR="003B2D16">
        <w:rPr>
          <w:rFonts w:eastAsia="Times"/>
          <w:color w:val="000000"/>
          <w:sz w:val="16"/>
          <w:szCs w:val="16"/>
        </w:rPr>
        <w:t xml:space="preserve"> </w:t>
      </w:r>
      <w:r w:rsidRPr="00A31EAD">
        <w:rPr>
          <w:rFonts w:eastAsia="Times"/>
          <w:color w:val="000000"/>
          <w:sz w:val="16"/>
          <w:szCs w:val="16"/>
        </w:rPr>
        <w:t xml:space="preserve">Trust </w:t>
      </w:r>
      <w:r w:rsidR="008D3965" w:rsidRPr="00A31EAD">
        <w:rPr>
          <w:rFonts w:eastAsia="Times"/>
          <w:color w:val="000000"/>
          <w:sz w:val="16"/>
          <w:szCs w:val="16"/>
        </w:rPr>
        <w:t>expansion in the United States since inception</w:t>
      </w:r>
    </w:p>
    <w:p w:rsidR="00405010" w:rsidRPr="00A31EAD" w:rsidRDefault="00405010">
      <w:pPr>
        <w:widowControl w:val="0"/>
        <w:pBdr>
          <w:top w:val="nil"/>
          <w:left w:val="nil"/>
          <w:bottom w:val="nil"/>
          <w:right w:val="nil"/>
          <w:between w:val="nil"/>
        </w:pBdr>
        <w:spacing w:after="80"/>
        <w:ind w:left="476" w:right="284" w:hanging="476"/>
        <w:jc w:val="center"/>
        <w:rPr>
          <w:rFonts w:eastAsia="Times"/>
          <w:color w:val="000000"/>
          <w:sz w:val="16"/>
          <w:szCs w:val="16"/>
        </w:rPr>
      </w:pPr>
    </w:p>
    <w:p w:rsidR="00405010" w:rsidRPr="00A31EAD" w:rsidRDefault="008D3965" w:rsidP="003A1A19">
      <w:pPr>
        <w:widowControl w:val="0"/>
        <w:pBdr>
          <w:top w:val="nil"/>
          <w:left w:val="nil"/>
          <w:bottom w:val="nil"/>
          <w:right w:val="nil"/>
          <w:between w:val="nil"/>
        </w:pBdr>
        <w:spacing w:after="80"/>
        <w:ind w:left="476" w:right="284" w:hanging="476"/>
        <w:jc w:val="both"/>
        <w:rPr>
          <w:rFonts w:eastAsia="Times"/>
          <w:color w:val="000000"/>
          <w:sz w:val="16"/>
          <w:szCs w:val="16"/>
        </w:rPr>
      </w:pPr>
      <w:r w:rsidRPr="00A31EAD">
        <w:rPr>
          <w:rFonts w:eastAsia="Times"/>
          <w:b/>
          <w:color w:val="000000"/>
          <w:sz w:val="16"/>
          <w:szCs w:val="16"/>
        </w:rPr>
        <w:t>Abstract</w:t>
      </w:r>
      <w:r w:rsidRPr="00A31EAD">
        <w:rPr>
          <w:rFonts w:eastAsia="Times"/>
          <w:color w:val="000000"/>
          <w:sz w:val="16"/>
          <w:szCs w:val="16"/>
        </w:rPr>
        <w:t xml:space="preserve"> - </w:t>
      </w:r>
      <w:r w:rsidR="00CF59E9" w:rsidRPr="00A31EAD">
        <w:rPr>
          <w:rFonts w:eastAsia="Times"/>
          <w:b/>
          <w:i/>
          <w:color w:val="000000"/>
          <w:sz w:val="16"/>
          <w:szCs w:val="16"/>
        </w:rPr>
        <w:t>Book Trust</w:t>
      </w:r>
      <w:r w:rsidR="0071065D" w:rsidRPr="00A31EAD">
        <w:rPr>
          <w:rFonts w:eastAsia="Times"/>
          <w:b/>
          <w:i/>
          <w:color w:val="000000"/>
          <w:sz w:val="16"/>
          <w:szCs w:val="16"/>
        </w:rPr>
        <w:t>, the Client</w:t>
      </w:r>
      <w:r w:rsidR="00A31EAD" w:rsidRPr="00A31EAD">
        <w:rPr>
          <w:rFonts w:eastAsia="Times"/>
          <w:b/>
          <w:i/>
          <w:color w:val="000000"/>
          <w:sz w:val="16"/>
          <w:szCs w:val="16"/>
        </w:rPr>
        <w:t xml:space="preserve"> (as referred in this document)</w:t>
      </w:r>
      <w:r w:rsidR="0071065D" w:rsidRPr="00A31EAD">
        <w:rPr>
          <w:rFonts w:eastAsia="Times"/>
          <w:b/>
          <w:i/>
          <w:color w:val="000000"/>
          <w:sz w:val="16"/>
          <w:szCs w:val="16"/>
        </w:rPr>
        <w:t>,</w:t>
      </w:r>
      <w:r w:rsidRPr="00A31EAD">
        <w:rPr>
          <w:rFonts w:eastAsia="Times"/>
          <w:b/>
          <w:i/>
          <w:color w:val="000000"/>
          <w:sz w:val="16"/>
          <w:szCs w:val="16"/>
        </w:rPr>
        <w:t xml:space="preserve"> is a non-profit organization that serves 53,000 students across 21 US states by providing a stipend each month for the students to choose their own books out of the Scholastic catalogue. Our research initiated some diverse arenas for visualization and implemented an amalgamation of the ideations </w:t>
      </w:r>
      <w:r w:rsidR="00CF59E9" w:rsidRPr="00A31EAD">
        <w:rPr>
          <w:rFonts w:eastAsia="Times"/>
          <w:b/>
          <w:i/>
          <w:color w:val="000000"/>
          <w:sz w:val="16"/>
          <w:szCs w:val="16"/>
        </w:rPr>
        <w:t xml:space="preserve">through </w:t>
      </w:r>
      <w:r w:rsidRPr="00A31EAD">
        <w:rPr>
          <w:rFonts w:eastAsia="Times"/>
          <w:b/>
          <w:i/>
          <w:color w:val="000000"/>
          <w:sz w:val="16"/>
          <w:szCs w:val="16"/>
        </w:rPr>
        <w:t>visualizations</w:t>
      </w:r>
      <w:r w:rsidR="00CD3C1D" w:rsidRPr="00A31EAD">
        <w:rPr>
          <w:rFonts w:eastAsia="Times"/>
          <w:b/>
          <w:i/>
          <w:color w:val="000000"/>
          <w:sz w:val="16"/>
          <w:szCs w:val="16"/>
        </w:rPr>
        <w:t xml:space="preserve"> as final deliverables. </w:t>
      </w:r>
      <w:r w:rsidR="00CF59E9" w:rsidRPr="00A31EAD">
        <w:rPr>
          <w:rFonts w:eastAsia="Times"/>
          <w:b/>
          <w:i/>
          <w:color w:val="000000"/>
          <w:sz w:val="16"/>
          <w:szCs w:val="16"/>
        </w:rPr>
        <w:t>We coll</w:t>
      </w:r>
      <w:r w:rsidR="0071065D" w:rsidRPr="00A31EAD">
        <w:rPr>
          <w:rFonts w:eastAsia="Times"/>
          <w:b/>
          <w:i/>
          <w:color w:val="000000"/>
          <w:sz w:val="16"/>
          <w:szCs w:val="16"/>
        </w:rPr>
        <w:t xml:space="preserve">ected dataset(s) from Client, </w:t>
      </w:r>
      <w:r w:rsidR="00CD3C1D" w:rsidRPr="00A31EAD">
        <w:rPr>
          <w:rFonts w:eastAsia="Times"/>
          <w:b/>
          <w:i/>
          <w:color w:val="000000"/>
          <w:sz w:val="16"/>
          <w:szCs w:val="16"/>
        </w:rPr>
        <w:t xml:space="preserve">and processed data </w:t>
      </w:r>
      <w:r w:rsidR="00A31EAD" w:rsidRPr="00A31EAD">
        <w:rPr>
          <w:rFonts w:eastAsia="Times"/>
          <w:b/>
          <w:i/>
          <w:color w:val="000000"/>
          <w:sz w:val="16"/>
          <w:szCs w:val="16"/>
        </w:rPr>
        <w:t>for preparation</w:t>
      </w:r>
      <w:r w:rsidR="00CD3C1D" w:rsidRPr="00A31EAD">
        <w:rPr>
          <w:rFonts w:eastAsia="Times"/>
          <w:b/>
          <w:i/>
          <w:color w:val="000000"/>
          <w:sz w:val="16"/>
          <w:szCs w:val="16"/>
        </w:rPr>
        <w:t>, and transformation; t</w:t>
      </w:r>
      <w:r w:rsidR="0071065D" w:rsidRPr="00A31EAD">
        <w:rPr>
          <w:rFonts w:eastAsia="Times"/>
          <w:b/>
          <w:i/>
          <w:color w:val="000000"/>
          <w:sz w:val="16"/>
          <w:szCs w:val="16"/>
        </w:rPr>
        <w:t xml:space="preserve">his was </w:t>
      </w:r>
      <w:r w:rsidRPr="00A31EAD">
        <w:rPr>
          <w:rFonts w:eastAsia="Times"/>
          <w:b/>
          <w:i/>
          <w:color w:val="000000"/>
          <w:sz w:val="16"/>
          <w:szCs w:val="16"/>
        </w:rPr>
        <w:t xml:space="preserve">followed by </w:t>
      </w:r>
      <w:r w:rsidR="00CD3C1D" w:rsidRPr="00A31EAD">
        <w:rPr>
          <w:rFonts w:eastAsia="Times"/>
          <w:b/>
          <w:i/>
          <w:color w:val="000000"/>
          <w:sz w:val="16"/>
          <w:szCs w:val="16"/>
        </w:rPr>
        <w:t xml:space="preserve">data analysis, </w:t>
      </w:r>
      <w:r w:rsidRPr="00A31EAD">
        <w:rPr>
          <w:rFonts w:eastAsia="Times"/>
          <w:b/>
          <w:i/>
          <w:color w:val="000000"/>
          <w:sz w:val="16"/>
          <w:szCs w:val="16"/>
        </w:rPr>
        <w:t>including dataset(s) summary and</w:t>
      </w:r>
      <w:r w:rsidR="00CD3C1D" w:rsidRPr="00A31EAD">
        <w:rPr>
          <w:rFonts w:eastAsia="Times"/>
          <w:b/>
          <w:i/>
          <w:color w:val="000000"/>
          <w:sz w:val="16"/>
          <w:szCs w:val="16"/>
        </w:rPr>
        <w:t xml:space="preserve"> descriptive </w:t>
      </w:r>
      <w:r w:rsidRPr="00A31EAD">
        <w:rPr>
          <w:rFonts w:eastAsia="Times"/>
          <w:b/>
          <w:i/>
          <w:color w:val="000000"/>
          <w:sz w:val="16"/>
          <w:szCs w:val="16"/>
        </w:rPr>
        <w:t>statistics</w:t>
      </w:r>
      <w:r w:rsidR="00CD3C1D" w:rsidRPr="00A31EAD">
        <w:rPr>
          <w:rFonts w:eastAsia="Times"/>
          <w:b/>
          <w:i/>
          <w:color w:val="000000"/>
          <w:sz w:val="16"/>
          <w:szCs w:val="16"/>
        </w:rPr>
        <w:t xml:space="preserve"> on key business metrics</w:t>
      </w:r>
      <w:r w:rsidR="0071065D" w:rsidRPr="00A31EAD">
        <w:rPr>
          <w:rFonts w:eastAsia="Times"/>
          <w:b/>
          <w:i/>
          <w:color w:val="000000"/>
          <w:sz w:val="16"/>
          <w:szCs w:val="16"/>
        </w:rPr>
        <w:t xml:space="preserve"> of Client business model</w:t>
      </w:r>
      <w:r w:rsidRPr="00A31EAD">
        <w:rPr>
          <w:rFonts w:eastAsia="Times"/>
          <w:b/>
          <w:i/>
          <w:color w:val="000000"/>
          <w:sz w:val="16"/>
          <w:szCs w:val="16"/>
        </w:rPr>
        <w:t xml:space="preserve">. </w:t>
      </w:r>
      <w:r w:rsidR="00CD3C1D" w:rsidRPr="00A31EAD">
        <w:rPr>
          <w:rFonts w:eastAsia="Times"/>
          <w:b/>
          <w:i/>
          <w:color w:val="000000"/>
          <w:sz w:val="16"/>
          <w:szCs w:val="16"/>
        </w:rPr>
        <w:t xml:space="preserve">The data analysis insights </w:t>
      </w:r>
      <w:r w:rsidR="00A31EAD" w:rsidRPr="00A31EAD">
        <w:rPr>
          <w:rFonts w:eastAsia="Times"/>
          <w:b/>
          <w:i/>
          <w:color w:val="000000"/>
          <w:sz w:val="16"/>
          <w:szCs w:val="16"/>
        </w:rPr>
        <w:t>were</w:t>
      </w:r>
      <w:r w:rsidR="00CD3C1D" w:rsidRPr="00A31EAD">
        <w:rPr>
          <w:rFonts w:eastAsia="Times"/>
          <w:b/>
          <w:i/>
          <w:color w:val="000000"/>
          <w:sz w:val="16"/>
          <w:szCs w:val="16"/>
        </w:rPr>
        <w:t xml:space="preserve"> leveraged to build multi-dimensional </w:t>
      </w:r>
      <w:r w:rsidR="0071065D" w:rsidRPr="00A31EAD">
        <w:rPr>
          <w:rFonts w:eastAsia="Times"/>
          <w:b/>
          <w:i/>
          <w:color w:val="000000"/>
          <w:sz w:val="16"/>
          <w:szCs w:val="16"/>
        </w:rPr>
        <w:t xml:space="preserve">dynamic </w:t>
      </w:r>
      <w:r w:rsidR="00CD3C1D" w:rsidRPr="00A31EAD">
        <w:rPr>
          <w:rFonts w:eastAsia="Times"/>
          <w:b/>
          <w:i/>
          <w:color w:val="000000"/>
          <w:sz w:val="16"/>
          <w:szCs w:val="16"/>
        </w:rPr>
        <w:t>visualizations on Tableau, including location analysis, pareto analysis, value analysis</w:t>
      </w:r>
      <w:r w:rsidRPr="00A31EAD">
        <w:rPr>
          <w:rFonts w:eastAsia="Times"/>
          <w:b/>
          <w:i/>
          <w:color w:val="000000"/>
          <w:sz w:val="16"/>
          <w:szCs w:val="16"/>
        </w:rPr>
        <w:t>,</w:t>
      </w:r>
      <w:r w:rsidR="00CD3C1D" w:rsidRPr="00A31EAD">
        <w:rPr>
          <w:rFonts w:eastAsia="Times"/>
          <w:b/>
          <w:i/>
          <w:color w:val="000000"/>
          <w:sz w:val="16"/>
          <w:szCs w:val="16"/>
        </w:rPr>
        <w:t xml:space="preserve"> word cloud comprising </w:t>
      </w:r>
      <w:r w:rsidR="0071065D" w:rsidRPr="00A31EAD">
        <w:rPr>
          <w:rFonts w:eastAsia="Times"/>
          <w:b/>
          <w:i/>
          <w:color w:val="000000"/>
          <w:sz w:val="16"/>
          <w:szCs w:val="16"/>
        </w:rPr>
        <w:t xml:space="preserve">Client </w:t>
      </w:r>
      <w:r w:rsidR="00CD3C1D" w:rsidRPr="00A31EAD">
        <w:rPr>
          <w:rFonts w:eastAsia="Times"/>
          <w:b/>
          <w:i/>
          <w:color w:val="000000"/>
          <w:sz w:val="16"/>
          <w:szCs w:val="16"/>
        </w:rPr>
        <w:t>served states</w:t>
      </w:r>
      <w:r w:rsidR="00A31EAD" w:rsidRPr="00A31EAD">
        <w:rPr>
          <w:rFonts w:eastAsia="Times"/>
          <w:b/>
          <w:i/>
          <w:color w:val="000000"/>
          <w:sz w:val="16"/>
          <w:szCs w:val="16"/>
        </w:rPr>
        <w:t>, and etc.,</w:t>
      </w:r>
      <w:r w:rsidR="0071065D" w:rsidRPr="00A31EAD">
        <w:rPr>
          <w:rFonts w:eastAsia="Times"/>
          <w:b/>
          <w:i/>
          <w:color w:val="000000"/>
          <w:sz w:val="16"/>
          <w:szCs w:val="16"/>
        </w:rPr>
        <w:t xml:space="preserve">. </w:t>
      </w:r>
      <w:r w:rsidR="00CD3C1D" w:rsidRPr="00A31EAD">
        <w:rPr>
          <w:rFonts w:eastAsia="Times"/>
          <w:b/>
          <w:i/>
          <w:color w:val="000000"/>
          <w:sz w:val="16"/>
          <w:szCs w:val="16"/>
        </w:rPr>
        <w:t>We also designed a temp</w:t>
      </w:r>
      <w:r w:rsidR="0071065D" w:rsidRPr="00A31EAD">
        <w:rPr>
          <w:rFonts w:eastAsia="Times"/>
          <w:b/>
          <w:i/>
          <w:color w:val="000000"/>
          <w:sz w:val="16"/>
          <w:szCs w:val="16"/>
        </w:rPr>
        <w:t xml:space="preserve">oral bar graph entailing top book titles </w:t>
      </w:r>
      <w:r w:rsidR="00CD3C1D" w:rsidRPr="00A31EAD">
        <w:rPr>
          <w:rFonts w:eastAsia="Times"/>
          <w:b/>
          <w:i/>
          <w:color w:val="000000"/>
          <w:sz w:val="16"/>
          <w:szCs w:val="16"/>
        </w:rPr>
        <w:t>u</w:t>
      </w:r>
      <w:r w:rsidR="0071065D" w:rsidRPr="00A31EAD">
        <w:rPr>
          <w:rFonts w:eastAsia="Times"/>
          <w:b/>
          <w:i/>
          <w:color w:val="000000"/>
          <w:sz w:val="16"/>
          <w:szCs w:val="16"/>
        </w:rPr>
        <w:t>s</w:t>
      </w:r>
      <w:r w:rsidR="00CD3C1D" w:rsidRPr="00A31EAD">
        <w:rPr>
          <w:rFonts w:eastAsia="Times"/>
          <w:b/>
          <w:i/>
          <w:color w:val="000000"/>
          <w:sz w:val="16"/>
          <w:szCs w:val="16"/>
        </w:rPr>
        <w:t>ing Sci2 open source tool.</w:t>
      </w:r>
      <w:r w:rsidR="00A31EAD" w:rsidRPr="00A31EAD">
        <w:rPr>
          <w:rFonts w:eastAsia="Times"/>
          <w:b/>
          <w:i/>
          <w:color w:val="000000"/>
          <w:sz w:val="16"/>
          <w:szCs w:val="16"/>
        </w:rPr>
        <w:t xml:space="preserve"> The product</w:t>
      </w:r>
      <w:r w:rsidRPr="00A31EAD">
        <w:rPr>
          <w:rFonts w:eastAsia="Times"/>
          <w:b/>
          <w:i/>
          <w:color w:val="000000"/>
          <w:sz w:val="16"/>
          <w:szCs w:val="16"/>
        </w:rPr>
        <w:t xml:space="preserve"> </w:t>
      </w:r>
      <w:r w:rsidR="0071065D" w:rsidRPr="00A31EAD">
        <w:rPr>
          <w:rFonts w:eastAsia="Times"/>
          <w:b/>
          <w:i/>
          <w:color w:val="000000"/>
          <w:sz w:val="16"/>
          <w:szCs w:val="16"/>
        </w:rPr>
        <w:t xml:space="preserve">was </w:t>
      </w:r>
      <w:r w:rsidR="00CD3C1D" w:rsidRPr="00A31EAD">
        <w:rPr>
          <w:rFonts w:eastAsia="Times"/>
          <w:b/>
          <w:i/>
          <w:color w:val="000000"/>
          <w:sz w:val="16"/>
          <w:szCs w:val="16"/>
        </w:rPr>
        <w:t xml:space="preserve">shared with </w:t>
      </w:r>
      <w:r w:rsidR="0071065D" w:rsidRPr="00A31EAD">
        <w:rPr>
          <w:rFonts w:eastAsia="Times"/>
          <w:b/>
          <w:i/>
          <w:color w:val="000000"/>
          <w:sz w:val="16"/>
          <w:szCs w:val="16"/>
        </w:rPr>
        <w:t xml:space="preserve">the </w:t>
      </w:r>
      <w:r w:rsidR="00A31EAD" w:rsidRPr="00A31EAD">
        <w:rPr>
          <w:rFonts w:eastAsia="Times"/>
          <w:b/>
          <w:i/>
          <w:color w:val="000000"/>
          <w:sz w:val="16"/>
          <w:szCs w:val="16"/>
        </w:rPr>
        <w:t>Client, for</w:t>
      </w:r>
      <w:r w:rsidR="00CD3C1D" w:rsidRPr="00A31EAD">
        <w:rPr>
          <w:rFonts w:eastAsia="Times"/>
          <w:b/>
          <w:i/>
          <w:color w:val="000000"/>
          <w:sz w:val="16"/>
          <w:szCs w:val="16"/>
        </w:rPr>
        <w:t xml:space="preserve"> deployment</w:t>
      </w:r>
      <w:r w:rsidR="0071065D" w:rsidRPr="00A31EAD">
        <w:rPr>
          <w:rFonts w:eastAsia="Times"/>
          <w:b/>
          <w:i/>
          <w:color w:val="000000"/>
          <w:sz w:val="16"/>
          <w:szCs w:val="16"/>
        </w:rPr>
        <w:t xml:space="preserve"> with</w:t>
      </w:r>
      <w:r w:rsidR="00A31EAD" w:rsidRPr="00A31EAD">
        <w:rPr>
          <w:rFonts w:eastAsia="Times"/>
          <w:b/>
          <w:i/>
          <w:color w:val="000000"/>
          <w:sz w:val="16"/>
          <w:szCs w:val="16"/>
        </w:rPr>
        <w:t>in their existing</w:t>
      </w:r>
      <w:r w:rsidR="00CD3C1D" w:rsidRPr="00A31EAD">
        <w:rPr>
          <w:rFonts w:eastAsia="Times"/>
          <w:b/>
          <w:i/>
          <w:color w:val="000000"/>
          <w:sz w:val="16"/>
          <w:szCs w:val="16"/>
        </w:rPr>
        <w:t xml:space="preserve"> Tableau </w:t>
      </w:r>
      <w:r w:rsidRPr="00A31EAD">
        <w:rPr>
          <w:rFonts w:eastAsia="Times"/>
          <w:b/>
          <w:i/>
          <w:color w:val="000000"/>
          <w:sz w:val="16"/>
          <w:szCs w:val="16"/>
        </w:rPr>
        <w:t>environment.</w:t>
      </w:r>
    </w:p>
    <w:p w:rsidR="00405010" w:rsidRPr="00A31EAD" w:rsidRDefault="00A31EAD" w:rsidP="003A1A19">
      <w:pPr>
        <w:widowControl w:val="0"/>
        <w:pBdr>
          <w:top w:val="nil"/>
          <w:left w:val="nil"/>
          <w:bottom w:val="nil"/>
          <w:right w:val="nil"/>
          <w:between w:val="nil"/>
        </w:pBdr>
        <w:spacing w:after="80"/>
        <w:ind w:left="476" w:right="284" w:hanging="476"/>
        <w:rPr>
          <w:rFonts w:eastAsia="Times"/>
          <w:i/>
          <w:color w:val="000000"/>
          <w:sz w:val="16"/>
          <w:szCs w:val="16"/>
        </w:rPr>
        <w:sectPr w:rsidR="00405010" w:rsidRPr="00A31EAD">
          <w:type w:val="continuous"/>
          <w:pgSz w:w="12240" w:h="15840"/>
          <w:pgMar w:top="994" w:right="907" w:bottom="994" w:left="1080" w:header="490" w:footer="432" w:gutter="0"/>
          <w:cols w:space="720"/>
        </w:sectPr>
      </w:pPr>
      <w:r w:rsidRPr="00A31EAD">
        <w:rPr>
          <w:rFonts w:eastAsia="Times"/>
          <w:b/>
          <w:i/>
          <w:color w:val="000000"/>
          <w:sz w:val="16"/>
          <w:szCs w:val="16"/>
        </w:rPr>
        <w:t>Index Terms</w:t>
      </w:r>
      <w:r w:rsidR="00CF59E9" w:rsidRPr="00A31EAD">
        <w:rPr>
          <w:rFonts w:eastAsia="Times"/>
          <w:i/>
          <w:color w:val="000000"/>
          <w:sz w:val="16"/>
          <w:szCs w:val="16"/>
        </w:rPr>
        <w:t xml:space="preserve"> – </w:t>
      </w:r>
      <w:r w:rsidR="00C71272" w:rsidRPr="00A31EAD">
        <w:rPr>
          <w:rFonts w:eastAsia="Times"/>
          <w:i/>
          <w:color w:val="000000"/>
          <w:sz w:val="16"/>
          <w:szCs w:val="16"/>
        </w:rPr>
        <w:t>book titles; data analysis; data pre-processing; descriptive statistics; dataset summary; data transformation; exploratory analysis; dynamic</w:t>
      </w:r>
      <w:r w:rsidR="00CF59E9" w:rsidRPr="00A31EAD">
        <w:rPr>
          <w:rFonts w:eastAsia="Times"/>
          <w:i/>
          <w:color w:val="000000"/>
          <w:sz w:val="16"/>
          <w:szCs w:val="16"/>
        </w:rPr>
        <w:t xml:space="preserve"> </w:t>
      </w:r>
      <w:r w:rsidR="00C71272" w:rsidRPr="00A31EAD">
        <w:rPr>
          <w:rFonts w:eastAsia="Times"/>
          <w:i/>
          <w:color w:val="000000"/>
          <w:sz w:val="16"/>
          <w:szCs w:val="16"/>
        </w:rPr>
        <w:t>visualizations;</w:t>
      </w:r>
      <w:r w:rsidR="00CF59E9" w:rsidRPr="00A31EAD">
        <w:rPr>
          <w:rFonts w:eastAsia="Times"/>
          <w:i/>
          <w:color w:val="000000"/>
          <w:sz w:val="16"/>
          <w:szCs w:val="16"/>
        </w:rPr>
        <w:t xml:space="preserve"> </w:t>
      </w:r>
      <w:r w:rsidR="008D3965" w:rsidRPr="00A31EAD">
        <w:rPr>
          <w:rFonts w:eastAsia="Times"/>
          <w:i/>
          <w:color w:val="000000"/>
          <w:sz w:val="16"/>
          <w:szCs w:val="16"/>
        </w:rPr>
        <w:t>geolocation</w:t>
      </w:r>
      <w:r w:rsidR="00CF59E9" w:rsidRPr="00A31EAD">
        <w:rPr>
          <w:rFonts w:eastAsia="Times"/>
          <w:i/>
          <w:color w:val="000000"/>
          <w:sz w:val="16"/>
          <w:szCs w:val="16"/>
        </w:rPr>
        <w:t xml:space="preserve"> visuals</w:t>
      </w:r>
      <w:r w:rsidR="00C71272" w:rsidRPr="00A31EAD">
        <w:rPr>
          <w:rFonts w:eastAsia="Times"/>
          <w:i/>
          <w:color w:val="000000"/>
          <w:sz w:val="16"/>
          <w:szCs w:val="16"/>
        </w:rPr>
        <w:t>; value analysis; pareto analysis; word</w:t>
      </w:r>
      <w:r w:rsidR="00CF59E9" w:rsidRPr="00A31EAD">
        <w:rPr>
          <w:rFonts w:eastAsia="Times"/>
          <w:i/>
          <w:color w:val="000000"/>
          <w:sz w:val="16"/>
          <w:szCs w:val="16"/>
        </w:rPr>
        <w:t xml:space="preserve"> </w:t>
      </w:r>
      <w:r w:rsidR="00C71272" w:rsidRPr="00A31EAD">
        <w:rPr>
          <w:rFonts w:eastAsia="Times"/>
          <w:i/>
          <w:color w:val="000000"/>
          <w:sz w:val="16"/>
          <w:szCs w:val="16"/>
        </w:rPr>
        <w:t xml:space="preserve">cloud; non-profit; temporal bar graph; Si2, </w:t>
      </w:r>
      <w:r w:rsidR="00CF59E9" w:rsidRPr="00A31EAD">
        <w:rPr>
          <w:rFonts w:eastAsia="Times"/>
          <w:i/>
          <w:color w:val="000000"/>
          <w:sz w:val="16"/>
          <w:szCs w:val="16"/>
        </w:rPr>
        <w:t>Tableau</w:t>
      </w:r>
    </w:p>
    <w:p w:rsidR="00405010" w:rsidRPr="00A31EAD" w:rsidRDefault="00A31EAD">
      <w:pPr>
        <w:sectPr w:rsidR="00405010" w:rsidRPr="00A31EAD">
          <w:type w:val="continuous"/>
          <w:pgSz w:w="12240" w:h="15840"/>
          <w:pgMar w:top="994" w:right="907" w:bottom="994" w:left="1080" w:header="490" w:footer="432" w:gutter="0"/>
          <w:cols w:space="720"/>
        </w:sectPr>
      </w:pPr>
      <w:r w:rsidRPr="00A31EAD">
        <w:rPr>
          <w:noProof/>
        </w:rPr>
        <mc:AlternateContent>
          <mc:Choice Requires="wpg">
            <w:drawing>
              <wp:anchor distT="0" distB="0" distL="114300" distR="114300" simplePos="0" relativeHeight="251658240" behindDoc="0" locked="0" layoutInCell="1" hidden="0" allowOverlap="1">
                <wp:simplePos x="0" y="0"/>
                <wp:positionH relativeFrom="margin">
                  <wp:posOffset>1841500</wp:posOffset>
                </wp:positionH>
                <wp:positionV relativeFrom="paragraph">
                  <wp:posOffset>149225</wp:posOffset>
                </wp:positionV>
                <wp:extent cx="2825750" cy="45720"/>
                <wp:effectExtent l="0" t="50800" r="19050" b="55880"/>
                <wp:wrapNone/>
                <wp:docPr id="10" name="Group 10"/>
                <wp:cNvGraphicFramePr/>
                <a:graphic xmlns:a="http://schemas.openxmlformats.org/drawingml/2006/main">
                  <a:graphicData uri="http://schemas.microsoft.com/office/word/2010/wordprocessingGroup">
                    <wpg:wgp>
                      <wpg:cNvGrpSpPr/>
                      <wpg:grpSpPr>
                        <a:xfrm>
                          <a:off x="0" y="0"/>
                          <a:ext cx="2825750" cy="45720"/>
                          <a:chOff x="3926775" y="3723168"/>
                          <a:chExt cx="2838450" cy="113665"/>
                        </a:xfrm>
                      </wpg:grpSpPr>
                      <wpg:grpSp>
                        <wpg:cNvPr id="1" name="Group 1"/>
                        <wpg:cNvGrpSpPr/>
                        <wpg:grpSpPr>
                          <a:xfrm>
                            <a:off x="3926775" y="3723168"/>
                            <a:ext cx="2838450" cy="113665"/>
                            <a:chOff x="3926775" y="3723168"/>
                            <a:chExt cx="2838450" cy="113665"/>
                          </a:xfrm>
                        </wpg:grpSpPr>
                        <wps:wsp>
                          <wps:cNvPr id="2" name="Rectangle 2"/>
                          <wps:cNvSpPr/>
                          <wps:spPr>
                            <a:xfrm>
                              <a:off x="3926775" y="3723168"/>
                              <a:ext cx="2838450" cy="113650"/>
                            </a:xfrm>
                            <a:prstGeom prst="rect">
                              <a:avLst/>
                            </a:prstGeom>
                            <a:noFill/>
                            <a:ln>
                              <a:noFill/>
                            </a:ln>
                          </wps:spPr>
                          <wps:txbx>
                            <w:txbxContent>
                              <w:p w:rsidR="00405010" w:rsidRDefault="00405010">
                                <w:pPr>
                                  <w:textDirection w:val="btLr"/>
                                </w:pPr>
                              </w:p>
                            </w:txbxContent>
                          </wps:txbx>
                          <wps:bodyPr spcFirstLastPara="1" wrap="square" lIns="91425" tIns="91425" rIns="91425" bIns="91425" anchor="ctr" anchorCtr="0"/>
                        </wps:wsp>
                        <wpg:grpSp>
                          <wpg:cNvPr id="4" name="Group 4"/>
                          <wpg:cNvGrpSpPr/>
                          <wpg:grpSpPr>
                            <a:xfrm>
                              <a:off x="3926775" y="3723168"/>
                              <a:ext cx="2838450" cy="113665"/>
                              <a:chOff x="3987" y="4292"/>
                              <a:chExt cx="4470" cy="179"/>
                            </a:xfrm>
                          </wpg:grpSpPr>
                          <wps:wsp>
                            <wps:cNvPr id="5" name="Rectangle 5"/>
                            <wps:cNvSpPr/>
                            <wps:spPr>
                              <a:xfrm>
                                <a:off x="3987" y="4292"/>
                                <a:ext cx="4450" cy="175"/>
                              </a:xfrm>
                              <a:prstGeom prst="rect">
                                <a:avLst/>
                              </a:prstGeom>
                              <a:noFill/>
                              <a:ln>
                                <a:noFill/>
                              </a:ln>
                            </wps:spPr>
                            <wps:txbx>
                              <w:txbxContent>
                                <w:p w:rsidR="00405010" w:rsidRDefault="00405010">
                                  <w:pPr>
                                    <w:textDirection w:val="btLr"/>
                                  </w:pPr>
                                </w:p>
                              </w:txbxContent>
                            </wps:txbx>
                            <wps:bodyPr spcFirstLastPara="1" wrap="square" lIns="91425" tIns="91425" rIns="91425" bIns="91425" anchor="ctr" anchorCtr="0"/>
                          </wps:wsp>
                          <wps:wsp>
                            <wps:cNvPr id="6" name="Rectangle 6"/>
                            <wps:cNvSpPr/>
                            <wps:spPr>
                              <a:xfrm>
                                <a:off x="3987" y="4292"/>
                                <a:ext cx="4470" cy="179"/>
                              </a:xfrm>
                              <a:prstGeom prst="rect">
                                <a:avLst/>
                              </a:prstGeom>
                              <a:noFill/>
                              <a:ln>
                                <a:noFill/>
                              </a:ln>
                            </wps:spPr>
                            <wps:txbx>
                              <w:txbxContent>
                                <w:p w:rsidR="00405010" w:rsidRDefault="00405010">
                                  <w:pPr>
                                    <w:textDirection w:val="btLr"/>
                                  </w:pPr>
                                </w:p>
                              </w:txbxContent>
                            </wps:txbx>
                            <wps:bodyPr spcFirstLastPara="1" wrap="square" lIns="91425" tIns="91425" rIns="91425" bIns="91425" anchor="ctr" anchorCtr="0"/>
                          </wps:wsp>
                          <wps:wsp>
                            <wps:cNvPr id="7" name="Freeform 7"/>
                            <wps:cNvSpPr/>
                            <wps:spPr>
                              <a:xfrm>
                                <a:off x="6132" y="4302"/>
                                <a:ext cx="177" cy="159"/>
                              </a:xfrm>
                              <a:custGeom>
                                <a:avLst/>
                                <a:gdLst/>
                                <a:ahLst/>
                                <a:cxnLst/>
                                <a:rect l="0" t="0" r="0" b="0"/>
                                <a:pathLst>
                                  <a:path w="884" h="798" extrusionOk="0">
                                    <a:moveTo>
                                      <a:pt x="433" y="798"/>
                                    </a:moveTo>
                                    <a:lnTo>
                                      <a:pt x="431" y="798"/>
                                    </a:lnTo>
                                    <a:lnTo>
                                      <a:pt x="429" y="798"/>
                                    </a:lnTo>
                                    <a:lnTo>
                                      <a:pt x="426" y="791"/>
                                    </a:lnTo>
                                    <a:lnTo>
                                      <a:pt x="423" y="782"/>
                                    </a:lnTo>
                                    <a:lnTo>
                                      <a:pt x="415" y="757"/>
                                    </a:lnTo>
                                    <a:lnTo>
                                      <a:pt x="406" y="734"/>
                                    </a:lnTo>
                                    <a:lnTo>
                                      <a:pt x="396" y="710"/>
                                    </a:lnTo>
                                    <a:lnTo>
                                      <a:pt x="386" y="687"/>
                                    </a:lnTo>
                                    <a:lnTo>
                                      <a:pt x="374" y="667"/>
                                    </a:lnTo>
                                    <a:lnTo>
                                      <a:pt x="363" y="648"/>
                                    </a:lnTo>
                                    <a:lnTo>
                                      <a:pt x="350" y="630"/>
                                    </a:lnTo>
                                    <a:lnTo>
                                      <a:pt x="337" y="613"/>
                                    </a:lnTo>
                                    <a:lnTo>
                                      <a:pt x="325" y="595"/>
                                    </a:lnTo>
                                    <a:lnTo>
                                      <a:pt x="312" y="580"/>
                                    </a:lnTo>
                                    <a:lnTo>
                                      <a:pt x="297" y="565"/>
                                    </a:lnTo>
                                    <a:lnTo>
                                      <a:pt x="281" y="550"/>
                                    </a:lnTo>
                                    <a:lnTo>
                                      <a:pt x="267" y="538"/>
                                    </a:lnTo>
                                    <a:lnTo>
                                      <a:pt x="250" y="525"/>
                                    </a:lnTo>
                                    <a:lnTo>
                                      <a:pt x="215" y="499"/>
                                    </a:lnTo>
                                    <a:lnTo>
                                      <a:pt x="191" y="483"/>
                                    </a:lnTo>
                                    <a:lnTo>
                                      <a:pt x="167" y="469"/>
                                    </a:lnTo>
                                    <a:lnTo>
                                      <a:pt x="140" y="454"/>
                                    </a:lnTo>
                                    <a:lnTo>
                                      <a:pt x="115" y="441"/>
                                    </a:lnTo>
                                    <a:lnTo>
                                      <a:pt x="92" y="431"/>
                                    </a:lnTo>
                                    <a:lnTo>
                                      <a:pt x="68" y="421"/>
                                    </a:lnTo>
                                    <a:lnTo>
                                      <a:pt x="46" y="412"/>
                                    </a:lnTo>
                                    <a:lnTo>
                                      <a:pt x="24" y="406"/>
                                    </a:lnTo>
                                    <a:lnTo>
                                      <a:pt x="18" y="405"/>
                                    </a:lnTo>
                                    <a:lnTo>
                                      <a:pt x="9" y="402"/>
                                    </a:lnTo>
                                    <a:lnTo>
                                      <a:pt x="3" y="398"/>
                                    </a:lnTo>
                                    <a:lnTo>
                                      <a:pt x="1" y="396"/>
                                    </a:lnTo>
                                    <a:lnTo>
                                      <a:pt x="0" y="393"/>
                                    </a:lnTo>
                                    <a:lnTo>
                                      <a:pt x="1" y="391"/>
                                    </a:lnTo>
                                    <a:lnTo>
                                      <a:pt x="2" y="389"/>
                                    </a:lnTo>
                                    <a:lnTo>
                                      <a:pt x="8" y="386"/>
                                    </a:lnTo>
                                    <a:lnTo>
                                      <a:pt x="16" y="383"/>
                                    </a:lnTo>
                                    <a:lnTo>
                                      <a:pt x="21" y="381"/>
                                    </a:lnTo>
                                    <a:lnTo>
                                      <a:pt x="58" y="372"/>
                                    </a:lnTo>
                                    <a:lnTo>
                                      <a:pt x="93" y="359"/>
                                    </a:lnTo>
                                    <a:lnTo>
                                      <a:pt x="125" y="346"/>
                                    </a:lnTo>
                                    <a:lnTo>
                                      <a:pt x="157" y="329"/>
                                    </a:lnTo>
                                    <a:lnTo>
                                      <a:pt x="187" y="313"/>
                                    </a:lnTo>
                                    <a:lnTo>
                                      <a:pt x="214" y="294"/>
                                    </a:lnTo>
                                    <a:lnTo>
                                      <a:pt x="240" y="273"/>
                                    </a:lnTo>
                                    <a:lnTo>
                                      <a:pt x="268" y="250"/>
                                    </a:lnTo>
                                    <a:lnTo>
                                      <a:pt x="286" y="232"/>
                                    </a:lnTo>
                                    <a:lnTo>
                                      <a:pt x="303" y="215"/>
                                    </a:lnTo>
                                    <a:lnTo>
                                      <a:pt x="320" y="196"/>
                                    </a:lnTo>
                                    <a:lnTo>
                                      <a:pt x="335" y="177"/>
                                    </a:lnTo>
                                    <a:lnTo>
                                      <a:pt x="357" y="147"/>
                                    </a:lnTo>
                                    <a:lnTo>
                                      <a:pt x="378" y="116"/>
                                    </a:lnTo>
                                    <a:lnTo>
                                      <a:pt x="393" y="92"/>
                                    </a:lnTo>
                                    <a:lnTo>
                                      <a:pt x="406" y="70"/>
                                    </a:lnTo>
                                    <a:lnTo>
                                      <a:pt x="416" y="45"/>
                                    </a:lnTo>
                                    <a:lnTo>
                                      <a:pt x="426" y="23"/>
                                    </a:lnTo>
                                    <a:lnTo>
                                      <a:pt x="430" y="10"/>
                                    </a:lnTo>
                                    <a:lnTo>
                                      <a:pt x="434" y="2"/>
                                    </a:lnTo>
                                    <a:lnTo>
                                      <a:pt x="436" y="0"/>
                                    </a:lnTo>
                                    <a:lnTo>
                                      <a:pt x="440" y="0"/>
                                    </a:lnTo>
                                    <a:lnTo>
                                      <a:pt x="442" y="0"/>
                                    </a:lnTo>
                                    <a:lnTo>
                                      <a:pt x="443" y="1"/>
                                    </a:lnTo>
                                    <a:lnTo>
                                      <a:pt x="447" y="8"/>
                                    </a:lnTo>
                                    <a:lnTo>
                                      <a:pt x="449" y="17"/>
                                    </a:lnTo>
                                    <a:lnTo>
                                      <a:pt x="459" y="44"/>
                                    </a:lnTo>
                                    <a:lnTo>
                                      <a:pt x="469" y="71"/>
                                    </a:lnTo>
                                    <a:lnTo>
                                      <a:pt x="481" y="95"/>
                                    </a:lnTo>
                                    <a:lnTo>
                                      <a:pt x="494" y="119"/>
                                    </a:lnTo>
                                    <a:lnTo>
                                      <a:pt x="505" y="136"/>
                                    </a:lnTo>
                                    <a:lnTo>
                                      <a:pt x="515" y="152"/>
                                    </a:lnTo>
                                    <a:lnTo>
                                      <a:pt x="527" y="169"/>
                                    </a:lnTo>
                                    <a:lnTo>
                                      <a:pt x="540" y="184"/>
                                    </a:lnTo>
                                    <a:lnTo>
                                      <a:pt x="553" y="200"/>
                                    </a:lnTo>
                                    <a:lnTo>
                                      <a:pt x="567" y="214"/>
                                    </a:lnTo>
                                    <a:lnTo>
                                      <a:pt x="582" y="230"/>
                                    </a:lnTo>
                                    <a:lnTo>
                                      <a:pt x="598" y="244"/>
                                    </a:lnTo>
                                    <a:lnTo>
                                      <a:pt x="615" y="258"/>
                                    </a:lnTo>
                                    <a:lnTo>
                                      <a:pt x="632" y="273"/>
                                    </a:lnTo>
                                    <a:lnTo>
                                      <a:pt x="651" y="287"/>
                                    </a:lnTo>
                                    <a:lnTo>
                                      <a:pt x="670" y="300"/>
                                    </a:lnTo>
                                    <a:lnTo>
                                      <a:pt x="690" y="313"/>
                                    </a:lnTo>
                                    <a:lnTo>
                                      <a:pt x="713" y="327"/>
                                    </a:lnTo>
                                    <a:lnTo>
                                      <a:pt x="735" y="337"/>
                                    </a:lnTo>
                                    <a:lnTo>
                                      <a:pt x="757" y="349"/>
                                    </a:lnTo>
                                    <a:lnTo>
                                      <a:pt x="782" y="360"/>
                                    </a:lnTo>
                                    <a:lnTo>
                                      <a:pt x="807" y="370"/>
                                    </a:lnTo>
                                    <a:lnTo>
                                      <a:pt x="833" y="378"/>
                                    </a:lnTo>
                                    <a:lnTo>
                                      <a:pt x="858" y="386"/>
                                    </a:lnTo>
                                    <a:lnTo>
                                      <a:pt x="874" y="390"/>
                                    </a:lnTo>
                                    <a:lnTo>
                                      <a:pt x="881" y="393"/>
                                    </a:lnTo>
                                    <a:lnTo>
                                      <a:pt x="883" y="396"/>
                                    </a:lnTo>
                                    <a:lnTo>
                                      <a:pt x="884" y="400"/>
                                    </a:lnTo>
                                    <a:lnTo>
                                      <a:pt x="882" y="403"/>
                                    </a:lnTo>
                                    <a:lnTo>
                                      <a:pt x="879" y="405"/>
                                    </a:lnTo>
                                    <a:lnTo>
                                      <a:pt x="871" y="408"/>
                                    </a:lnTo>
                                    <a:lnTo>
                                      <a:pt x="843" y="414"/>
                                    </a:lnTo>
                                    <a:lnTo>
                                      <a:pt x="818" y="422"/>
                                    </a:lnTo>
                                    <a:lnTo>
                                      <a:pt x="794" y="429"/>
                                    </a:lnTo>
                                    <a:lnTo>
                                      <a:pt x="770" y="438"/>
                                    </a:lnTo>
                                    <a:lnTo>
                                      <a:pt x="751" y="447"/>
                                    </a:lnTo>
                                    <a:lnTo>
                                      <a:pt x="733" y="455"/>
                                    </a:lnTo>
                                    <a:lnTo>
                                      <a:pt x="714" y="465"/>
                                    </a:lnTo>
                                    <a:lnTo>
                                      <a:pt x="696" y="474"/>
                                    </a:lnTo>
                                    <a:lnTo>
                                      <a:pt x="678" y="487"/>
                                    </a:lnTo>
                                    <a:lnTo>
                                      <a:pt x="660" y="499"/>
                                    </a:lnTo>
                                    <a:lnTo>
                                      <a:pt x="642" y="513"/>
                                    </a:lnTo>
                                    <a:lnTo>
                                      <a:pt x="623" y="528"/>
                                    </a:lnTo>
                                    <a:lnTo>
                                      <a:pt x="607" y="542"/>
                                    </a:lnTo>
                                    <a:lnTo>
                                      <a:pt x="590" y="558"/>
                                    </a:lnTo>
                                    <a:lnTo>
                                      <a:pt x="575" y="574"/>
                                    </a:lnTo>
                                    <a:lnTo>
                                      <a:pt x="559" y="591"/>
                                    </a:lnTo>
                                    <a:lnTo>
                                      <a:pt x="543" y="610"/>
                                    </a:lnTo>
                                    <a:lnTo>
                                      <a:pt x="527" y="630"/>
                                    </a:lnTo>
                                    <a:lnTo>
                                      <a:pt x="512" y="649"/>
                                    </a:lnTo>
                                    <a:lnTo>
                                      <a:pt x="499" y="669"/>
                                    </a:lnTo>
                                    <a:lnTo>
                                      <a:pt x="482" y="696"/>
                                    </a:lnTo>
                                    <a:lnTo>
                                      <a:pt x="467" y="724"/>
                                    </a:lnTo>
                                    <a:lnTo>
                                      <a:pt x="454" y="752"/>
                                    </a:lnTo>
                                    <a:lnTo>
                                      <a:pt x="445" y="780"/>
                                    </a:lnTo>
                                    <a:lnTo>
                                      <a:pt x="442" y="790"/>
                                    </a:lnTo>
                                    <a:lnTo>
                                      <a:pt x="437" y="797"/>
                                    </a:lnTo>
                                    <a:lnTo>
                                      <a:pt x="435" y="798"/>
                                    </a:lnTo>
                                    <a:lnTo>
                                      <a:pt x="434" y="798"/>
                                    </a:lnTo>
                                    <a:lnTo>
                                      <a:pt x="433" y="798"/>
                                    </a:lnTo>
                                    <a:close/>
                                  </a:path>
                                </a:pathLst>
                              </a:custGeom>
                              <a:solidFill>
                                <a:srgbClr val="000000"/>
                              </a:solidFill>
                              <a:ln>
                                <a:noFill/>
                              </a:ln>
                            </wps:spPr>
                            <wps:bodyPr spcFirstLastPara="1" wrap="square" lIns="91425" tIns="91425" rIns="91425" bIns="91425" anchor="ctr" anchorCtr="0"/>
                          </wps:wsp>
                          <wps:wsp>
                            <wps:cNvPr id="8" name="Straight Arrow Connector 8"/>
                            <wps:cNvCnPr/>
                            <wps:spPr>
                              <a:xfrm>
                                <a:off x="6466" y="4391"/>
                                <a:ext cx="1991" cy="1"/>
                              </a:xfrm>
                              <a:prstGeom prst="straightConnector1">
                                <a:avLst/>
                              </a:prstGeom>
                              <a:noFill/>
                              <a:ln w="9525" cap="flat" cmpd="sng">
                                <a:solidFill>
                                  <a:srgbClr val="000000"/>
                                </a:solidFill>
                                <a:prstDash val="solid"/>
                                <a:round/>
                                <a:headEnd type="none" w="sm" len="sm"/>
                                <a:tailEnd type="none" w="sm" len="sm"/>
                              </a:ln>
                            </wps:spPr>
                            <wps:bodyPr/>
                          </wps:wsp>
                          <wps:wsp>
                            <wps:cNvPr id="9" name="Straight Arrow Connector 9"/>
                            <wps:cNvCnPr/>
                            <wps:spPr>
                              <a:xfrm>
                                <a:off x="4008" y="4391"/>
                                <a:ext cx="1992" cy="1"/>
                              </a:xfrm>
                              <a:prstGeom prst="straightConnector1">
                                <a:avLst/>
                              </a:prstGeom>
                              <a:noFill/>
                              <a:ln w="9525" cap="flat" cmpd="sng">
                                <a:solidFill>
                                  <a:srgbClr val="000000"/>
                                </a:solidFill>
                                <a:prstDash val="solid"/>
                                <a:round/>
                                <a:headEnd type="none" w="sm" len="sm"/>
                                <a:tailEnd type="none" w="sm" len="sm"/>
                              </a:ln>
                            </wps:spPr>
                            <wps:bodyPr/>
                          </wps:wsp>
                        </wpg:grpSp>
                      </wpg:grpSp>
                    </wpg:wgp>
                  </a:graphicData>
                </a:graphic>
                <wp14:sizeRelH relativeFrom="margin">
                  <wp14:pctWidth>0</wp14:pctWidth>
                </wp14:sizeRelH>
                <wp14:sizeRelV relativeFrom="margin">
                  <wp14:pctHeight>0</wp14:pctHeight>
                </wp14:sizeRelV>
              </wp:anchor>
            </w:drawing>
          </mc:Choice>
          <mc:Fallback>
            <w:pict>
              <v:group id="Group 10" o:spid="_x0000_s1026" style="position:absolute;margin-left:145pt;margin-top:11.75pt;width:222.5pt;height:3.6pt;z-index:251658240;mso-position-horizontal-relative:margin;mso-width-relative:margin;mso-height-relative:margin" coordorigin="39267,37231" coordsize="28384,11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">
                <v:group id="Group 1" o:spid="_x0000_s1027" style="position:absolute;left:39267;top:37231;width:28385;height:1137" coordorigin="39267,37231" coordsize="28384,11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Rectangle 2" o:spid="_x0000_s1028" style="position:absolute;left:39267;top:37231;width:28385;height:11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rsidR="00405010" w:rsidRDefault="00405010">
                          <w:pPr>
                            <w:textDirection w:val="btLr"/>
                          </w:pPr>
                        </w:p>
                      </w:txbxContent>
                    </v:textbox>
                  </v:rect>
                  <v:group id="Group 4" o:spid="_x0000_s1029" style="position:absolute;left:39267;top:37231;width:28385;height:1137" coordorigin="3987,4292" coordsize="4470,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">
                    <v:rect id="Rectangle 5" o:spid="_x0000_s1030" style="position:absolute;left:3987;top:4292;width:4450;height:1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" filled="f" stroked="f">
                      <v:textbox inset="2.53958mm,2.53958mm,2.53958mm,2.53958mm">
                        <w:txbxContent>
                          <w:p w:rsidR="00405010" w:rsidRDefault="00405010">
                            <w:pPr>
                              <w:textDirection w:val="btLr"/>
                            </w:pPr>
                          </w:p>
                        </w:txbxContent>
                      </v:textbox>
                    </v:rect>
                    <v:rect id="Rectangle 6" o:spid="_x0000_s1031" style="position:absolute;left:3987;top:4292;width:4470;height:1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" filled="f" stroked="f">
                      <v:textbox inset="2.53958mm,2.53958mm,2.53958mm,2.53958mm">
                        <w:txbxContent>
                          <w:p w:rsidR="00405010" w:rsidRDefault="00405010">
                            <w:pPr>
                              <w:textDirection w:val="btLr"/>
                            </w:pPr>
                          </w:p>
                        </w:txbxContent>
                      </v:textbox>
                    </v:rect>
                    <v:shape id="Freeform 7" o:spid="_x0000_s1032" style="position:absolute;left:6132;top:4302;width:177;height:159;visibility:visible;mso-wrap-style:square;v-text-anchor:middle" coordsize="884,7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" path="m433,798r-2,l429,798r-3,-7l423,782r-8,-25l406,734,396,710,386,687,374,667,363,648,350,630,337,613,325,595,312,580,297,565,281,550,267,538,250,525,215,499,191,483,167,469,140,454,115,441,92,431,68,421,46,412,24,406r-6,-1l9,402,3,398,1,396,,393r1,-2l2,389r6,-3l16,383r5,-2l58,372,93,359r32,-13l157,329r30,-16l214,294r26,-21l268,250r18,-18l303,215r17,-19l335,177r22,-30l378,116,393,92,406,70,416,45,426,23r4,-13l434,2,436,r4,l442,r1,1l447,8r2,9l459,44r10,27l481,95r13,24l505,136r10,16l527,169r13,15l553,200r14,14l582,230r16,14l615,258r17,15l651,287r19,13l690,313r23,14l735,337r22,12l782,360r25,10l833,378r25,8l874,390r7,3l883,396r1,4l882,403r-3,2l871,408r-28,6l818,422r-24,7l770,438r-19,9l733,455r-19,10l696,474r-18,13l660,499r-18,14l623,528r-16,14l590,558r-15,16l559,591r-16,19l527,630r-15,19l499,669r-17,27l467,724r-13,28l445,780r-3,10l437,797r-2,1l434,798r-1,xe" fillcolor="black" stroked="f">
                      <v:path arrowok="t" o:extrusionok="f" textboxrect="0,0,884,798"/>
                    </v:shape>
                    <v:shapetype id="_x0000_t32" coordsize="21600,21600" o:spt="32" o:oned="t" path="m,l21600,21600e" filled="f">
                      <v:path arrowok="t" fillok="f" o:connecttype="none"/>
                      <o:lock v:ext="edit" shapetype="t"/>
                    </v:shapetype>
                    <v:shape id="Straight Arrow Connector 8" o:spid="_x0000_s1033" type="#_x0000_t32" style="position:absolute;left:6466;top:4391;width:1991;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">
                      <v:stroke startarrowwidth="narrow" startarrowlength="short" endarrowwidth="narrow" endarrowlength="short"/>
                    </v:shape>
                    <v:shape id="Straight Arrow Connector 9" o:spid="_x0000_s1034" type="#_x0000_t32" style="position:absolute;left:4008;top:4391;width:1992;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">
                      <v:stroke startarrowwidth="narrow" startarrowlength="short" endarrowwidth="narrow" endarrowlength="short"/>
                    </v:shape>
                  </v:group>
                </v:group>
                <w10:wrap anchorx="margin"/>
              </v:group>
            </w:pict>
          </mc:Fallback>
        </mc:AlternateContent>
      </w:r>
    </w:p>
    <w:p w:rsidR="00405010" w:rsidRPr="00A31EAD" w:rsidRDefault="008D3965">
      <w:pPr>
        <w:keepNext/>
        <w:pBdr>
          <w:top w:val="nil"/>
          <w:left w:val="nil"/>
          <w:bottom w:val="nil"/>
          <w:right w:val="nil"/>
          <w:between w:val="nil"/>
        </w:pBdr>
        <w:tabs>
          <w:tab w:val="left" w:pos="284"/>
        </w:tabs>
        <w:spacing w:before="380" w:after="80"/>
        <w:rPr>
          <w:rFonts w:eastAsia="Helvetica Neue"/>
          <w:b/>
          <w:smallCaps/>
          <w:color w:val="000000"/>
          <w:sz w:val="18"/>
          <w:szCs w:val="18"/>
        </w:rPr>
        <w:sectPr w:rsidR="00405010" w:rsidRPr="00A31EAD">
          <w:type w:val="continuous"/>
          <w:pgSz w:w="12240" w:h="15840"/>
          <w:pgMar w:top="994" w:right="907" w:bottom="994" w:left="1080" w:header="490" w:footer="432" w:gutter="0"/>
          <w:cols w:num="2" w:space="720" w:equalWidth="0">
            <w:col w:w="5004" w:space="245"/>
            <w:col w:w="5004" w:space="0"/>
          </w:cols>
        </w:sectPr>
      </w:pPr>
      <w:r w:rsidRPr="00A31EAD">
        <w:rPr>
          <w:rFonts w:eastAsia="Helvetica Neue"/>
          <w:b/>
          <w:smallCaps/>
          <w:color w:val="000000"/>
          <w:sz w:val="18"/>
          <w:szCs w:val="18"/>
        </w:rPr>
        <w:t xml:space="preserve">Introduction                     </w:t>
      </w:r>
    </w:p>
    <w:p w:rsidR="00405010" w:rsidRPr="00A31EAD" w:rsidRDefault="00405010">
      <w:pPr>
        <w:pBdr>
          <w:top w:val="nil"/>
          <w:left w:val="nil"/>
          <w:bottom w:val="nil"/>
          <w:right w:val="nil"/>
          <w:between w:val="nil"/>
        </w:pBdr>
        <w:ind w:firstLine="245"/>
        <w:jc w:val="both"/>
        <w:rPr>
          <w:rFonts w:eastAsia="Times"/>
          <w:color w:val="000000"/>
          <w:sz w:val="18"/>
          <w:szCs w:val="18"/>
        </w:rPr>
      </w:pPr>
    </w:p>
    <w:p w:rsidR="00405010" w:rsidRPr="00A31EAD" w:rsidRDefault="008D3965" w:rsidP="003A1A19">
      <w:pPr>
        <w:pBdr>
          <w:top w:val="nil"/>
          <w:left w:val="nil"/>
          <w:bottom w:val="nil"/>
          <w:right w:val="nil"/>
          <w:between w:val="nil"/>
        </w:pBdr>
        <w:jc w:val="both"/>
        <w:rPr>
          <w:rFonts w:eastAsia="Times"/>
          <w:color w:val="000000"/>
          <w:sz w:val="18"/>
          <w:szCs w:val="18"/>
        </w:rPr>
      </w:pPr>
      <w:r w:rsidRPr="00A31EAD">
        <w:rPr>
          <w:rFonts w:eastAsia="Times"/>
          <w:color w:val="000000"/>
          <w:sz w:val="18"/>
          <w:szCs w:val="18"/>
        </w:rPr>
        <w:t>This project demon</w:t>
      </w:r>
      <w:r w:rsidR="00962F2E" w:rsidRPr="00A31EAD">
        <w:rPr>
          <w:rFonts w:eastAsia="Times"/>
          <w:color w:val="000000"/>
          <w:sz w:val="18"/>
          <w:szCs w:val="18"/>
        </w:rPr>
        <w:t xml:space="preserve">strates the implementation of </w:t>
      </w:r>
      <w:r w:rsidRPr="00A31EAD">
        <w:rPr>
          <w:rFonts w:eastAsia="Times"/>
          <w:color w:val="000000"/>
          <w:sz w:val="18"/>
          <w:szCs w:val="18"/>
        </w:rPr>
        <w:t>a multi-dimensional visualization dashboard on Tableau software, which narrate</w:t>
      </w:r>
      <w:r w:rsidR="001E150D" w:rsidRPr="00A31EAD">
        <w:rPr>
          <w:rFonts w:eastAsia="Times"/>
          <w:color w:val="000000"/>
          <w:sz w:val="18"/>
          <w:szCs w:val="18"/>
        </w:rPr>
        <w:t>s</w:t>
      </w:r>
      <w:r w:rsidRPr="00A31EAD">
        <w:rPr>
          <w:rFonts w:eastAsia="Times"/>
          <w:color w:val="000000"/>
          <w:sz w:val="18"/>
          <w:szCs w:val="18"/>
        </w:rPr>
        <w:t xml:space="preserve"> a story comme</w:t>
      </w:r>
      <w:r w:rsidR="00A31EAD" w:rsidRPr="00A31EAD">
        <w:rPr>
          <w:rFonts w:eastAsia="Times"/>
          <w:color w:val="000000"/>
          <w:sz w:val="18"/>
          <w:szCs w:val="18"/>
        </w:rPr>
        <w:t>ncing with the inception of Client</w:t>
      </w:r>
      <w:r w:rsidRPr="00A31EAD">
        <w:rPr>
          <w:rFonts w:eastAsia="Times"/>
          <w:color w:val="000000"/>
          <w:sz w:val="18"/>
          <w:szCs w:val="18"/>
        </w:rPr>
        <w:t>, its growth, geolocation and value analysis,</w:t>
      </w:r>
      <w:r w:rsidR="00A31EAD" w:rsidRPr="00A31EAD">
        <w:rPr>
          <w:rFonts w:eastAsia="Times"/>
          <w:color w:val="000000"/>
          <w:sz w:val="18"/>
          <w:szCs w:val="18"/>
        </w:rPr>
        <w:t xml:space="preserve"> statistical analysis of data, p</w:t>
      </w:r>
      <w:r w:rsidRPr="00A31EAD">
        <w:rPr>
          <w:rFonts w:eastAsia="Times"/>
          <w:color w:val="000000"/>
          <w:sz w:val="18"/>
          <w:szCs w:val="18"/>
        </w:rPr>
        <w:t>areto analysis and other significant findings. We intended to create a value proposition</w:t>
      </w:r>
      <w:r w:rsidR="00A31EAD" w:rsidRPr="00A31EAD">
        <w:rPr>
          <w:rFonts w:eastAsia="Times"/>
          <w:color w:val="000000"/>
          <w:sz w:val="18"/>
          <w:szCs w:val="18"/>
        </w:rPr>
        <w:t>, which Client</w:t>
      </w:r>
      <w:r w:rsidRPr="00A31EAD">
        <w:rPr>
          <w:rFonts w:eastAsia="Times"/>
          <w:color w:val="000000"/>
          <w:sz w:val="18"/>
          <w:szCs w:val="18"/>
        </w:rPr>
        <w:t xml:space="preserve"> can leverage post deployment</w:t>
      </w:r>
      <w:r w:rsidR="001E150D" w:rsidRPr="00A31EAD">
        <w:rPr>
          <w:rFonts w:eastAsia="Times"/>
          <w:color w:val="000000"/>
          <w:sz w:val="18"/>
          <w:szCs w:val="18"/>
        </w:rPr>
        <w:t xml:space="preserve"> as a starting point to build high quality visual dashboards</w:t>
      </w:r>
      <w:r w:rsidRPr="00A31EAD">
        <w:rPr>
          <w:rFonts w:eastAsia="Times"/>
          <w:color w:val="000000"/>
          <w:sz w:val="18"/>
          <w:szCs w:val="18"/>
        </w:rPr>
        <w:t xml:space="preserve">, enabling them to construct a future sales model based on </w:t>
      </w:r>
      <w:r w:rsidR="00A31EAD" w:rsidRPr="00A31EAD">
        <w:rPr>
          <w:rFonts w:eastAsia="Times"/>
          <w:color w:val="000000"/>
          <w:sz w:val="18"/>
          <w:szCs w:val="18"/>
        </w:rPr>
        <w:t>our findings and visualizations</w:t>
      </w:r>
    </w:p>
    <w:p w:rsidR="00405010" w:rsidRPr="00A31EAD" w:rsidRDefault="008D3965" w:rsidP="003A1A19">
      <w:pPr>
        <w:pBdr>
          <w:top w:val="nil"/>
          <w:left w:val="nil"/>
          <w:bottom w:val="nil"/>
          <w:right w:val="nil"/>
          <w:between w:val="nil"/>
        </w:pBdr>
        <w:ind w:firstLine="720"/>
        <w:jc w:val="both"/>
        <w:rPr>
          <w:rFonts w:eastAsia="Times"/>
          <w:color w:val="000000"/>
          <w:sz w:val="18"/>
          <w:szCs w:val="18"/>
        </w:rPr>
      </w:pPr>
      <w:r w:rsidRPr="00A31EAD">
        <w:rPr>
          <w:rFonts w:eastAsia="Times"/>
          <w:color w:val="000000"/>
          <w:sz w:val="18"/>
          <w:szCs w:val="18"/>
        </w:rPr>
        <w:t>The sections</w:t>
      </w:r>
      <w:r w:rsidR="001E150D" w:rsidRPr="00A31EAD">
        <w:rPr>
          <w:rFonts w:eastAsia="Times"/>
          <w:color w:val="000000"/>
          <w:sz w:val="18"/>
          <w:szCs w:val="18"/>
        </w:rPr>
        <w:t>,</w:t>
      </w:r>
      <w:r w:rsidRPr="00A31EAD">
        <w:rPr>
          <w:rFonts w:eastAsia="Times"/>
          <w:color w:val="000000"/>
          <w:sz w:val="18"/>
          <w:szCs w:val="18"/>
        </w:rPr>
        <w:t xml:space="preserve"> which follow entail detailed inform</w:t>
      </w:r>
      <w:r w:rsidR="001E150D" w:rsidRPr="00A31EAD">
        <w:rPr>
          <w:rFonts w:eastAsia="Times"/>
          <w:color w:val="000000"/>
          <w:sz w:val="18"/>
          <w:szCs w:val="18"/>
        </w:rPr>
        <w:t xml:space="preserve">ation on project exposition, visualization goals, envisioned visualizations, data analysis, </w:t>
      </w:r>
      <w:r w:rsidRPr="00A31EAD">
        <w:rPr>
          <w:rFonts w:eastAsia="Times"/>
          <w:color w:val="000000"/>
          <w:sz w:val="18"/>
          <w:szCs w:val="18"/>
        </w:rPr>
        <w:t>and completed final visualizations</w:t>
      </w:r>
      <w:r w:rsidR="00C71272" w:rsidRPr="00A31EAD">
        <w:rPr>
          <w:rFonts w:eastAsia="Times"/>
          <w:color w:val="000000"/>
          <w:sz w:val="18"/>
          <w:szCs w:val="18"/>
        </w:rPr>
        <w:t>.</w:t>
      </w:r>
    </w:p>
    <w:p w:rsidR="00C71272" w:rsidRPr="00A31EAD" w:rsidRDefault="00C71272" w:rsidP="00C71272">
      <w:pPr>
        <w:pBdr>
          <w:top w:val="nil"/>
          <w:left w:val="nil"/>
          <w:bottom w:val="nil"/>
          <w:right w:val="nil"/>
          <w:between w:val="nil"/>
        </w:pBdr>
        <w:jc w:val="both"/>
        <w:rPr>
          <w:rFonts w:eastAsia="Times"/>
          <w:color w:val="000000"/>
          <w:sz w:val="18"/>
          <w:szCs w:val="18"/>
        </w:rPr>
      </w:pPr>
    </w:p>
    <w:p w:rsidR="00962F2E" w:rsidRPr="00A31EAD" w:rsidRDefault="00962F2E" w:rsidP="00C71272">
      <w:pPr>
        <w:pBdr>
          <w:top w:val="nil"/>
          <w:left w:val="nil"/>
          <w:bottom w:val="nil"/>
          <w:right w:val="nil"/>
          <w:between w:val="nil"/>
        </w:pBdr>
        <w:jc w:val="both"/>
        <w:rPr>
          <w:rFonts w:eastAsia="Helvetica Neue"/>
          <w:b/>
          <w:smallCaps/>
          <w:color w:val="000000"/>
          <w:sz w:val="18"/>
          <w:szCs w:val="18"/>
        </w:rPr>
      </w:pPr>
      <w:r w:rsidRPr="00A31EAD">
        <w:rPr>
          <w:rFonts w:eastAsia="Helvetica Neue"/>
          <w:b/>
          <w:smallCaps/>
          <w:color w:val="000000"/>
          <w:sz w:val="18"/>
          <w:szCs w:val="18"/>
        </w:rPr>
        <w:t>Authors</w:t>
      </w:r>
    </w:p>
    <w:p w:rsidR="00962F2E" w:rsidRPr="00A31EAD" w:rsidRDefault="00962F2E" w:rsidP="00C71272">
      <w:pPr>
        <w:pBdr>
          <w:top w:val="nil"/>
          <w:left w:val="nil"/>
          <w:bottom w:val="nil"/>
          <w:right w:val="nil"/>
          <w:between w:val="nil"/>
        </w:pBdr>
        <w:jc w:val="both"/>
        <w:rPr>
          <w:rFonts w:eastAsia="Times"/>
          <w:color w:val="000000"/>
          <w:sz w:val="18"/>
          <w:szCs w:val="18"/>
        </w:rPr>
      </w:pPr>
    </w:p>
    <w:p w:rsidR="00C71272" w:rsidRPr="00A31EAD" w:rsidRDefault="00C71272" w:rsidP="003A1A19">
      <w:pPr>
        <w:pBdr>
          <w:top w:val="nil"/>
          <w:left w:val="nil"/>
          <w:bottom w:val="nil"/>
          <w:right w:val="nil"/>
          <w:between w:val="nil"/>
        </w:pBdr>
        <w:jc w:val="both"/>
        <w:rPr>
          <w:rFonts w:eastAsia="Times"/>
          <w:i/>
          <w:color w:val="000000"/>
          <w:sz w:val="16"/>
          <w:szCs w:val="16"/>
        </w:rPr>
      </w:pPr>
      <w:r w:rsidRPr="00A31EAD">
        <w:rPr>
          <w:rFonts w:eastAsia="Times"/>
          <w:b/>
          <w:i/>
          <w:color w:val="000000"/>
          <w:sz w:val="16"/>
          <w:szCs w:val="16"/>
        </w:rPr>
        <w:t>Dhanya Mathew</w:t>
      </w:r>
      <w:r w:rsidRPr="00A31EAD">
        <w:rPr>
          <w:rFonts w:eastAsia="Times"/>
          <w:i/>
          <w:color w:val="000000"/>
          <w:sz w:val="16"/>
          <w:szCs w:val="16"/>
        </w:rPr>
        <w:t xml:space="preserve"> is a graduate </w:t>
      </w:r>
      <w:r w:rsidR="00962F2E" w:rsidRPr="00A31EAD">
        <w:rPr>
          <w:rFonts w:eastAsia="Times"/>
          <w:i/>
          <w:color w:val="000000"/>
          <w:sz w:val="16"/>
          <w:szCs w:val="16"/>
        </w:rPr>
        <w:t xml:space="preserve">of </w:t>
      </w:r>
      <w:r w:rsidR="00962F2E" w:rsidRPr="00A31EAD">
        <w:rPr>
          <w:rFonts w:eastAsia="Times"/>
          <w:b/>
          <w:i/>
          <w:color w:val="000000"/>
          <w:sz w:val="16"/>
          <w:szCs w:val="16"/>
        </w:rPr>
        <w:t>MS Data Science</w:t>
      </w:r>
      <w:r w:rsidR="00962F2E" w:rsidRPr="00A31EAD">
        <w:rPr>
          <w:rFonts w:eastAsia="Times"/>
          <w:i/>
          <w:color w:val="000000"/>
          <w:sz w:val="16"/>
          <w:szCs w:val="16"/>
        </w:rPr>
        <w:t xml:space="preserve"> at Indiana University, Bloomington, Indiana. </w:t>
      </w:r>
      <w:r w:rsidR="00A31EAD" w:rsidRPr="00A31EAD">
        <w:rPr>
          <w:rFonts w:eastAsia="Times"/>
          <w:i/>
          <w:color w:val="000000"/>
          <w:sz w:val="16"/>
          <w:szCs w:val="16"/>
        </w:rPr>
        <w:t>Email:</w:t>
      </w:r>
      <w:r w:rsidR="00962F2E" w:rsidRPr="00A31EAD">
        <w:rPr>
          <w:rFonts w:eastAsia="Times"/>
          <w:i/>
          <w:color w:val="000000"/>
          <w:sz w:val="16"/>
          <w:szCs w:val="16"/>
        </w:rPr>
        <w:t xml:space="preserve"> dmathew@iu.edu</w:t>
      </w:r>
    </w:p>
    <w:p w:rsidR="00962F2E" w:rsidRPr="00A31EAD" w:rsidRDefault="00962F2E" w:rsidP="003A1A19">
      <w:pPr>
        <w:pBdr>
          <w:top w:val="nil"/>
          <w:left w:val="nil"/>
          <w:bottom w:val="nil"/>
          <w:right w:val="nil"/>
          <w:between w:val="nil"/>
        </w:pBdr>
        <w:jc w:val="both"/>
        <w:rPr>
          <w:rFonts w:eastAsia="Times"/>
          <w:i/>
          <w:color w:val="000000"/>
          <w:sz w:val="16"/>
          <w:szCs w:val="16"/>
        </w:rPr>
      </w:pPr>
      <w:r w:rsidRPr="00A31EAD">
        <w:rPr>
          <w:rFonts w:eastAsia="Times"/>
          <w:b/>
          <w:i/>
          <w:color w:val="000000"/>
          <w:sz w:val="16"/>
          <w:szCs w:val="16"/>
        </w:rPr>
        <w:t>Khushboo Khandelwal</w:t>
      </w:r>
      <w:r w:rsidRPr="00A31EAD">
        <w:rPr>
          <w:rFonts w:eastAsia="Times"/>
          <w:i/>
          <w:color w:val="000000"/>
          <w:sz w:val="16"/>
          <w:szCs w:val="16"/>
        </w:rPr>
        <w:t xml:space="preserve"> is a graduate candidate of </w:t>
      </w:r>
      <w:r w:rsidRPr="00A31EAD">
        <w:rPr>
          <w:rFonts w:eastAsia="Times"/>
          <w:b/>
          <w:i/>
          <w:color w:val="000000"/>
          <w:sz w:val="16"/>
          <w:szCs w:val="16"/>
        </w:rPr>
        <w:t>MS Applied Data Science</w:t>
      </w:r>
      <w:r w:rsidRPr="00A31EAD">
        <w:rPr>
          <w:rFonts w:eastAsia="Times"/>
          <w:i/>
          <w:color w:val="000000"/>
          <w:sz w:val="16"/>
          <w:szCs w:val="16"/>
        </w:rPr>
        <w:t xml:space="preserve"> at Indiana University-Purdue University Indianapolis, Indianapolis, Indiana </w:t>
      </w:r>
    </w:p>
    <w:p w:rsidR="00962F2E" w:rsidRPr="00A31EAD" w:rsidRDefault="00962F2E" w:rsidP="003A1A19">
      <w:pPr>
        <w:pBdr>
          <w:top w:val="nil"/>
          <w:left w:val="nil"/>
          <w:bottom w:val="nil"/>
          <w:right w:val="nil"/>
          <w:between w:val="nil"/>
        </w:pBdr>
        <w:jc w:val="both"/>
        <w:rPr>
          <w:rFonts w:eastAsia="Times"/>
          <w:i/>
          <w:color w:val="000000"/>
          <w:sz w:val="16"/>
          <w:szCs w:val="16"/>
        </w:rPr>
      </w:pPr>
      <w:r w:rsidRPr="00A31EAD">
        <w:rPr>
          <w:rFonts w:eastAsia="Times"/>
          <w:i/>
          <w:color w:val="000000"/>
          <w:sz w:val="16"/>
          <w:szCs w:val="16"/>
        </w:rPr>
        <w:t>Email: kkhandel@iu.edu</w:t>
      </w:r>
    </w:p>
    <w:p w:rsidR="00962F2E" w:rsidRPr="00A31EAD" w:rsidRDefault="00962F2E" w:rsidP="003A1A19">
      <w:pPr>
        <w:pBdr>
          <w:top w:val="nil"/>
          <w:left w:val="nil"/>
          <w:bottom w:val="nil"/>
          <w:right w:val="nil"/>
          <w:between w:val="nil"/>
        </w:pBdr>
        <w:jc w:val="both"/>
        <w:rPr>
          <w:rFonts w:eastAsia="Times"/>
          <w:i/>
          <w:color w:val="000000"/>
          <w:sz w:val="16"/>
          <w:szCs w:val="16"/>
        </w:rPr>
      </w:pPr>
      <w:r w:rsidRPr="00A31EAD">
        <w:rPr>
          <w:rFonts w:eastAsia="Times"/>
          <w:b/>
          <w:i/>
          <w:color w:val="000000"/>
          <w:sz w:val="16"/>
          <w:szCs w:val="16"/>
        </w:rPr>
        <w:t>Nick Stames</w:t>
      </w:r>
      <w:r w:rsidRPr="00A31EAD">
        <w:rPr>
          <w:rFonts w:eastAsia="Times"/>
          <w:i/>
          <w:color w:val="000000"/>
          <w:sz w:val="16"/>
          <w:szCs w:val="16"/>
        </w:rPr>
        <w:t xml:space="preserve"> is a graduate candidate of </w:t>
      </w:r>
      <w:r w:rsidRPr="00A31EAD">
        <w:rPr>
          <w:rFonts w:eastAsia="Times"/>
          <w:b/>
          <w:i/>
          <w:color w:val="000000"/>
          <w:sz w:val="16"/>
          <w:szCs w:val="16"/>
        </w:rPr>
        <w:t>MS Data Science</w:t>
      </w:r>
      <w:r w:rsidRPr="00A31EAD">
        <w:rPr>
          <w:rFonts w:eastAsia="Times"/>
          <w:i/>
          <w:color w:val="000000"/>
          <w:sz w:val="16"/>
          <w:szCs w:val="16"/>
        </w:rPr>
        <w:t xml:space="preserve"> at Indiana University, Bloomington, Indiana. </w:t>
      </w:r>
      <w:r w:rsidR="00A31EAD" w:rsidRPr="00A31EAD">
        <w:rPr>
          <w:rFonts w:eastAsia="Times"/>
          <w:i/>
          <w:color w:val="000000"/>
          <w:sz w:val="16"/>
          <w:szCs w:val="16"/>
        </w:rPr>
        <w:t>Email:</w:t>
      </w:r>
      <w:r w:rsidRPr="00A31EAD">
        <w:rPr>
          <w:rFonts w:eastAsia="Times"/>
          <w:i/>
          <w:color w:val="000000"/>
          <w:sz w:val="16"/>
          <w:szCs w:val="16"/>
        </w:rPr>
        <w:t xml:space="preserve"> nstames@iu.edu</w:t>
      </w:r>
    </w:p>
    <w:p w:rsidR="00962F2E" w:rsidRPr="00A31EAD" w:rsidRDefault="00962F2E" w:rsidP="003A1A19">
      <w:pPr>
        <w:pBdr>
          <w:top w:val="nil"/>
          <w:left w:val="nil"/>
          <w:bottom w:val="nil"/>
          <w:right w:val="nil"/>
          <w:between w:val="nil"/>
        </w:pBdr>
        <w:jc w:val="both"/>
        <w:rPr>
          <w:rFonts w:eastAsia="Times"/>
          <w:i/>
          <w:color w:val="000000"/>
          <w:sz w:val="16"/>
          <w:szCs w:val="16"/>
        </w:rPr>
      </w:pPr>
      <w:r w:rsidRPr="00A31EAD">
        <w:rPr>
          <w:rFonts w:eastAsia="Times"/>
          <w:b/>
          <w:i/>
          <w:color w:val="000000"/>
          <w:sz w:val="16"/>
          <w:szCs w:val="16"/>
        </w:rPr>
        <w:t>Supriya Srinivasa</w:t>
      </w:r>
      <w:r w:rsidRPr="00A31EAD">
        <w:rPr>
          <w:rFonts w:eastAsia="Times"/>
          <w:i/>
          <w:color w:val="000000"/>
          <w:sz w:val="16"/>
          <w:szCs w:val="16"/>
        </w:rPr>
        <w:t xml:space="preserve"> is a graduate candidate of </w:t>
      </w:r>
      <w:r w:rsidRPr="00A31EAD">
        <w:rPr>
          <w:rFonts w:eastAsia="Times"/>
          <w:b/>
          <w:i/>
          <w:color w:val="000000"/>
          <w:sz w:val="16"/>
          <w:szCs w:val="16"/>
        </w:rPr>
        <w:t>MS Applied Data Science</w:t>
      </w:r>
      <w:r w:rsidRPr="00A31EAD">
        <w:rPr>
          <w:rFonts w:eastAsia="Times"/>
          <w:i/>
          <w:color w:val="000000"/>
          <w:sz w:val="16"/>
          <w:szCs w:val="16"/>
        </w:rPr>
        <w:t xml:space="preserve"> at Indiana University-Purdue University Indianapolis, Indianapolis, Indiana</w:t>
      </w:r>
    </w:p>
    <w:p w:rsidR="00962F2E" w:rsidRPr="00A31EAD" w:rsidRDefault="00962F2E" w:rsidP="003A1A19">
      <w:pPr>
        <w:pBdr>
          <w:top w:val="nil"/>
          <w:left w:val="nil"/>
          <w:bottom w:val="nil"/>
          <w:right w:val="nil"/>
          <w:between w:val="nil"/>
        </w:pBdr>
        <w:jc w:val="both"/>
        <w:rPr>
          <w:rFonts w:eastAsia="Times"/>
          <w:i/>
          <w:color w:val="000000"/>
          <w:sz w:val="16"/>
          <w:szCs w:val="16"/>
        </w:rPr>
      </w:pPr>
      <w:r w:rsidRPr="00A31EAD">
        <w:rPr>
          <w:rFonts w:eastAsia="Times"/>
          <w:i/>
          <w:color w:val="000000"/>
          <w:sz w:val="16"/>
          <w:szCs w:val="16"/>
        </w:rPr>
        <w:t xml:space="preserve">Email: </w:t>
      </w:r>
      <w:r w:rsidR="001E150D" w:rsidRPr="00A31EAD">
        <w:rPr>
          <w:rFonts w:eastAsia="Times"/>
          <w:i/>
          <w:color w:val="000000"/>
          <w:sz w:val="16"/>
          <w:szCs w:val="16"/>
        </w:rPr>
        <w:t>supsrini@iu.edu</w:t>
      </w:r>
    </w:p>
    <w:p w:rsidR="00962F2E" w:rsidRPr="00A31EAD" w:rsidRDefault="00962F2E" w:rsidP="003A1A19">
      <w:pPr>
        <w:pBdr>
          <w:top w:val="nil"/>
          <w:left w:val="nil"/>
          <w:bottom w:val="nil"/>
          <w:right w:val="nil"/>
          <w:between w:val="nil"/>
        </w:pBdr>
        <w:jc w:val="both"/>
        <w:rPr>
          <w:rFonts w:eastAsia="Times"/>
          <w:i/>
          <w:color w:val="000000"/>
          <w:sz w:val="16"/>
          <w:szCs w:val="16"/>
        </w:rPr>
      </w:pPr>
      <w:r w:rsidRPr="00A31EAD">
        <w:rPr>
          <w:rFonts w:eastAsia="Times"/>
          <w:b/>
          <w:i/>
          <w:color w:val="000000"/>
          <w:sz w:val="16"/>
          <w:szCs w:val="16"/>
        </w:rPr>
        <w:t>Swarnamouli Majumdar</w:t>
      </w:r>
      <w:r w:rsidRPr="00A31EAD">
        <w:rPr>
          <w:rFonts w:eastAsia="Times"/>
          <w:i/>
          <w:color w:val="000000"/>
          <w:sz w:val="16"/>
          <w:szCs w:val="16"/>
        </w:rPr>
        <w:t xml:space="preserve"> is a graduate candidate of </w:t>
      </w:r>
      <w:r w:rsidRPr="00A31EAD">
        <w:rPr>
          <w:rFonts w:eastAsia="Times"/>
          <w:b/>
          <w:i/>
          <w:color w:val="000000"/>
          <w:sz w:val="16"/>
          <w:szCs w:val="16"/>
        </w:rPr>
        <w:t>MS Applied Data Science</w:t>
      </w:r>
      <w:r w:rsidRPr="00A31EAD">
        <w:rPr>
          <w:rFonts w:eastAsia="Times"/>
          <w:i/>
          <w:color w:val="000000"/>
          <w:sz w:val="16"/>
          <w:szCs w:val="16"/>
        </w:rPr>
        <w:t xml:space="preserve"> at Indiana University-Purdue University Indianapolis, Indianapolis, Indiana</w:t>
      </w:r>
    </w:p>
    <w:p w:rsidR="00A31EAD" w:rsidRPr="00A31EAD" w:rsidRDefault="00A31EAD" w:rsidP="003A1A19">
      <w:pPr>
        <w:pBdr>
          <w:top w:val="nil"/>
          <w:left w:val="nil"/>
          <w:bottom w:val="nil"/>
          <w:right w:val="nil"/>
          <w:between w:val="nil"/>
        </w:pBdr>
        <w:jc w:val="both"/>
        <w:rPr>
          <w:rFonts w:eastAsia="Times"/>
          <w:i/>
          <w:color w:val="000000"/>
          <w:sz w:val="16"/>
          <w:szCs w:val="16"/>
        </w:rPr>
      </w:pPr>
      <w:r w:rsidRPr="00A31EAD">
        <w:rPr>
          <w:rFonts w:eastAsia="Times"/>
          <w:i/>
          <w:color w:val="000000"/>
          <w:sz w:val="16"/>
          <w:szCs w:val="16"/>
        </w:rPr>
        <w:t>Email:</w:t>
      </w:r>
      <w:r w:rsidRPr="00A31EAD">
        <w:t xml:space="preserve"> </w:t>
      </w:r>
      <w:r w:rsidRPr="00A31EAD">
        <w:rPr>
          <w:rFonts w:eastAsia="Times"/>
          <w:i/>
          <w:color w:val="000000"/>
          <w:sz w:val="16"/>
          <w:szCs w:val="16"/>
        </w:rPr>
        <w:t>swmajumd@iu.edu</w:t>
      </w:r>
    </w:p>
    <w:p w:rsidR="00405010" w:rsidRPr="00A31EAD" w:rsidRDefault="001E150D" w:rsidP="00A31EAD">
      <w:pPr>
        <w:pStyle w:val="Heading1"/>
        <w:numPr>
          <w:ilvl w:val="0"/>
          <w:numId w:val="8"/>
        </w:numPr>
        <w:rPr>
          <w:rFonts w:ascii="Times New Roman" w:hAnsi="Times New Roman" w:cs="Times New Roman"/>
        </w:rPr>
      </w:pPr>
      <w:bookmarkStart w:id="0" w:name="_gjdgxs" w:colFirst="0" w:colLast="0"/>
      <w:bookmarkEnd w:id="0"/>
      <w:r w:rsidRPr="00A31EAD">
        <w:rPr>
          <w:rFonts w:ascii="Times New Roman" w:hAnsi="Times New Roman" w:cs="Times New Roman"/>
          <w:color w:val="000000"/>
        </w:rPr>
        <w:t xml:space="preserve">Exposition    </w:t>
      </w:r>
    </w:p>
    <w:p w:rsidR="00405010" w:rsidRPr="00A31EAD" w:rsidRDefault="008D3965">
      <w:pPr>
        <w:pStyle w:val="Heading2"/>
        <w:numPr>
          <w:ilvl w:val="1"/>
          <w:numId w:val="2"/>
        </w:numPr>
        <w:rPr>
          <w:rFonts w:ascii="Times New Roman" w:eastAsia="Times" w:hAnsi="Times New Roman" w:cs="Times New Roman"/>
          <w:sz w:val="18"/>
          <w:szCs w:val="18"/>
        </w:rPr>
      </w:pPr>
      <w:r w:rsidRPr="00A31EAD">
        <w:rPr>
          <w:rFonts w:ascii="Times New Roman" w:eastAsia="Times" w:hAnsi="Times New Roman" w:cs="Times New Roman"/>
          <w:sz w:val="18"/>
          <w:szCs w:val="18"/>
        </w:rPr>
        <w:t>About BookTrust</w:t>
      </w:r>
      <w:r w:rsidR="001E150D" w:rsidRPr="00A31EAD">
        <w:rPr>
          <w:rFonts w:ascii="Times New Roman" w:eastAsia="Times" w:hAnsi="Times New Roman" w:cs="Times New Roman"/>
          <w:sz w:val="18"/>
          <w:szCs w:val="18"/>
        </w:rPr>
        <w:t xml:space="preserve"> (Client)</w:t>
      </w:r>
    </w:p>
    <w:p w:rsidR="00405010" w:rsidRPr="00A31EAD" w:rsidRDefault="00A31EAD" w:rsidP="003A1A19">
      <w:pPr>
        <w:pBdr>
          <w:top w:val="nil"/>
          <w:left w:val="nil"/>
          <w:bottom w:val="nil"/>
          <w:right w:val="nil"/>
          <w:between w:val="nil"/>
        </w:pBdr>
        <w:jc w:val="both"/>
        <w:rPr>
          <w:rFonts w:eastAsia="Times"/>
          <w:color w:val="000000"/>
          <w:sz w:val="18"/>
          <w:szCs w:val="18"/>
        </w:rPr>
      </w:pPr>
      <w:r w:rsidRPr="00A31EAD">
        <w:rPr>
          <w:rFonts w:eastAsia="Times"/>
          <w:color w:val="000000"/>
          <w:sz w:val="18"/>
          <w:szCs w:val="18"/>
        </w:rPr>
        <w:t>Client</w:t>
      </w:r>
      <w:r w:rsidR="008D3965" w:rsidRPr="00A31EAD">
        <w:rPr>
          <w:rFonts w:eastAsia="Times"/>
          <w:color w:val="000000"/>
          <w:sz w:val="18"/>
          <w:szCs w:val="18"/>
        </w:rPr>
        <w:t xml:space="preserve"> is a non-profit organization that serves 53,000 students across 21 US states by providing a stipend each month for the students to choose their own books out of the Scholastic catalogue. </w:t>
      </w:r>
    </w:p>
    <w:p w:rsidR="00405010" w:rsidRPr="00A31EAD" w:rsidRDefault="008D3965">
      <w:pPr>
        <w:pStyle w:val="Heading2"/>
        <w:numPr>
          <w:ilvl w:val="1"/>
          <w:numId w:val="2"/>
        </w:numPr>
        <w:rPr>
          <w:rFonts w:ascii="Times New Roman" w:eastAsia="Times" w:hAnsi="Times New Roman" w:cs="Times New Roman"/>
          <w:sz w:val="18"/>
          <w:szCs w:val="18"/>
        </w:rPr>
      </w:pPr>
      <w:r w:rsidRPr="00A31EAD">
        <w:rPr>
          <w:rFonts w:ascii="Times New Roman" w:eastAsia="Times" w:hAnsi="Times New Roman" w:cs="Times New Roman"/>
          <w:sz w:val="18"/>
          <w:szCs w:val="18"/>
        </w:rPr>
        <w:t>Dataset(s) Explanation</w:t>
      </w:r>
    </w:p>
    <w:p w:rsidR="00405010" w:rsidRPr="00A31EAD" w:rsidRDefault="008D3965" w:rsidP="003A1A19">
      <w:pPr>
        <w:pBdr>
          <w:top w:val="nil"/>
          <w:left w:val="nil"/>
          <w:bottom w:val="nil"/>
          <w:right w:val="nil"/>
          <w:between w:val="nil"/>
        </w:pBdr>
        <w:jc w:val="both"/>
        <w:rPr>
          <w:rFonts w:eastAsia="Times"/>
          <w:color w:val="000000"/>
          <w:sz w:val="18"/>
          <w:szCs w:val="18"/>
        </w:rPr>
      </w:pPr>
      <w:r w:rsidRPr="00A31EAD">
        <w:rPr>
          <w:rFonts w:eastAsia="Times"/>
          <w:color w:val="000000"/>
          <w:sz w:val="18"/>
          <w:szCs w:val="18"/>
        </w:rPr>
        <w:t>Every month BookTrust receives data from Scholastic, their business partner</w:t>
      </w:r>
      <w:r w:rsidR="005C6F8B" w:rsidRPr="00A31EAD">
        <w:rPr>
          <w:rFonts w:eastAsia="Times"/>
          <w:color w:val="000000"/>
          <w:sz w:val="18"/>
          <w:szCs w:val="18"/>
        </w:rPr>
        <w:t xml:space="preserve"> who supplies book</w:t>
      </w:r>
      <w:r w:rsidRPr="00A31EAD">
        <w:rPr>
          <w:rFonts w:eastAsia="Times"/>
          <w:color w:val="000000"/>
          <w:sz w:val="18"/>
          <w:szCs w:val="18"/>
        </w:rPr>
        <w:t>. The data essentially includes information on books order transactions, includ</w:t>
      </w:r>
      <w:r w:rsidR="005C6F8B" w:rsidRPr="00A31EAD">
        <w:rPr>
          <w:rFonts w:eastAsia="Times"/>
          <w:color w:val="000000"/>
          <w:sz w:val="18"/>
          <w:szCs w:val="18"/>
        </w:rPr>
        <w:t xml:space="preserve">ing details about order number, </w:t>
      </w:r>
      <w:r w:rsidRPr="00A31EAD">
        <w:rPr>
          <w:rFonts w:eastAsia="Times"/>
          <w:color w:val="000000"/>
          <w:sz w:val="18"/>
          <w:szCs w:val="18"/>
        </w:rPr>
        <w:t>book title</w:t>
      </w:r>
      <w:r w:rsidR="001E150D" w:rsidRPr="00A31EAD">
        <w:rPr>
          <w:rFonts w:eastAsia="Times"/>
          <w:color w:val="000000"/>
          <w:sz w:val="18"/>
          <w:szCs w:val="18"/>
        </w:rPr>
        <w:t>s, book price</w:t>
      </w:r>
      <w:r w:rsidR="00A31EAD" w:rsidRPr="00A31EAD">
        <w:rPr>
          <w:rFonts w:eastAsia="Times"/>
          <w:color w:val="000000"/>
          <w:sz w:val="18"/>
          <w:szCs w:val="18"/>
        </w:rPr>
        <w:t>, book quantity, Client</w:t>
      </w:r>
      <w:r w:rsidRPr="00A31EAD">
        <w:rPr>
          <w:rFonts w:eastAsia="Times"/>
          <w:color w:val="000000"/>
          <w:sz w:val="18"/>
          <w:szCs w:val="18"/>
        </w:rPr>
        <w:t xml:space="preserve"> order value, Total order value, over stipend order values, catalogue identification, book ISBN number, </w:t>
      </w:r>
      <w:r w:rsidR="001E150D" w:rsidRPr="00A31EAD">
        <w:rPr>
          <w:rFonts w:eastAsia="Times"/>
          <w:color w:val="000000"/>
          <w:sz w:val="18"/>
          <w:szCs w:val="18"/>
        </w:rPr>
        <w:t xml:space="preserve">states, districts, schools, </w:t>
      </w:r>
      <w:r w:rsidRPr="00A31EAD">
        <w:rPr>
          <w:rFonts w:eastAsia="Times"/>
          <w:color w:val="000000"/>
          <w:sz w:val="18"/>
          <w:szCs w:val="18"/>
        </w:rPr>
        <w:t>teachers</w:t>
      </w:r>
      <w:r w:rsidR="001E150D" w:rsidRPr="00A31EAD">
        <w:rPr>
          <w:rFonts w:eastAsia="Times"/>
          <w:color w:val="000000"/>
          <w:sz w:val="18"/>
          <w:szCs w:val="18"/>
        </w:rPr>
        <w:t xml:space="preserve">, and </w:t>
      </w:r>
      <w:r w:rsidR="00A31EAD" w:rsidRPr="00A31EAD">
        <w:rPr>
          <w:rFonts w:eastAsia="Times"/>
          <w:color w:val="000000"/>
          <w:sz w:val="18"/>
          <w:szCs w:val="18"/>
        </w:rPr>
        <w:t>etc.,</w:t>
      </w:r>
      <w:r w:rsidRPr="00A31EAD">
        <w:rPr>
          <w:rFonts w:eastAsia="Times"/>
          <w:color w:val="000000"/>
          <w:sz w:val="18"/>
          <w:szCs w:val="18"/>
        </w:rPr>
        <w:t xml:space="preserve"> For this project, Client has replaced the critical business data associated with the districts, schools, and teachers name with numeric codes also known as key </w:t>
      </w:r>
      <w:r w:rsidR="005C6F8B" w:rsidRPr="00A31EAD">
        <w:rPr>
          <w:rFonts w:eastAsia="Times"/>
          <w:color w:val="000000"/>
          <w:sz w:val="18"/>
          <w:szCs w:val="18"/>
        </w:rPr>
        <w:t xml:space="preserve">party </w:t>
      </w:r>
      <w:r w:rsidRPr="00A31EAD">
        <w:rPr>
          <w:rFonts w:eastAsia="Times"/>
          <w:color w:val="000000"/>
          <w:sz w:val="18"/>
          <w:szCs w:val="18"/>
        </w:rPr>
        <w:t>identifiers to maintain the privacy and confidentiality of the involved</w:t>
      </w:r>
      <w:r w:rsidR="005C6F8B" w:rsidRPr="00A31EAD">
        <w:rPr>
          <w:rFonts w:eastAsia="Times"/>
          <w:color w:val="000000"/>
          <w:sz w:val="18"/>
          <w:szCs w:val="18"/>
        </w:rPr>
        <w:t xml:space="preserve"> parties. The data that we </w:t>
      </w:r>
      <w:r w:rsidRPr="00A31EAD">
        <w:rPr>
          <w:rFonts w:eastAsia="Times"/>
          <w:color w:val="000000"/>
          <w:sz w:val="18"/>
          <w:szCs w:val="18"/>
        </w:rPr>
        <w:t>re</w:t>
      </w:r>
      <w:r w:rsidR="005C6F8B" w:rsidRPr="00A31EAD">
        <w:rPr>
          <w:rFonts w:eastAsia="Times"/>
          <w:color w:val="000000"/>
          <w:sz w:val="18"/>
          <w:szCs w:val="18"/>
        </w:rPr>
        <w:t>ceived from the Client, include</w:t>
      </w:r>
      <w:r w:rsidRPr="00A31EAD">
        <w:rPr>
          <w:rFonts w:eastAsia="Times"/>
          <w:color w:val="000000"/>
          <w:sz w:val="18"/>
          <w:szCs w:val="18"/>
        </w:rPr>
        <w:t xml:space="preserve"> orders from September 2017 until February 2018. </w:t>
      </w:r>
    </w:p>
    <w:p w:rsidR="005C6F8B" w:rsidRPr="00A31EAD" w:rsidRDefault="005C6F8B" w:rsidP="003A1A19">
      <w:pPr>
        <w:pBdr>
          <w:top w:val="nil"/>
          <w:left w:val="nil"/>
          <w:bottom w:val="nil"/>
          <w:right w:val="nil"/>
          <w:between w:val="nil"/>
        </w:pBdr>
        <w:ind w:firstLine="576"/>
        <w:jc w:val="both"/>
        <w:rPr>
          <w:rFonts w:eastAsia="Times"/>
          <w:color w:val="000000"/>
          <w:sz w:val="18"/>
          <w:szCs w:val="18"/>
        </w:rPr>
      </w:pPr>
      <w:r w:rsidRPr="00A31EAD">
        <w:rPr>
          <w:rFonts w:eastAsia="Times"/>
          <w:color w:val="000000"/>
          <w:sz w:val="18"/>
          <w:szCs w:val="18"/>
        </w:rPr>
        <w:t>In total, we received</w:t>
      </w:r>
      <w:r w:rsidR="008D3965" w:rsidRPr="00A31EAD">
        <w:rPr>
          <w:rFonts w:eastAsia="Times"/>
          <w:color w:val="000000"/>
          <w:sz w:val="18"/>
          <w:szCs w:val="18"/>
        </w:rPr>
        <w:t xml:space="preserve"> </w:t>
      </w:r>
      <w:r w:rsidR="00A31EAD" w:rsidRPr="00A31EAD">
        <w:rPr>
          <w:rFonts w:eastAsia="Times"/>
          <w:color w:val="000000"/>
          <w:sz w:val="18"/>
          <w:szCs w:val="18"/>
        </w:rPr>
        <w:t xml:space="preserve">three (3) excel files, which </w:t>
      </w:r>
      <w:r w:rsidRPr="00A31EAD">
        <w:rPr>
          <w:rFonts w:eastAsia="Times"/>
          <w:color w:val="000000"/>
          <w:sz w:val="18"/>
          <w:szCs w:val="18"/>
        </w:rPr>
        <w:t xml:space="preserve">has data and metadata associated details, including records. </w:t>
      </w:r>
      <w:r w:rsidR="001C3480" w:rsidRPr="00A31EAD">
        <w:rPr>
          <w:rFonts w:eastAsia="Times"/>
          <w:color w:val="000000"/>
          <w:sz w:val="18"/>
          <w:szCs w:val="18"/>
        </w:rPr>
        <w:t xml:space="preserve">These files are also a database table in itself. </w:t>
      </w:r>
      <w:r w:rsidRPr="00A31EAD">
        <w:rPr>
          <w:rFonts w:eastAsia="Times"/>
          <w:color w:val="000000"/>
          <w:sz w:val="18"/>
          <w:szCs w:val="18"/>
        </w:rPr>
        <w:t xml:space="preserve">We also received a data dictionary file in word </w:t>
      </w:r>
      <w:r w:rsidR="00A31EAD" w:rsidRPr="00A31EAD">
        <w:rPr>
          <w:rFonts w:eastAsia="Times"/>
          <w:color w:val="000000"/>
          <w:sz w:val="18"/>
          <w:szCs w:val="18"/>
        </w:rPr>
        <w:t>document to read each data file</w:t>
      </w:r>
      <w:r w:rsidRPr="00A31EAD">
        <w:rPr>
          <w:rFonts w:eastAsia="Times"/>
          <w:color w:val="000000"/>
          <w:sz w:val="18"/>
          <w:szCs w:val="18"/>
        </w:rPr>
        <w:t xml:space="preserve">. The list of the files </w:t>
      </w:r>
      <w:r w:rsidR="00A31EAD" w:rsidRPr="00A31EAD">
        <w:rPr>
          <w:rFonts w:eastAsia="Times"/>
          <w:color w:val="000000"/>
          <w:sz w:val="18"/>
          <w:szCs w:val="18"/>
        </w:rPr>
        <w:t>is</w:t>
      </w:r>
      <w:r w:rsidRPr="00A31EAD">
        <w:rPr>
          <w:rFonts w:eastAsia="Times"/>
          <w:color w:val="000000"/>
          <w:sz w:val="18"/>
          <w:szCs w:val="18"/>
        </w:rPr>
        <w:t xml:space="preserve"> summarized below:</w:t>
      </w:r>
    </w:p>
    <w:p w:rsidR="005C6F8B" w:rsidRDefault="005C6F8B" w:rsidP="003A1A19">
      <w:pPr>
        <w:pBdr>
          <w:top w:val="nil"/>
          <w:left w:val="nil"/>
          <w:bottom w:val="nil"/>
          <w:right w:val="nil"/>
          <w:between w:val="nil"/>
        </w:pBdr>
        <w:jc w:val="both"/>
        <w:rPr>
          <w:rFonts w:eastAsia="Times"/>
          <w:color w:val="000000"/>
          <w:sz w:val="18"/>
          <w:szCs w:val="18"/>
        </w:rPr>
      </w:pPr>
      <w:r w:rsidRPr="00A31EAD">
        <w:rPr>
          <w:rFonts w:eastAsia="Times"/>
          <w:b/>
          <w:color w:val="000000"/>
          <w:sz w:val="18"/>
          <w:szCs w:val="18"/>
        </w:rPr>
        <w:t>File: DSet02.xls</w:t>
      </w:r>
      <w:r w:rsidR="00A31EAD" w:rsidRPr="00A31EAD">
        <w:rPr>
          <w:rFonts w:eastAsia="Times"/>
          <w:b/>
          <w:color w:val="000000"/>
          <w:sz w:val="18"/>
          <w:szCs w:val="18"/>
        </w:rPr>
        <w:t>(Party Table)</w:t>
      </w:r>
      <w:r w:rsidRPr="00A31EAD">
        <w:rPr>
          <w:rFonts w:eastAsia="Times"/>
          <w:color w:val="000000"/>
          <w:sz w:val="18"/>
          <w:szCs w:val="18"/>
        </w:rPr>
        <w:t xml:space="preserve">; This file contains essential information about party table also used in measuring KPIs. The party table includes details about parties where &amp; with </w:t>
      </w:r>
      <w:r w:rsidR="00A31EAD" w:rsidRPr="00A31EAD">
        <w:rPr>
          <w:rFonts w:eastAsia="Times"/>
          <w:color w:val="000000"/>
          <w:sz w:val="18"/>
          <w:szCs w:val="18"/>
        </w:rPr>
        <w:t>whom Client</w:t>
      </w:r>
      <w:r w:rsidRPr="00A31EAD">
        <w:rPr>
          <w:rFonts w:eastAsia="Times"/>
          <w:color w:val="000000"/>
          <w:sz w:val="18"/>
          <w:szCs w:val="18"/>
        </w:rPr>
        <w:t xml:space="preserve"> is </w:t>
      </w:r>
      <w:r w:rsidRPr="00A31EAD">
        <w:rPr>
          <w:rFonts w:eastAsia="Times"/>
          <w:color w:val="000000"/>
          <w:sz w:val="18"/>
          <w:szCs w:val="18"/>
        </w:rPr>
        <w:lastRenderedPageBreak/>
        <w:t>having its modus operandi; list of states, list of school districts, list of schools within the school districts, and list of teachers.</w:t>
      </w:r>
    </w:p>
    <w:p w:rsidR="003A1A19" w:rsidRPr="00A31EAD" w:rsidRDefault="003A1A19" w:rsidP="003A1A19">
      <w:pPr>
        <w:pBdr>
          <w:top w:val="nil"/>
          <w:left w:val="nil"/>
          <w:bottom w:val="nil"/>
          <w:right w:val="nil"/>
          <w:between w:val="nil"/>
        </w:pBdr>
        <w:jc w:val="both"/>
        <w:rPr>
          <w:rFonts w:eastAsia="Times"/>
          <w:color w:val="000000"/>
          <w:sz w:val="18"/>
          <w:szCs w:val="18"/>
        </w:rPr>
      </w:pPr>
    </w:p>
    <w:p w:rsidR="005C6F8B" w:rsidRDefault="005C6F8B" w:rsidP="003A1A19">
      <w:pPr>
        <w:pBdr>
          <w:top w:val="nil"/>
          <w:left w:val="nil"/>
          <w:bottom w:val="nil"/>
          <w:right w:val="nil"/>
          <w:between w:val="nil"/>
        </w:pBdr>
        <w:jc w:val="both"/>
        <w:rPr>
          <w:rFonts w:eastAsia="Times"/>
          <w:color w:val="000000"/>
          <w:sz w:val="18"/>
          <w:szCs w:val="18"/>
        </w:rPr>
      </w:pPr>
      <w:r w:rsidRPr="00A31EAD">
        <w:rPr>
          <w:rFonts w:eastAsia="Times"/>
          <w:b/>
          <w:color w:val="000000"/>
          <w:sz w:val="18"/>
          <w:szCs w:val="18"/>
        </w:rPr>
        <w:t>File: DSet01.xls</w:t>
      </w:r>
      <w:r w:rsidR="00A31EAD" w:rsidRPr="00A31EAD">
        <w:rPr>
          <w:rFonts w:eastAsia="Times"/>
          <w:b/>
          <w:color w:val="000000"/>
          <w:sz w:val="18"/>
          <w:szCs w:val="18"/>
        </w:rPr>
        <w:t>(Order Table)</w:t>
      </w:r>
      <w:r w:rsidRPr="00A31EAD">
        <w:rPr>
          <w:rFonts w:eastAsia="Times"/>
          <w:color w:val="000000"/>
          <w:sz w:val="18"/>
          <w:szCs w:val="18"/>
        </w:rPr>
        <w:t>; This file has detailed information on each order summary; order date, order placed by schools, order placed by school teacher, order total, book trust order total, over stipend order total, and etc., These orders data are for the School year 2017-2018, starting from September 2017 until February 2018</w:t>
      </w:r>
      <w:r w:rsidR="001C3480" w:rsidRPr="00A31EAD">
        <w:rPr>
          <w:rFonts w:eastAsia="Times"/>
          <w:color w:val="000000"/>
          <w:sz w:val="18"/>
          <w:szCs w:val="18"/>
        </w:rPr>
        <w:t>.</w:t>
      </w:r>
    </w:p>
    <w:p w:rsidR="003A1A19" w:rsidRPr="00A31EAD" w:rsidRDefault="003A1A19" w:rsidP="003A1A19">
      <w:pPr>
        <w:pBdr>
          <w:top w:val="nil"/>
          <w:left w:val="nil"/>
          <w:bottom w:val="nil"/>
          <w:right w:val="nil"/>
          <w:between w:val="nil"/>
        </w:pBdr>
        <w:jc w:val="both"/>
        <w:rPr>
          <w:rFonts w:eastAsia="Times"/>
          <w:color w:val="000000"/>
          <w:sz w:val="18"/>
          <w:szCs w:val="18"/>
        </w:rPr>
      </w:pPr>
    </w:p>
    <w:p w:rsidR="005C6F8B" w:rsidRDefault="005C6F8B" w:rsidP="003A1A19">
      <w:pPr>
        <w:pBdr>
          <w:top w:val="nil"/>
          <w:left w:val="nil"/>
          <w:bottom w:val="nil"/>
          <w:right w:val="nil"/>
          <w:between w:val="nil"/>
        </w:pBdr>
        <w:jc w:val="both"/>
        <w:rPr>
          <w:rFonts w:eastAsia="Times"/>
          <w:color w:val="000000"/>
          <w:sz w:val="18"/>
          <w:szCs w:val="18"/>
        </w:rPr>
      </w:pPr>
      <w:r w:rsidRPr="00A31EAD">
        <w:rPr>
          <w:rFonts w:eastAsia="Times"/>
          <w:b/>
          <w:color w:val="000000"/>
          <w:sz w:val="18"/>
          <w:szCs w:val="18"/>
        </w:rPr>
        <w:t>File: OI2.xls</w:t>
      </w:r>
      <w:r w:rsidR="00A31EAD" w:rsidRPr="00A31EAD">
        <w:rPr>
          <w:rFonts w:eastAsia="Times"/>
          <w:b/>
          <w:color w:val="000000"/>
          <w:sz w:val="18"/>
          <w:szCs w:val="18"/>
        </w:rPr>
        <w:t>(Order Items Table)</w:t>
      </w:r>
      <w:r w:rsidRPr="00A31EAD">
        <w:rPr>
          <w:rFonts w:eastAsia="Times"/>
          <w:b/>
          <w:color w:val="000000"/>
          <w:sz w:val="18"/>
          <w:szCs w:val="18"/>
        </w:rPr>
        <w:t>;</w:t>
      </w:r>
      <w:r w:rsidRPr="00A31EAD">
        <w:rPr>
          <w:rFonts w:eastAsia="Times"/>
          <w:color w:val="000000"/>
          <w:sz w:val="18"/>
          <w:szCs w:val="18"/>
        </w:rPr>
        <w:t xml:space="preserve"> This file has detailed information on line items for each order transaction, including book titles, book ISBN, book quantity, book unit price, total book unit price, catalogue code, mapped to order id of books. </w:t>
      </w:r>
    </w:p>
    <w:p w:rsidR="003A1A19" w:rsidRPr="00A31EAD" w:rsidRDefault="003A1A19" w:rsidP="003A1A19">
      <w:pPr>
        <w:pBdr>
          <w:top w:val="nil"/>
          <w:left w:val="nil"/>
          <w:bottom w:val="nil"/>
          <w:right w:val="nil"/>
          <w:between w:val="nil"/>
        </w:pBdr>
        <w:jc w:val="both"/>
        <w:rPr>
          <w:rFonts w:eastAsia="Times"/>
          <w:color w:val="000000"/>
          <w:sz w:val="18"/>
          <w:szCs w:val="18"/>
        </w:rPr>
      </w:pPr>
    </w:p>
    <w:p w:rsidR="00405010" w:rsidRPr="00A31EAD" w:rsidRDefault="005C6F8B" w:rsidP="003A1A19">
      <w:pPr>
        <w:pBdr>
          <w:top w:val="nil"/>
          <w:left w:val="nil"/>
          <w:bottom w:val="nil"/>
          <w:right w:val="nil"/>
          <w:between w:val="nil"/>
        </w:pBdr>
        <w:jc w:val="both"/>
        <w:rPr>
          <w:rFonts w:eastAsia="Times"/>
          <w:color w:val="000000"/>
          <w:sz w:val="18"/>
          <w:szCs w:val="18"/>
        </w:rPr>
      </w:pPr>
      <w:r w:rsidRPr="00A31EAD">
        <w:rPr>
          <w:rFonts w:eastAsia="Times"/>
          <w:b/>
          <w:color w:val="000000"/>
          <w:sz w:val="18"/>
          <w:szCs w:val="18"/>
        </w:rPr>
        <w:t>File: Data Notes.doc</w:t>
      </w:r>
      <w:r w:rsidR="00A31EAD" w:rsidRPr="00A31EAD">
        <w:rPr>
          <w:rFonts w:eastAsia="Times"/>
          <w:b/>
          <w:color w:val="000000"/>
          <w:sz w:val="18"/>
          <w:szCs w:val="18"/>
        </w:rPr>
        <w:t>(Data Dictionary)</w:t>
      </w:r>
      <w:r w:rsidRPr="00A31EAD">
        <w:rPr>
          <w:rFonts w:eastAsia="Times"/>
          <w:color w:val="000000"/>
          <w:sz w:val="18"/>
          <w:szCs w:val="18"/>
        </w:rPr>
        <w:t>; This file comprises exhaustive information on how to interpret the three data files</w:t>
      </w:r>
      <w:r w:rsidR="00A31EAD" w:rsidRPr="00A31EAD">
        <w:rPr>
          <w:rFonts w:eastAsia="Times"/>
          <w:color w:val="000000"/>
          <w:sz w:val="18"/>
          <w:szCs w:val="18"/>
        </w:rPr>
        <w:t xml:space="preserve"> also knows as tables</w:t>
      </w:r>
      <w:r w:rsidRPr="00A31EAD">
        <w:rPr>
          <w:rFonts w:eastAsia="Times"/>
          <w:color w:val="000000"/>
          <w:sz w:val="18"/>
          <w:szCs w:val="18"/>
        </w:rPr>
        <w:t>, essentially entailing information about table relationships, metadata de</w:t>
      </w:r>
      <w:r w:rsidR="00A31EAD" w:rsidRPr="00A31EAD">
        <w:rPr>
          <w:rFonts w:eastAsia="Times"/>
          <w:color w:val="000000"/>
          <w:sz w:val="18"/>
          <w:szCs w:val="18"/>
        </w:rPr>
        <w:t xml:space="preserve">finitions and relationships between </w:t>
      </w:r>
      <w:r w:rsidRPr="00A31EAD">
        <w:rPr>
          <w:rFonts w:eastAsia="Times"/>
          <w:color w:val="000000"/>
          <w:sz w:val="18"/>
          <w:szCs w:val="18"/>
        </w:rPr>
        <w:t>table</w:t>
      </w:r>
      <w:r w:rsidR="00A31EAD" w:rsidRPr="00A31EAD">
        <w:rPr>
          <w:rFonts w:eastAsia="Times"/>
          <w:color w:val="000000"/>
          <w:sz w:val="18"/>
          <w:szCs w:val="18"/>
        </w:rPr>
        <w:t>s</w:t>
      </w:r>
      <w:r w:rsidRPr="00A31EAD">
        <w:rPr>
          <w:rFonts w:eastAsia="Times"/>
          <w:color w:val="000000"/>
          <w:sz w:val="18"/>
          <w:szCs w:val="18"/>
        </w:rPr>
        <w:t>.</w:t>
      </w:r>
    </w:p>
    <w:p w:rsidR="00405010" w:rsidRPr="00A31EAD" w:rsidRDefault="008D3965" w:rsidP="00A31EAD">
      <w:pPr>
        <w:pStyle w:val="Heading2"/>
        <w:numPr>
          <w:ilvl w:val="1"/>
          <w:numId w:val="2"/>
        </w:numPr>
        <w:rPr>
          <w:rFonts w:ascii="Times New Roman" w:eastAsia="Times" w:hAnsi="Times New Roman" w:cs="Times New Roman"/>
          <w:sz w:val="18"/>
          <w:szCs w:val="18"/>
        </w:rPr>
      </w:pPr>
      <w:r w:rsidRPr="00A31EAD">
        <w:rPr>
          <w:rFonts w:ascii="Times New Roman" w:eastAsia="Times" w:hAnsi="Times New Roman" w:cs="Times New Roman"/>
          <w:sz w:val="18"/>
          <w:szCs w:val="18"/>
        </w:rPr>
        <w:t xml:space="preserve">Visualization Goal </w:t>
      </w:r>
    </w:p>
    <w:p w:rsidR="00405010" w:rsidRPr="00A31EAD" w:rsidRDefault="008D3965" w:rsidP="003A1A19">
      <w:pPr>
        <w:pBdr>
          <w:top w:val="nil"/>
          <w:left w:val="nil"/>
          <w:bottom w:val="nil"/>
          <w:right w:val="nil"/>
          <w:between w:val="nil"/>
        </w:pBdr>
        <w:jc w:val="both"/>
        <w:rPr>
          <w:rFonts w:eastAsia="Times"/>
          <w:color w:val="000000"/>
          <w:sz w:val="18"/>
          <w:szCs w:val="18"/>
        </w:rPr>
      </w:pPr>
      <w:r w:rsidRPr="00A31EAD">
        <w:rPr>
          <w:rFonts w:eastAsia="Times"/>
          <w:color w:val="000000"/>
          <w:sz w:val="18"/>
          <w:szCs w:val="18"/>
        </w:rPr>
        <w:t xml:space="preserve">Our goal </w:t>
      </w:r>
      <w:r w:rsidR="001C3480" w:rsidRPr="00A31EAD">
        <w:rPr>
          <w:rFonts w:eastAsia="Times"/>
          <w:color w:val="000000"/>
          <w:sz w:val="18"/>
          <w:szCs w:val="18"/>
        </w:rPr>
        <w:t xml:space="preserve">for this project is to provide </w:t>
      </w:r>
      <w:r w:rsidR="00A31EAD" w:rsidRPr="00A31EAD">
        <w:rPr>
          <w:rFonts w:eastAsia="Times"/>
          <w:color w:val="000000"/>
          <w:sz w:val="18"/>
          <w:szCs w:val="18"/>
        </w:rPr>
        <w:t xml:space="preserve">our Client with </w:t>
      </w:r>
      <w:r w:rsidR="001C3480" w:rsidRPr="00A31EAD">
        <w:rPr>
          <w:rFonts w:eastAsia="Times"/>
          <w:color w:val="000000"/>
          <w:sz w:val="18"/>
          <w:szCs w:val="18"/>
        </w:rPr>
        <w:t xml:space="preserve">detailed </w:t>
      </w:r>
      <w:r w:rsidRPr="00A31EAD">
        <w:rPr>
          <w:rFonts w:eastAsia="Times"/>
          <w:color w:val="000000"/>
          <w:sz w:val="18"/>
          <w:szCs w:val="18"/>
        </w:rPr>
        <w:t>analysis</w:t>
      </w:r>
      <w:r w:rsidR="00A31EAD" w:rsidRPr="00A31EAD">
        <w:rPr>
          <w:rFonts w:eastAsia="Times"/>
          <w:color w:val="000000"/>
          <w:sz w:val="18"/>
          <w:szCs w:val="18"/>
        </w:rPr>
        <w:t xml:space="preserve">, including </w:t>
      </w:r>
      <w:r w:rsidR="001C3480" w:rsidRPr="00A31EAD">
        <w:rPr>
          <w:rFonts w:eastAsia="Times"/>
          <w:color w:val="000000"/>
          <w:sz w:val="18"/>
          <w:szCs w:val="18"/>
        </w:rPr>
        <w:t xml:space="preserve">visualizations </w:t>
      </w:r>
      <w:r w:rsidRPr="00A31EAD">
        <w:rPr>
          <w:rFonts w:eastAsia="Times"/>
          <w:color w:val="000000"/>
          <w:sz w:val="18"/>
          <w:szCs w:val="18"/>
        </w:rPr>
        <w:t>leveraging dataset(s). Our visualizations will provide a closer look into their data</w:t>
      </w:r>
      <w:r w:rsidR="001C3480" w:rsidRPr="00A31EAD">
        <w:rPr>
          <w:rFonts w:eastAsia="Times"/>
          <w:color w:val="000000"/>
          <w:sz w:val="18"/>
          <w:szCs w:val="18"/>
        </w:rPr>
        <w:t xml:space="preserve"> that can be used to extract meaningful insights</w:t>
      </w:r>
      <w:r w:rsidRPr="00A31EAD">
        <w:rPr>
          <w:rFonts w:eastAsia="Times"/>
          <w:color w:val="000000"/>
          <w:sz w:val="18"/>
          <w:szCs w:val="18"/>
        </w:rPr>
        <w:t xml:space="preserve">. </w:t>
      </w:r>
    </w:p>
    <w:p w:rsidR="00405010" w:rsidRPr="00A31EAD" w:rsidRDefault="00A31EAD" w:rsidP="003A1A19">
      <w:pPr>
        <w:pBdr>
          <w:top w:val="nil"/>
          <w:left w:val="nil"/>
          <w:bottom w:val="nil"/>
          <w:right w:val="nil"/>
          <w:between w:val="nil"/>
        </w:pBdr>
        <w:ind w:firstLine="360"/>
        <w:jc w:val="both"/>
        <w:rPr>
          <w:rFonts w:eastAsia="Times"/>
          <w:color w:val="000000"/>
          <w:sz w:val="18"/>
          <w:szCs w:val="18"/>
        </w:rPr>
      </w:pPr>
      <w:r w:rsidRPr="00A31EAD">
        <w:rPr>
          <w:rFonts w:eastAsia="Times"/>
          <w:color w:val="000000"/>
          <w:sz w:val="18"/>
          <w:szCs w:val="18"/>
        </w:rPr>
        <w:t xml:space="preserve">Summarized below </w:t>
      </w:r>
      <w:r w:rsidR="001C3480" w:rsidRPr="00A31EAD">
        <w:rPr>
          <w:rFonts w:eastAsia="Times"/>
          <w:color w:val="000000"/>
          <w:sz w:val="18"/>
          <w:szCs w:val="18"/>
        </w:rPr>
        <w:t>key objectives of our project, which we have accomplished:</w:t>
      </w:r>
    </w:p>
    <w:p w:rsidR="001C3480" w:rsidRPr="00A31EAD" w:rsidRDefault="001C3480" w:rsidP="008D3965">
      <w:pPr>
        <w:pStyle w:val="ListParagraph"/>
        <w:numPr>
          <w:ilvl w:val="0"/>
          <w:numId w:val="7"/>
        </w:numPr>
        <w:pBdr>
          <w:top w:val="nil"/>
          <w:left w:val="nil"/>
          <w:bottom w:val="nil"/>
          <w:right w:val="nil"/>
          <w:between w:val="nil"/>
        </w:pBdr>
        <w:ind w:left="360"/>
        <w:jc w:val="both"/>
        <w:rPr>
          <w:color w:val="000000"/>
        </w:rPr>
      </w:pPr>
      <w:r w:rsidRPr="00A31EAD">
        <w:rPr>
          <w:rFonts w:eastAsia="Times"/>
          <w:color w:val="000000"/>
          <w:sz w:val="18"/>
          <w:szCs w:val="18"/>
        </w:rPr>
        <w:t>Performed data analysis to gather preliminary insights on trends and patt</w:t>
      </w:r>
      <w:r w:rsidR="00A31EAD" w:rsidRPr="00A31EAD">
        <w:rPr>
          <w:rFonts w:eastAsia="Times"/>
          <w:color w:val="000000"/>
          <w:sz w:val="18"/>
          <w:szCs w:val="18"/>
        </w:rPr>
        <w:t xml:space="preserve">erns within the dataset(s) to </w:t>
      </w:r>
      <w:r w:rsidRPr="00A31EAD">
        <w:rPr>
          <w:rFonts w:eastAsia="Times"/>
          <w:color w:val="000000"/>
          <w:sz w:val="18"/>
          <w:szCs w:val="18"/>
        </w:rPr>
        <w:t>share key insights</w:t>
      </w:r>
      <w:r w:rsidR="00A31EAD" w:rsidRPr="00A31EAD">
        <w:rPr>
          <w:rFonts w:eastAsia="Times"/>
          <w:color w:val="000000"/>
          <w:sz w:val="18"/>
          <w:szCs w:val="18"/>
        </w:rPr>
        <w:t xml:space="preserve"> associated with orders, and books </w:t>
      </w:r>
      <w:r w:rsidRPr="00A31EAD">
        <w:rPr>
          <w:rFonts w:eastAsia="Times"/>
          <w:color w:val="000000"/>
          <w:sz w:val="18"/>
          <w:szCs w:val="18"/>
        </w:rPr>
        <w:t>from September 2017 through October 2018</w:t>
      </w:r>
    </w:p>
    <w:p w:rsidR="00405010" w:rsidRPr="00A31EAD" w:rsidRDefault="008D3965" w:rsidP="001C3480">
      <w:pPr>
        <w:pStyle w:val="ListParagraph"/>
        <w:numPr>
          <w:ilvl w:val="0"/>
          <w:numId w:val="7"/>
        </w:numPr>
        <w:pBdr>
          <w:top w:val="nil"/>
          <w:left w:val="nil"/>
          <w:bottom w:val="nil"/>
          <w:right w:val="nil"/>
          <w:between w:val="nil"/>
        </w:pBdr>
        <w:ind w:left="360"/>
        <w:jc w:val="both"/>
        <w:rPr>
          <w:color w:val="000000"/>
        </w:rPr>
      </w:pPr>
      <w:r w:rsidRPr="00A31EAD">
        <w:rPr>
          <w:rFonts w:eastAsia="Times"/>
          <w:color w:val="000000"/>
          <w:sz w:val="18"/>
          <w:szCs w:val="18"/>
        </w:rPr>
        <w:t>Develop</w:t>
      </w:r>
      <w:r w:rsidR="001C3480" w:rsidRPr="00A31EAD">
        <w:rPr>
          <w:rFonts w:eastAsia="Times"/>
          <w:color w:val="000000"/>
          <w:sz w:val="18"/>
          <w:szCs w:val="18"/>
        </w:rPr>
        <w:t xml:space="preserve">ed </w:t>
      </w:r>
      <w:r w:rsidR="00A31EAD" w:rsidRPr="00A31EAD">
        <w:rPr>
          <w:rFonts w:eastAsia="Times"/>
          <w:color w:val="000000"/>
          <w:sz w:val="18"/>
          <w:szCs w:val="18"/>
        </w:rPr>
        <w:t>a multi-dimensional visualizations product</w:t>
      </w:r>
      <w:r w:rsidRPr="00A31EAD">
        <w:rPr>
          <w:rFonts w:eastAsia="Times"/>
          <w:color w:val="000000"/>
          <w:sz w:val="18"/>
          <w:szCs w:val="18"/>
        </w:rPr>
        <w:t xml:space="preserve"> </w:t>
      </w:r>
      <w:r w:rsidR="001C3480" w:rsidRPr="00A31EAD">
        <w:rPr>
          <w:rFonts w:eastAsia="Times"/>
          <w:color w:val="000000"/>
          <w:sz w:val="18"/>
          <w:szCs w:val="18"/>
        </w:rPr>
        <w:t xml:space="preserve">on Tableau that will support the </w:t>
      </w:r>
      <w:r w:rsidR="00A31EAD" w:rsidRPr="00A31EAD">
        <w:rPr>
          <w:rFonts w:eastAsia="Times"/>
          <w:color w:val="000000"/>
          <w:sz w:val="18"/>
          <w:szCs w:val="18"/>
        </w:rPr>
        <w:t>above-mentioned</w:t>
      </w:r>
      <w:r w:rsidR="001C3480" w:rsidRPr="00A31EAD">
        <w:rPr>
          <w:rFonts w:eastAsia="Times"/>
          <w:color w:val="000000"/>
          <w:sz w:val="18"/>
          <w:szCs w:val="18"/>
        </w:rPr>
        <w:t xml:space="preserve"> objective for future usage</w:t>
      </w:r>
    </w:p>
    <w:p w:rsidR="00405010" w:rsidRPr="00A31EAD" w:rsidRDefault="00405010">
      <w:pPr>
        <w:pBdr>
          <w:top w:val="nil"/>
          <w:left w:val="nil"/>
          <w:bottom w:val="nil"/>
          <w:right w:val="nil"/>
          <w:between w:val="nil"/>
        </w:pBdr>
        <w:ind w:firstLine="245"/>
        <w:jc w:val="both"/>
        <w:rPr>
          <w:rFonts w:eastAsia="Times"/>
          <w:color w:val="000000"/>
          <w:sz w:val="18"/>
          <w:szCs w:val="18"/>
        </w:rPr>
      </w:pPr>
    </w:p>
    <w:p w:rsidR="00405010" w:rsidRPr="00A31EAD" w:rsidRDefault="008D3965" w:rsidP="00A31EAD">
      <w:pPr>
        <w:pStyle w:val="Heading1"/>
        <w:numPr>
          <w:ilvl w:val="0"/>
          <w:numId w:val="10"/>
        </w:numPr>
        <w:rPr>
          <w:rFonts w:ascii="Times New Roman" w:hAnsi="Times New Roman" w:cs="Times New Roman"/>
        </w:rPr>
      </w:pPr>
      <w:r w:rsidRPr="00A31EAD">
        <w:rPr>
          <w:rFonts w:ascii="Times New Roman" w:hAnsi="Times New Roman" w:cs="Times New Roman"/>
        </w:rPr>
        <w:t>B</w:t>
      </w:r>
      <w:r w:rsidRPr="00A31EAD">
        <w:rPr>
          <w:rFonts w:ascii="Times New Roman" w:hAnsi="Times New Roman" w:cs="Times New Roman"/>
          <w:color w:val="000000"/>
        </w:rPr>
        <w:t xml:space="preserve">ackground </w:t>
      </w:r>
    </w:p>
    <w:p w:rsidR="00A31EAD" w:rsidRPr="00A31EAD" w:rsidRDefault="00A31EAD" w:rsidP="003A1A19">
      <w:pPr>
        <w:pBdr>
          <w:top w:val="nil"/>
          <w:left w:val="nil"/>
          <w:bottom w:val="nil"/>
          <w:right w:val="nil"/>
          <w:between w:val="nil"/>
        </w:pBdr>
        <w:jc w:val="both"/>
        <w:rPr>
          <w:rFonts w:eastAsia="Times"/>
          <w:color w:val="000000"/>
          <w:sz w:val="18"/>
          <w:szCs w:val="18"/>
        </w:rPr>
      </w:pPr>
      <w:r w:rsidRPr="00A31EAD">
        <w:rPr>
          <w:rFonts w:eastAsia="Times"/>
          <w:color w:val="000000"/>
          <w:sz w:val="18"/>
          <w:szCs w:val="18"/>
        </w:rPr>
        <w:t xml:space="preserve">Our Client has </w:t>
      </w:r>
      <w:r w:rsidR="008D3965" w:rsidRPr="00A31EAD">
        <w:rPr>
          <w:rFonts w:eastAsia="Times"/>
          <w:color w:val="000000"/>
          <w:sz w:val="18"/>
          <w:szCs w:val="18"/>
        </w:rPr>
        <w:t xml:space="preserve">indicated that they currently </w:t>
      </w:r>
      <w:r w:rsidRPr="00A31EAD">
        <w:rPr>
          <w:rFonts w:eastAsia="Times"/>
          <w:color w:val="000000"/>
          <w:sz w:val="18"/>
          <w:szCs w:val="18"/>
        </w:rPr>
        <w:t xml:space="preserve">have </w:t>
      </w:r>
      <w:r w:rsidRPr="00A31EAD">
        <w:rPr>
          <w:rFonts w:eastAsia="Times"/>
          <w:sz w:val="18"/>
          <w:szCs w:val="18"/>
        </w:rPr>
        <w:t>Tableau</w:t>
      </w:r>
      <w:r w:rsidRPr="00A31EAD">
        <w:rPr>
          <w:rFonts w:eastAsia="Times"/>
          <w:color w:val="000000"/>
          <w:sz w:val="18"/>
          <w:szCs w:val="18"/>
        </w:rPr>
        <w:t xml:space="preserve"> </w:t>
      </w:r>
      <w:r w:rsidR="008D3965" w:rsidRPr="00A31EAD">
        <w:rPr>
          <w:rFonts w:eastAsia="Times"/>
          <w:color w:val="000000"/>
          <w:sz w:val="18"/>
          <w:szCs w:val="18"/>
        </w:rPr>
        <w:t xml:space="preserve">dashboards </w:t>
      </w:r>
      <w:r w:rsidRPr="00A31EAD">
        <w:rPr>
          <w:rFonts w:eastAsia="Times"/>
          <w:color w:val="000000"/>
          <w:sz w:val="18"/>
          <w:szCs w:val="18"/>
        </w:rPr>
        <w:t xml:space="preserve">deployed </w:t>
      </w:r>
      <w:r w:rsidR="008D3965" w:rsidRPr="00A31EAD">
        <w:rPr>
          <w:rFonts w:eastAsia="Times"/>
          <w:color w:val="000000"/>
          <w:sz w:val="18"/>
          <w:szCs w:val="18"/>
        </w:rPr>
        <w:t xml:space="preserve">in their environment. </w:t>
      </w:r>
      <w:r w:rsidRPr="00A31EAD">
        <w:rPr>
          <w:rFonts w:eastAsia="Times"/>
          <w:color w:val="000000"/>
          <w:sz w:val="18"/>
          <w:szCs w:val="18"/>
        </w:rPr>
        <w:t xml:space="preserve">Some of them are enlisted below. </w:t>
      </w:r>
    </w:p>
    <w:p w:rsidR="00405010" w:rsidRPr="00A31EAD" w:rsidRDefault="008D3965" w:rsidP="003A1A19">
      <w:pPr>
        <w:numPr>
          <w:ilvl w:val="0"/>
          <w:numId w:val="1"/>
        </w:numPr>
        <w:pBdr>
          <w:top w:val="nil"/>
          <w:left w:val="nil"/>
          <w:bottom w:val="nil"/>
          <w:right w:val="nil"/>
          <w:between w:val="nil"/>
        </w:pBdr>
        <w:shd w:val="clear" w:color="auto" w:fill="FFFFFF"/>
        <w:jc w:val="both"/>
        <w:rPr>
          <w:rFonts w:eastAsia="Times"/>
          <w:color w:val="000000"/>
          <w:sz w:val="18"/>
          <w:szCs w:val="18"/>
        </w:rPr>
      </w:pPr>
      <w:r w:rsidRPr="00A31EAD">
        <w:rPr>
          <w:rFonts w:eastAsia="Times"/>
          <w:color w:val="000000"/>
          <w:sz w:val="18"/>
          <w:szCs w:val="18"/>
        </w:rPr>
        <w:t xml:space="preserve">Key indicators by month (Number of States, Schools, Teachers, Students, Order Totals) - Numeric table </w:t>
      </w:r>
    </w:p>
    <w:p w:rsidR="00405010" w:rsidRPr="00A31EAD" w:rsidRDefault="008D3965" w:rsidP="003A1A19">
      <w:pPr>
        <w:numPr>
          <w:ilvl w:val="0"/>
          <w:numId w:val="1"/>
        </w:numPr>
        <w:pBdr>
          <w:top w:val="nil"/>
          <w:left w:val="nil"/>
          <w:bottom w:val="nil"/>
          <w:right w:val="nil"/>
          <w:between w:val="nil"/>
        </w:pBdr>
        <w:shd w:val="clear" w:color="auto" w:fill="FFFFFF"/>
        <w:jc w:val="both"/>
        <w:rPr>
          <w:rFonts w:eastAsia="Times"/>
          <w:color w:val="000000"/>
        </w:rPr>
      </w:pPr>
      <w:r w:rsidRPr="00A31EAD">
        <w:rPr>
          <w:rFonts w:eastAsia="Times"/>
          <w:color w:val="000000"/>
          <w:sz w:val="18"/>
          <w:szCs w:val="18"/>
        </w:rPr>
        <w:t>Orders distribution by day of month - Line graph</w:t>
      </w:r>
    </w:p>
    <w:p w:rsidR="00405010" w:rsidRPr="00A31EAD" w:rsidRDefault="008D3965" w:rsidP="003A1A19">
      <w:pPr>
        <w:numPr>
          <w:ilvl w:val="0"/>
          <w:numId w:val="1"/>
        </w:numPr>
        <w:pBdr>
          <w:top w:val="nil"/>
          <w:left w:val="nil"/>
          <w:bottom w:val="nil"/>
          <w:right w:val="nil"/>
          <w:between w:val="nil"/>
        </w:pBdr>
        <w:shd w:val="clear" w:color="auto" w:fill="FFFFFF"/>
        <w:jc w:val="both"/>
        <w:rPr>
          <w:rFonts w:eastAsia="Times"/>
          <w:color w:val="000000"/>
        </w:rPr>
      </w:pPr>
      <w:r w:rsidRPr="00A31EAD">
        <w:rPr>
          <w:rFonts w:eastAsia="Times"/>
          <w:color w:val="000000"/>
          <w:sz w:val="18"/>
          <w:szCs w:val="18"/>
        </w:rPr>
        <w:t>Student count by teacher by month - Numeric table</w:t>
      </w:r>
    </w:p>
    <w:p w:rsidR="00405010" w:rsidRPr="00A31EAD" w:rsidRDefault="008D3965" w:rsidP="003A1A19">
      <w:pPr>
        <w:numPr>
          <w:ilvl w:val="0"/>
          <w:numId w:val="1"/>
        </w:numPr>
        <w:pBdr>
          <w:top w:val="nil"/>
          <w:left w:val="nil"/>
          <w:bottom w:val="nil"/>
          <w:right w:val="nil"/>
          <w:between w:val="nil"/>
        </w:pBdr>
        <w:shd w:val="clear" w:color="auto" w:fill="FFFFFF"/>
        <w:jc w:val="both"/>
        <w:rPr>
          <w:rFonts w:eastAsia="Times"/>
          <w:color w:val="000000"/>
        </w:rPr>
      </w:pPr>
      <w:r w:rsidRPr="00A31EAD">
        <w:rPr>
          <w:rFonts w:eastAsia="Times"/>
          <w:color w:val="000000"/>
          <w:sz w:val="18"/>
          <w:szCs w:val="18"/>
        </w:rPr>
        <w:t>Total order amount (in Dollars [$]) over time - Line chart</w:t>
      </w:r>
    </w:p>
    <w:p w:rsidR="00405010" w:rsidRPr="00A31EAD" w:rsidRDefault="008D3965" w:rsidP="003A1A19">
      <w:pPr>
        <w:numPr>
          <w:ilvl w:val="0"/>
          <w:numId w:val="1"/>
        </w:numPr>
        <w:pBdr>
          <w:top w:val="nil"/>
          <w:left w:val="nil"/>
          <w:bottom w:val="nil"/>
          <w:right w:val="nil"/>
          <w:between w:val="nil"/>
        </w:pBdr>
        <w:shd w:val="clear" w:color="auto" w:fill="FFFFFF"/>
        <w:jc w:val="both"/>
        <w:rPr>
          <w:rFonts w:eastAsia="Times"/>
          <w:color w:val="000000"/>
          <w:sz w:val="20"/>
          <w:szCs w:val="20"/>
        </w:rPr>
      </w:pPr>
      <w:r w:rsidRPr="00A31EAD">
        <w:rPr>
          <w:rFonts w:eastAsia="Times"/>
          <w:color w:val="000000"/>
          <w:sz w:val="18"/>
          <w:szCs w:val="18"/>
        </w:rPr>
        <w:t>Top 10 ordered titles filtered by book price - series of Numeric tables.</w:t>
      </w:r>
    </w:p>
    <w:p w:rsidR="00A31EAD" w:rsidRPr="00A31EAD" w:rsidRDefault="00A31EAD" w:rsidP="003A1A19">
      <w:pPr>
        <w:pBdr>
          <w:top w:val="nil"/>
          <w:left w:val="nil"/>
          <w:bottom w:val="nil"/>
          <w:right w:val="nil"/>
          <w:between w:val="nil"/>
        </w:pBdr>
        <w:jc w:val="both"/>
        <w:rPr>
          <w:rFonts w:eastAsia="Times"/>
          <w:color w:val="000000"/>
          <w:sz w:val="18"/>
          <w:szCs w:val="18"/>
        </w:rPr>
      </w:pPr>
      <w:r w:rsidRPr="00A31EAD">
        <w:rPr>
          <w:rFonts w:eastAsia="Times"/>
          <w:color w:val="000000"/>
          <w:sz w:val="18"/>
          <w:szCs w:val="18"/>
        </w:rPr>
        <w:t>Our project aimed to complement their existing dashboards, as well as implement additional data analysis and visualizations as described in the Visualization goal section.</w:t>
      </w:r>
    </w:p>
    <w:p w:rsidR="00405010" w:rsidRPr="00A31EAD" w:rsidRDefault="00405010"/>
    <w:p w:rsidR="00A31EAD" w:rsidRPr="00A31EAD" w:rsidRDefault="00A31EAD" w:rsidP="00A31EAD">
      <w:pPr>
        <w:pStyle w:val="Heading1"/>
        <w:numPr>
          <w:ilvl w:val="0"/>
          <w:numId w:val="10"/>
        </w:numPr>
        <w:rPr>
          <w:rFonts w:ascii="Times New Roman" w:hAnsi="Times New Roman" w:cs="Times New Roman"/>
        </w:rPr>
      </w:pPr>
      <w:r w:rsidRPr="00A31EAD">
        <w:rPr>
          <w:rFonts w:ascii="Times New Roman" w:hAnsi="Times New Roman" w:cs="Times New Roman"/>
        </w:rPr>
        <w:t>Data Pre-processing</w:t>
      </w:r>
    </w:p>
    <w:p w:rsidR="00A31EAD" w:rsidRPr="00A31EAD" w:rsidRDefault="00A31EAD" w:rsidP="003A1A19">
      <w:pPr>
        <w:jc w:val="both"/>
        <w:rPr>
          <w:rFonts w:eastAsia="Times"/>
          <w:sz w:val="18"/>
          <w:szCs w:val="18"/>
        </w:rPr>
      </w:pPr>
      <w:r w:rsidRPr="00A31EAD">
        <w:rPr>
          <w:rFonts w:eastAsia="Times"/>
          <w:sz w:val="18"/>
          <w:szCs w:val="18"/>
        </w:rPr>
        <w:t>Post finalization of dataset(s), it was processed for table normalization and data transformation. The relationships we interpreted among the data variables are as follows:</w:t>
      </w:r>
    </w:p>
    <w:p w:rsidR="00A31EAD" w:rsidRPr="00A31EAD" w:rsidRDefault="00A31EAD" w:rsidP="003A1A19">
      <w:pPr>
        <w:numPr>
          <w:ilvl w:val="0"/>
          <w:numId w:val="3"/>
        </w:numPr>
        <w:jc w:val="both"/>
        <w:rPr>
          <w:rFonts w:eastAsia="Times"/>
          <w:color w:val="000000"/>
        </w:rPr>
      </w:pPr>
      <w:r w:rsidRPr="00A31EAD">
        <w:rPr>
          <w:rFonts w:eastAsia="Times"/>
          <w:i/>
          <w:color w:val="000000"/>
          <w:sz w:val="18"/>
          <w:szCs w:val="18"/>
        </w:rPr>
        <w:t>Teacher</w:t>
      </w:r>
      <w:r w:rsidRPr="00A31EAD">
        <w:rPr>
          <w:rFonts w:eastAsia="Times"/>
          <w:color w:val="000000"/>
          <w:sz w:val="18"/>
          <w:szCs w:val="18"/>
        </w:rPr>
        <w:t xml:space="preserve"> - Instructor in charge of a classroom.  Orders are tied to a teacher. </w:t>
      </w:r>
    </w:p>
    <w:p w:rsidR="00A31EAD" w:rsidRPr="00A31EAD" w:rsidRDefault="00A31EAD" w:rsidP="003A1A19">
      <w:pPr>
        <w:numPr>
          <w:ilvl w:val="0"/>
          <w:numId w:val="3"/>
        </w:numPr>
        <w:jc w:val="both"/>
        <w:rPr>
          <w:rFonts w:eastAsia="Times"/>
          <w:color w:val="000000"/>
          <w:sz w:val="20"/>
          <w:szCs w:val="20"/>
        </w:rPr>
      </w:pPr>
      <w:r w:rsidRPr="00A31EAD">
        <w:rPr>
          <w:rFonts w:eastAsia="Times"/>
          <w:i/>
          <w:color w:val="000000"/>
          <w:sz w:val="18"/>
          <w:szCs w:val="18"/>
        </w:rPr>
        <w:t>School</w:t>
      </w:r>
      <w:r w:rsidRPr="00A31EAD">
        <w:rPr>
          <w:rFonts w:eastAsia="Times"/>
          <w:color w:val="000000"/>
          <w:sz w:val="18"/>
          <w:szCs w:val="18"/>
        </w:rPr>
        <w:t xml:space="preserve"> - Teachers teach at one or more schools. </w:t>
      </w:r>
    </w:p>
    <w:p w:rsidR="00A31EAD" w:rsidRPr="00A31EAD" w:rsidRDefault="00A31EAD" w:rsidP="003A1A19">
      <w:pPr>
        <w:numPr>
          <w:ilvl w:val="0"/>
          <w:numId w:val="3"/>
        </w:numPr>
        <w:jc w:val="both"/>
        <w:rPr>
          <w:rFonts w:eastAsia="Times"/>
          <w:color w:val="000000"/>
        </w:rPr>
      </w:pPr>
      <w:r w:rsidRPr="00A31EAD">
        <w:rPr>
          <w:rFonts w:eastAsia="Times"/>
          <w:i/>
          <w:color w:val="000000"/>
          <w:sz w:val="18"/>
          <w:szCs w:val="18"/>
        </w:rPr>
        <w:t>District</w:t>
      </w:r>
      <w:r w:rsidRPr="00A31EAD">
        <w:rPr>
          <w:rFonts w:eastAsia="Times"/>
          <w:color w:val="000000"/>
          <w:sz w:val="18"/>
          <w:szCs w:val="18"/>
        </w:rPr>
        <w:t xml:space="preserve"> - Schools belong to one school district.</w:t>
      </w:r>
    </w:p>
    <w:p w:rsidR="00A31EAD" w:rsidRPr="00A31EAD" w:rsidRDefault="00A31EAD" w:rsidP="003A1A19">
      <w:pPr>
        <w:numPr>
          <w:ilvl w:val="0"/>
          <w:numId w:val="3"/>
        </w:numPr>
        <w:ind w:left="714" w:hanging="357"/>
        <w:jc w:val="both"/>
        <w:rPr>
          <w:rFonts w:eastAsia="Times"/>
          <w:color w:val="000000"/>
        </w:rPr>
      </w:pPr>
      <w:r w:rsidRPr="00A31EAD">
        <w:rPr>
          <w:rFonts w:eastAsia="Times"/>
          <w:i/>
          <w:color w:val="000000"/>
          <w:sz w:val="18"/>
          <w:szCs w:val="18"/>
        </w:rPr>
        <w:t>State</w:t>
      </w:r>
      <w:r w:rsidRPr="00A31EAD">
        <w:rPr>
          <w:rFonts w:eastAsia="Times"/>
          <w:color w:val="000000"/>
          <w:sz w:val="18"/>
          <w:szCs w:val="18"/>
        </w:rPr>
        <w:t xml:space="preserve"> - Districts exist inside a state.</w:t>
      </w:r>
    </w:p>
    <w:p w:rsidR="00A31EAD" w:rsidRPr="00A31EAD" w:rsidRDefault="00A31EAD" w:rsidP="003A1A19">
      <w:pPr>
        <w:numPr>
          <w:ilvl w:val="0"/>
          <w:numId w:val="3"/>
        </w:numPr>
        <w:spacing w:after="160"/>
        <w:jc w:val="both"/>
        <w:rPr>
          <w:rFonts w:eastAsia="Times"/>
          <w:color w:val="000000"/>
          <w:sz w:val="20"/>
          <w:szCs w:val="20"/>
        </w:rPr>
      </w:pPr>
      <w:r w:rsidRPr="00A31EAD">
        <w:rPr>
          <w:rFonts w:eastAsia="Times"/>
          <w:i/>
          <w:color w:val="000000"/>
          <w:sz w:val="18"/>
          <w:szCs w:val="18"/>
        </w:rPr>
        <w:t>Stipend</w:t>
      </w:r>
      <w:r w:rsidRPr="00A31EAD">
        <w:rPr>
          <w:rFonts w:eastAsia="Times"/>
          <w:color w:val="000000"/>
          <w:sz w:val="18"/>
          <w:szCs w:val="18"/>
        </w:rPr>
        <w:t xml:space="preserve"> - BookTrust pays for a student’s books up to this amount per order</w:t>
      </w:r>
    </w:p>
    <w:p w:rsidR="00A31EAD" w:rsidRPr="00A31EAD" w:rsidRDefault="00A31EAD" w:rsidP="003A1A19">
      <w:pPr>
        <w:jc w:val="both"/>
        <w:rPr>
          <w:rFonts w:eastAsia="Times"/>
          <w:sz w:val="18"/>
          <w:szCs w:val="18"/>
        </w:rPr>
      </w:pPr>
      <w:r w:rsidRPr="00A31EAD">
        <w:rPr>
          <w:rFonts w:eastAsia="Times"/>
          <w:sz w:val="18"/>
          <w:szCs w:val="18"/>
        </w:rPr>
        <w:t xml:space="preserve">The data pre-processing steps included these steps: party table was normalized to organize details on unique states, unique districts, unique schools, unique teachers via party id field within the party table. Order table was mapped with states, districts using school id as </w:t>
      </w:r>
      <w:r w:rsidRPr="00A31EAD">
        <w:rPr>
          <w:rFonts w:eastAsia="Times"/>
          <w:sz w:val="18"/>
          <w:szCs w:val="18"/>
        </w:rPr>
        <w:t xml:space="preserve">foreign key to party table. </w:t>
      </w:r>
      <w:r w:rsidRPr="00A31EAD">
        <w:rPr>
          <w:rFonts w:eastAsia="Times"/>
          <w:color w:val="000000"/>
          <w:sz w:val="18"/>
          <w:szCs w:val="18"/>
        </w:rPr>
        <w:t xml:space="preserve">Order items table was mapped with states, districts, schools using order id field as foreign key to order table. </w:t>
      </w:r>
    </w:p>
    <w:p w:rsidR="00405010" w:rsidRPr="00A31EAD" w:rsidRDefault="008D3965" w:rsidP="00A31EAD">
      <w:pPr>
        <w:pStyle w:val="Heading1"/>
        <w:numPr>
          <w:ilvl w:val="0"/>
          <w:numId w:val="10"/>
        </w:numPr>
        <w:rPr>
          <w:rFonts w:ascii="Times New Roman" w:hAnsi="Times New Roman" w:cs="Times New Roman"/>
        </w:rPr>
      </w:pPr>
      <w:r w:rsidRPr="00A31EAD">
        <w:rPr>
          <w:rFonts w:ascii="Times New Roman" w:hAnsi="Times New Roman" w:cs="Times New Roman"/>
        </w:rPr>
        <w:t>Data Analysis</w:t>
      </w:r>
      <w:bookmarkStart w:id="1" w:name="_30j0zll" w:colFirst="0" w:colLast="0"/>
      <w:bookmarkEnd w:id="1"/>
    </w:p>
    <w:p w:rsidR="00405010" w:rsidRPr="00A31EAD" w:rsidRDefault="00A31EAD" w:rsidP="00A31EAD">
      <w:pPr>
        <w:pStyle w:val="Heading2"/>
        <w:numPr>
          <w:ilvl w:val="1"/>
          <w:numId w:val="13"/>
        </w:numPr>
        <w:jc w:val="both"/>
        <w:rPr>
          <w:rFonts w:ascii="Times New Roman" w:eastAsia="Times" w:hAnsi="Times New Roman" w:cs="Times New Roman"/>
          <w:sz w:val="18"/>
          <w:szCs w:val="18"/>
        </w:rPr>
      </w:pPr>
      <w:bookmarkStart w:id="2" w:name="_1fob9te" w:colFirst="0" w:colLast="0"/>
      <w:bookmarkEnd w:id="2"/>
      <w:r w:rsidRPr="00A31EAD">
        <w:rPr>
          <w:rFonts w:ascii="Times New Roman" w:eastAsia="Times" w:hAnsi="Times New Roman" w:cs="Times New Roman"/>
          <w:sz w:val="18"/>
          <w:szCs w:val="18"/>
        </w:rPr>
        <w:t xml:space="preserve"> </w:t>
      </w:r>
      <w:r w:rsidR="008D3965" w:rsidRPr="00A31EAD">
        <w:rPr>
          <w:rFonts w:ascii="Times New Roman" w:eastAsia="Times" w:hAnsi="Times New Roman" w:cs="Times New Roman"/>
          <w:sz w:val="18"/>
          <w:szCs w:val="18"/>
        </w:rPr>
        <w:t>Dataset(s) Exploration and Summary</w:t>
      </w:r>
    </w:p>
    <w:p w:rsidR="00A31EAD" w:rsidRPr="00A31EAD" w:rsidRDefault="00A31EAD" w:rsidP="00A31EAD">
      <w:pPr>
        <w:pStyle w:val="ListParagraph"/>
        <w:numPr>
          <w:ilvl w:val="2"/>
          <w:numId w:val="13"/>
        </w:numPr>
        <w:rPr>
          <w:rFonts w:eastAsia="Times"/>
          <w:b/>
          <w:sz w:val="18"/>
          <w:szCs w:val="18"/>
        </w:rPr>
      </w:pPr>
      <w:r w:rsidRPr="00A31EAD">
        <w:rPr>
          <w:rFonts w:eastAsia="Times"/>
          <w:b/>
          <w:sz w:val="18"/>
          <w:szCs w:val="18"/>
        </w:rPr>
        <w:t xml:space="preserve"> Party Table: Client Master Data on Party Type since Inception of BookTrust</w:t>
      </w:r>
    </w:p>
    <w:p w:rsidR="00405010" w:rsidRPr="003A1A19" w:rsidRDefault="008D3965" w:rsidP="003A1A19">
      <w:pPr>
        <w:pBdr>
          <w:top w:val="nil"/>
          <w:left w:val="nil"/>
          <w:bottom w:val="nil"/>
          <w:right w:val="nil"/>
          <w:between w:val="nil"/>
        </w:pBdr>
        <w:jc w:val="both"/>
        <w:rPr>
          <w:rFonts w:eastAsia="Times"/>
          <w:color w:val="000000"/>
          <w:sz w:val="18"/>
          <w:szCs w:val="18"/>
        </w:rPr>
      </w:pPr>
      <w:bookmarkStart w:id="3" w:name="_3znysh7" w:colFirst="0" w:colLast="0"/>
      <w:bookmarkEnd w:id="3"/>
      <w:r w:rsidRPr="003A1A19">
        <w:rPr>
          <w:rFonts w:eastAsia="Times"/>
          <w:color w:val="000000"/>
          <w:sz w:val="18"/>
          <w:szCs w:val="18"/>
        </w:rPr>
        <w:t>T</w:t>
      </w:r>
      <w:r w:rsidR="00A31EAD" w:rsidRPr="003A1A19">
        <w:rPr>
          <w:rFonts w:eastAsia="Times"/>
          <w:color w:val="000000"/>
          <w:sz w:val="18"/>
          <w:szCs w:val="18"/>
        </w:rPr>
        <w:t xml:space="preserve">otal Number of Parties: 5 (Party 1 is Teacher; </w:t>
      </w:r>
      <w:r w:rsidRPr="003A1A19">
        <w:rPr>
          <w:rFonts w:eastAsia="Times"/>
          <w:color w:val="000000"/>
          <w:sz w:val="18"/>
          <w:szCs w:val="18"/>
        </w:rPr>
        <w:t>Party 2 is School; Party 4 is Districts; Party 5 is Book Trust; Party 6 is Scholastic</w:t>
      </w:r>
      <w:r w:rsidR="00A31EAD" w:rsidRPr="003A1A19">
        <w:rPr>
          <w:rFonts w:eastAsia="Times"/>
          <w:color w:val="000000"/>
          <w:sz w:val="18"/>
          <w:szCs w:val="18"/>
        </w:rPr>
        <w:t xml:space="preserve">); </w:t>
      </w:r>
      <w:r w:rsidRPr="003A1A19">
        <w:rPr>
          <w:rFonts w:eastAsia="Times"/>
          <w:color w:val="000000"/>
          <w:sz w:val="18"/>
          <w:szCs w:val="18"/>
        </w:rPr>
        <w:t>Number of States: 21</w:t>
      </w:r>
      <w:r w:rsidR="00A31EAD" w:rsidRPr="003A1A19">
        <w:rPr>
          <w:rFonts w:eastAsia="Times"/>
          <w:color w:val="000000"/>
          <w:sz w:val="18"/>
          <w:szCs w:val="18"/>
        </w:rPr>
        <w:t xml:space="preserve">; Number Districts: 87; </w:t>
      </w:r>
      <w:r w:rsidRPr="003A1A19">
        <w:rPr>
          <w:rFonts w:eastAsia="Times"/>
          <w:color w:val="000000"/>
          <w:sz w:val="18"/>
          <w:szCs w:val="18"/>
        </w:rPr>
        <w:t>Number of Schools within Districts: 244</w:t>
      </w:r>
      <w:r w:rsidR="00A31EAD" w:rsidRPr="003A1A19">
        <w:rPr>
          <w:rFonts w:eastAsia="Times"/>
          <w:color w:val="000000"/>
          <w:sz w:val="18"/>
          <w:szCs w:val="18"/>
        </w:rPr>
        <w:t xml:space="preserve">; </w:t>
      </w:r>
      <w:r w:rsidRPr="003A1A19">
        <w:rPr>
          <w:rFonts w:eastAsia="Times"/>
          <w:color w:val="000000"/>
          <w:sz w:val="18"/>
          <w:szCs w:val="18"/>
        </w:rPr>
        <w:t>Number of Teachers: 7,295</w:t>
      </w:r>
    </w:p>
    <w:p w:rsidR="00405010" w:rsidRPr="00A31EAD" w:rsidRDefault="00405010">
      <w:pPr>
        <w:pBdr>
          <w:top w:val="nil"/>
          <w:left w:val="nil"/>
          <w:bottom w:val="nil"/>
          <w:right w:val="nil"/>
          <w:between w:val="nil"/>
        </w:pBdr>
        <w:ind w:left="720"/>
        <w:rPr>
          <w:rFonts w:eastAsia="Times"/>
          <w:sz w:val="18"/>
          <w:szCs w:val="18"/>
        </w:rPr>
      </w:pPr>
    </w:p>
    <w:p w:rsidR="00405010" w:rsidRPr="00A31EAD" w:rsidRDefault="003B2D16" w:rsidP="00A31EAD">
      <w:pPr>
        <w:pStyle w:val="ListParagraph"/>
        <w:numPr>
          <w:ilvl w:val="2"/>
          <w:numId w:val="13"/>
        </w:numPr>
        <w:rPr>
          <w:rFonts w:eastAsia="Times"/>
          <w:b/>
          <w:sz w:val="18"/>
          <w:szCs w:val="18"/>
        </w:rPr>
      </w:pPr>
      <w:r>
        <w:rPr>
          <w:rFonts w:eastAsia="Times"/>
          <w:b/>
          <w:sz w:val="18"/>
          <w:szCs w:val="18"/>
        </w:rPr>
        <w:t xml:space="preserve"> </w:t>
      </w:r>
      <w:r w:rsidR="008D3965" w:rsidRPr="00A31EAD">
        <w:rPr>
          <w:rFonts w:eastAsia="Times"/>
          <w:b/>
          <w:sz w:val="18"/>
          <w:szCs w:val="18"/>
        </w:rPr>
        <w:t>Order Table: Orders details from September 2017- February 2018</w:t>
      </w:r>
    </w:p>
    <w:p w:rsidR="00405010" w:rsidRPr="003A1A19" w:rsidRDefault="008D3965" w:rsidP="003A1A19">
      <w:pPr>
        <w:pBdr>
          <w:top w:val="nil"/>
          <w:left w:val="nil"/>
          <w:bottom w:val="nil"/>
          <w:right w:val="nil"/>
          <w:between w:val="nil"/>
        </w:pBdr>
        <w:rPr>
          <w:rFonts w:eastAsia="Times"/>
          <w:color w:val="000000"/>
          <w:sz w:val="18"/>
          <w:szCs w:val="18"/>
        </w:rPr>
      </w:pPr>
      <w:r w:rsidRPr="003A1A19">
        <w:rPr>
          <w:rFonts w:eastAsia="Times"/>
          <w:color w:val="000000"/>
          <w:sz w:val="18"/>
          <w:szCs w:val="18"/>
        </w:rPr>
        <w:t>Tot</w:t>
      </w:r>
      <w:r w:rsidR="00A31EAD" w:rsidRPr="003A1A19">
        <w:rPr>
          <w:rFonts w:eastAsia="Times"/>
          <w:color w:val="000000"/>
          <w:sz w:val="18"/>
          <w:szCs w:val="18"/>
        </w:rPr>
        <w:t xml:space="preserve">al Number of Orders/Rows: 14,286; </w:t>
      </w:r>
      <w:r w:rsidRPr="003A1A19">
        <w:rPr>
          <w:rFonts w:eastAsia="Times"/>
          <w:color w:val="000000"/>
          <w:sz w:val="18"/>
          <w:szCs w:val="18"/>
        </w:rPr>
        <w:t xml:space="preserve">Number of States: </w:t>
      </w:r>
      <w:r w:rsidR="00A31EAD" w:rsidRPr="003A1A19">
        <w:rPr>
          <w:rFonts w:eastAsia="Times"/>
          <w:color w:val="000000"/>
          <w:sz w:val="18"/>
          <w:szCs w:val="18"/>
        </w:rPr>
        <w:t>21; Number</w:t>
      </w:r>
      <w:r w:rsidRPr="003A1A19">
        <w:rPr>
          <w:rFonts w:eastAsia="Times"/>
          <w:color w:val="000000"/>
          <w:sz w:val="18"/>
          <w:szCs w:val="18"/>
        </w:rPr>
        <w:t xml:space="preserve"> of Districts: </w:t>
      </w:r>
      <w:r w:rsidR="00A31EAD" w:rsidRPr="003A1A19">
        <w:rPr>
          <w:rFonts w:eastAsia="Times"/>
          <w:color w:val="000000"/>
          <w:sz w:val="18"/>
          <w:szCs w:val="18"/>
        </w:rPr>
        <w:t>61; Number</w:t>
      </w:r>
      <w:r w:rsidRPr="003A1A19">
        <w:rPr>
          <w:rFonts w:eastAsia="Times"/>
          <w:color w:val="000000"/>
          <w:sz w:val="18"/>
          <w:szCs w:val="18"/>
        </w:rPr>
        <w:t xml:space="preserve"> of Schools within Districts: </w:t>
      </w:r>
      <w:r w:rsidR="00A31EAD" w:rsidRPr="003A1A19">
        <w:rPr>
          <w:rFonts w:eastAsia="Times"/>
          <w:color w:val="000000"/>
          <w:sz w:val="18"/>
          <w:szCs w:val="18"/>
        </w:rPr>
        <w:t>174; Number</w:t>
      </w:r>
      <w:r w:rsidRPr="003A1A19">
        <w:rPr>
          <w:rFonts w:eastAsia="Times"/>
          <w:color w:val="000000"/>
          <w:sz w:val="18"/>
          <w:szCs w:val="18"/>
        </w:rPr>
        <w:t xml:space="preserve"> of Teachers: 2,608</w:t>
      </w:r>
    </w:p>
    <w:p w:rsidR="00405010" w:rsidRPr="00A31EAD" w:rsidRDefault="00405010">
      <w:pPr>
        <w:pBdr>
          <w:top w:val="nil"/>
          <w:left w:val="nil"/>
          <w:bottom w:val="nil"/>
          <w:right w:val="nil"/>
          <w:between w:val="nil"/>
        </w:pBdr>
        <w:ind w:left="792"/>
        <w:rPr>
          <w:rFonts w:eastAsia="Times"/>
          <w:color w:val="000000"/>
          <w:sz w:val="18"/>
          <w:szCs w:val="18"/>
        </w:rPr>
      </w:pPr>
    </w:p>
    <w:p w:rsidR="00405010" w:rsidRPr="00A31EAD" w:rsidRDefault="003B2D16" w:rsidP="00A31EAD">
      <w:pPr>
        <w:pStyle w:val="ListParagraph"/>
        <w:numPr>
          <w:ilvl w:val="2"/>
          <w:numId w:val="13"/>
        </w:numPr>
        <w:rPr>
          <w:rFonts w:eastAsia="Times"/>
          <w:b/>
          <w:sz w:val="18"/>
          <w:szCs w:val="18"/>
        </w:rPr>
      </w:pPr>
      <w:r>
        <w:rPr>
          <w:rFonts w:eastAsia="Times"/>
          <w:b/>
          <w:sz w:val="18"/>
          <w:szCs w:val="18"/>
        </w:rPr>
        <w:t xml:space="preserve"> </w:t>
      </w:r>
      <w:r w:rsidR="008D3965" w:rsidRPr="00A31EAD">
        <w:rPr>
          <w:rFonts w:eastAsia="Times"/>
          <w:b/>
          <w:sz w:val="18"/>
          <w:szCs w:val="18"/>
        </w:rPr>
        <w:t>Order Items Table: Each Order Items detail from September 2017-February 2018</w:t>
      </w:r>
    </w:p>
    <w:p w:rsidR="00405010" w:rsidRPr="003A1A19" w:rsidRDefault="008D3965" w:rsidP="003A1A19">
      <w:pPr>
        <w:pBdr>
          <w:top w:val="nil"/>
          <w:left w:val="nil"/>
          <w:bottom w:val="nil"/>
          <w:right w:val="nil"/>
          <w:between w:val="nil"/>
        </w:pBdr>
        <w:rPr>
          <w:rFonts w:eastAsia="Times"/>
          <w:color w:val="000000"/>
          <w:sz w:val="18"/>
          <w:szCs w:val="18"/>
        </w:rPr>
      </w:pPr>
      <w:r w:rsidRPr="003A1A19">
        <w:rPr>
          <w:rFonts w:eastAsia="Times"/>
          <w:color w:val="000000"/>
          <w:sz w:val="18"/>
          <w:szCs w:val="18"/>
        </w:rPr>
        <w:t>Total Number of Rows/Orders Line Items: 577,652</w:t>
      </w:r>
      <w:r w:rsidR="00A31EAD" w:rsidRPr="003A1A19">
        <w:rPr>
          <w:rFonts w:eastAsia="Times"/>
          <w:color w:val="000000"/>
          <w:sz w:val="18"/>
          <w:szCs w:val="18"/>
        </w:rPr>
        <w:t xml:space="preserve">; Number of States: 21; </w:t>
      </w:r>
      <w:r w:rsidRPr="003A1A19">
        <w:rPr>
          <w:rFonts w:eastAsia="Times"/>
          <w:color w:val="000000"/>
          <w:sz w:val="18"/>
          <w:szCs w:val="18"/>
        </w:rPr>
        <w:t>Number of Districts: 61</w:t>
      </w:r>
      <w:r w:rsidR="00A31EAD" w:rsidRPr="003A1A19">
        <w:rPr>
          <w:rFonts w:eastAsia="Times"/>
          <w:color w:val="000000"/>
          <w:sz w:val="18"/>
          <w:szCs w:val="18"/>
        </w:rPr>
        <w:t xml:space="preserve">; </w:t>
      </w:r>
      <w:r w:rsidRPr="003A1A19">
        <w:rPr>
          <w:rFonts w:eastAsia="Times"/>
          <w:color w:val="000000"/>
          <w:sz w:val="18"/>
          <w:szCs w:val="18"/>
        </w:rPr>
        <w:t xml:space="preserve">Number of Schools within Districts: </w:t>
      </w:r>
      <w:r w:rsidR="00A31EAD" w:rsidRPr="003A1A19">
        <w:rPr>
          <w:rFonts w:eastAsia="Times"/>
          <w:color w:val="000000"/>
          <w:sz w:val="18"/>
          <w:szCs w:val="18"/>
        </w:rPr>
        <w:t>174; Number</w:t>
      </w:r>
      <w:r w:rsidRPr="003A1A19">
        <w:rPr>
          <w:rFonts w:eastAsia="Times"/>
          <w:color w:val="000000"/>
          <w:sz w:val="18"/>
          <w:szCs w:val="18"/>
        </w:rPr>
        <w:t xml:space="preserve"> of Teachers: 2,608</w:t>
      </w:r>
      <w:r w:rsidR="00A31EAD" w:rsidRPr="003A1A19">
        <w:rPr>
          <w:rFonts w:eastAsia="Times"/>
          <w:color w:val="000000"/>
          <w:sz w:val="18"/>
          <w:szCs w:val="18"/>
        </w:rPr>
        <w:t xml:space="preserve">; </w:t>
      </w:r>
      <w:r w:rsidRPr="003A1A19">
        <w:rPr>
          <w:rFonts w:eastAsia="Times"/>
          <w:color w:val="000000"/>
          <w:sz w:val="18"/>
          <w:szCs w:val="18"/>
        </w:rPr>
        <w:t>Number of Unique Book Titles: 4,092 with 4,047 ISBNs</w:t>
      </w:r>
      <w:r w:rsidR="00A31EAD" w:rsidRPr="003A1A19">
        <w:rPr>
          <w:rFonts w:eastAsia="Times"/>
          <w:color w:val="000000"/>
          <w:sz w:val="18"/>
          <w:szCs w:val="18"/>
        </w:rPr>
        <w:t xml:space="preserve">; </w:t>
      </w:r>
      <w:r w:rsidRPr="003A1A19">
        <w:rPr>
          <w:rFonts w:eastAsia="Times"/>
          <w:color w:val="000000"/>
          <w:sz w:val="18"/>
          <w:szCs w:val="18"/>
        </w:rPr>
        <w:t>Number of Total Books: 585,256</w:t>
      </w:r>
    </w:p>
    <w:p w:rsidR="00A31EAD" w:rsidRPr="00A31EAD" w:rsidRDefault="008D3965" w:rsidP="00A31EAD">
      <w:pPr>
        <w:pStyle w:val="Heading2"/>
        <w:numPr>
          <w:ilvl w:val="1"/>
          <w:numId w:val="13"/>
        </w:numPr>
        <w:jc w:val="both"/>
        <w:rPr>
          <w:rFonts w:ascii="Times New Roman" w:eastAsia="Times" w:hAnsi="Times New Roman" w:cs="Times New Roman"/>
          <w:sz w:val="18"/>
          <w:szCs w:val="18"/>
        </w:rPr>
      </w:pPr>
      <w:r w:rsidRPr="00A31EAD">
        <w:rPr>
          <w:rFonts w:ascii="Times New Roman" w:eastAsia="Times" w:hAnsi="Times New Roman" w:cs="Times New Roman"/>
          <w:sz w:val="18"/>
          <w:szCs w:val="18"/>
        </w:rPr>
        <w:t>Descriptive Statistics</w:t>
      </w:r>
    </w:p>
    <w:p w:rsidR="00A31EAD" w:rsidRPr="00A31EAD" w:rsidRDefault="00A31EAD" w:rsidP="00A31EAD">
      <w:pPr>
        <w:pStyle w:val="Heading2"/>
        <w:numPr>
          <w:ilvl w:val="2"/>
          <w:numId w:val="13"/>
        </w:numPr>
        <w:rPr>
          <w:rFonts w:ascii="Times New Roman" w:eastAsia="Times" w:hAnsi="Times New Roman" w:cs="Times New Roman"/>
          <w:sz w:val="18"/>
          <w:szCs w:val="18"/>
        </w:rPr>
      </w:pPr>
      <w:r w:rsidRPr="00A31EAD">
        <w:rPr>
          <w:rFonts w:ascii="Times New Roman" w:eastAsia="Times" w:hAnsi="Times New Roman" w:cs="Times New Roman"/>
          <w:sz w:val="18"/>
          <w:szCs w:val="18"/>
        </w:rPr>
        <w:t>Book Trust Order Total and Total Orders Analysis</w:t>
      </w:r>
    </w:p>
    <w:p w:rsidR="00A31EAD" w:rsidRPr="00A31EAD" w:rsidRDefault="00A31EAD" w:rsidP="00A31EAD">
      <w:pPr>
        <w:rPr>
          <w:rFonts w:eastAsia="Times"/>
          <w:sz w:val="18"/>
          <w:szCs w:val="18"/>
        </w:rPr>
      </w:pPr>
    </w:p>
    <w:p w:rsidR="00A31EAD" w:rsidRPr="00A31EAD" w:rsidRDefault="00A31EAD" w:rsidP="00A31EAD">
      <w:pPr>
        <w:rPr>
          <w:rFonts w:eastAsia="Times"/>
          <w:sz w:val="18"/>
          <w:szCs w:val="18"/>
        </w:rPr>
      </w:pPr>
      <w:r w:rsidRPr="00A31EAD">
        <w:rPr>
          <w:rFonts w:eastAsia="Times"/>
          <w:noProof/>
          <w:sz w:val="18"/>
          <w:szCs w:val="18"/>
        </w:rPr>
        <w:drawing>
          <wp:inline distT="0" distB="0" distL="0" distR="0" wp14:anchorId="0508D994" wp14:editId="20EAA4F8">
            <wp:extent cx="3360155" cy="9398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4010" cy="940878"/>
                    </a:xfrm>
                    <a:prstGeom prst="rect">
                      <a:avLst/>
                    </a:prstGeom>
                  </pic:spPr>
                </pic:pic>
              </a:graphicData>
            </a:graphic>
          </wp:inline>
        </w:drawing>
      </w:r>
    </w:p>
    <w:p w:rsidR="00A31EAD" w:rsidRPr="00A31EAD" w:rsidRDefault="00A31EAD" w:rsidP="00A31EAD">
      <w:pPr>
        <w:rPr>
          <w:rFonts w:eastAsia="Times"/>
          <w:sz w:val="18"/>
          <w:szCs w:val="18"/>
        </w:rPr>
      </w:pPr>
    </w:p>
    <w:p w:rsidR="00A31EAD" w:rsidRPr="00A31EAD" w:rsidRDefault="00A31EAD" w:rsidP="00A31EAD">
      <w:pPr>
        <w:jc w:val="center"/>
        <w:rPr>
          <w:rFonts w:eastAsia="Times"/>
          <w:i/>
          <w:sz w:val="14"/>
          <w:szCs w:val="14"/>
        </w:rPr>
      </w:pPr>
      <w:r w:rsidRPr="00A31EAD">
        <w:rPr>
          <w:rFonts w:eastAsia="Times"/>
          <w:i/>
          <w:color w:val="000000"/>
          <w:sz w:val="14"/>
          <w:szCs w:val="14"/>
        </w:rPr>
        <w:t xml:space="preserve">Fig 2. Comparative Analysis of </w:t>
      </w:r>
      <w:r w:rsidRPr="00A31EAD">
        <w:rPr>
          <w:rFonts w:eastAsia="Times"/>
          <w:i/>
          <w:sz w:val="14"/>
          <w:szCs w:val="14"/>
        </w:rPr>
        <w:t>Book Price Order</w:t>
      </w:r>
      <w:r>
        <w:rPr>
          <w:rFonts w:eastAsia="Times"/>
          <w:i/>
          <w:sz w:val="14"/>
          <w:szCs w:val="14"/>
        </w:rPr>
        <w:t>&amp;</w:t>
      </w:r>
      <w:r w:rsidRPr="00A31EAD">
        <w:rPr>
          <w:rFonts w:eastAsia="Times"/>
          <w:i/>
          <w:sz w:val="14"/>
          <w:szCs w:val="14"/>
        </w:rPr>
        <w:t xml:space="preserve"> Total</w:t>
      </w:r>
      <w:r>
        <w:rPr>
          <w:rFonts w:eastAsia="Times"/>
          <w:i/>
          <w:sz w:val="14"/>
          <w:szCs w:val="14"/>
        </w:rPr>
        <w:t xml:space="preserve"> Order, from </w:t>
      </w:r>
      <w:r w:rsidRPr="00A31EAD">
        <w:rPr>
          <w:rFonts w:eastAsia="Times"/>
          <w:i/>
          <w:sz w:val="14"/>
          <w:szCs w:val="14"/>
        </w:rPr>
        <w:t xml:space="preserve"> Sep</w:t>
      </w:r>
      <w:r>
        <w:rPr>
          <w:rFonts w:eastAsia="Times"/>
          <w:i/>
          <w:sz w:val="14"/>
          <w:szCs w:val="14"/>
        </w:rPr>
        <w:t>tember</w:t>
      </w:r>
      <w:r w:rsidRPr="00A31EAD">
        <w:rPr>
          <w:rFonts w:eastAsia="Times"/>
          <w:i/>
          <w:sz w:val="14"/>
          <w:szCs w:val="14"/>
        </w:rPr>
        <w:t xml:space="preserve"> 2017 to February 2018</w:t>
      </w:r>
    </w:p>
    <w:p w:rsidR="00A31EAD" w:rsidRPr="00A31EAD" w:rsidRDefault="00A31EAD" w:rsidP="00A31EAD">
      <w:pPr>
        <w:rPr>
          <w:rFonts w:eastAsia="Times"/>
          <w:sz w:val="18"/>
          <w:szCs w:val="18"/>
        </w:rPr>
      </w:pPr>
    </w:p>
    <w:p w:rsidR="00A31EAD" w:rsidRPr="00A31EAD" w:rsidRDefault="00A31EAD" w:rsidP="003A1A19">
      <w:pPr>
        <w:jc w:val="both"/>
        <w:rPr>
          <w:rFonts w:eastAsia="Times"/>
          <w:b/>
          <w:sz w:val="18"/>
          <w:szCs w:val="18"/>
        </w:rPr>
      </w:pPr>
      <w:r w:rsidRPr="00A31EAD">
        <w:rPr>
          <w:rFonts w:eastAsia="Times"/>
          <w:sz w:val="18"/>
          <w:szCs w:val="18"/>
        </w:rPr>
        <w:t xml:space="preserve">Fig. 2., is a </w:t>
      </w:r>
      <w:r w:rsidRPr="00A31EAD">
        <w:rPr>
          <w:rFonts w:eastAsia="Times"/>
          <w:color w:val="000000"/>
          <w:sz w:val="18"/>
          <w:szCs w:val="18"/>
        </w:rPr>
        <w:t>comparative analysis of the Book Trust Order Total, and the Total Orders, from September 2017 to February 2018. We computed exploratory analysis of the Total orders and the Book Trust orders from September 2017 to February 2018, which displayed some key insights from the data. The maximum Book Trust Order Total was $579 while the maximum total order was $902, with an enhanced margin of $323. The mean order value of both BookTrust Order, and Total Orders stand at $139 and $154 respectively, with minimal standard error and similar mode value of $126.</w:t>
      </w:r>
    </w:p>
    <w:p w:rsidR="00A31EAD" w:rsidRPr="00A31EAD" w:rsidRDefault="00A31EAD" w:rsidP="00A31EAD">
      <w:pPr>
        <w:pStyle w:val="Heading2"/>
        <w:numPr>
          <w:ilvl w:val="2"/>
          <w:numId w:val="13"/>
        </w:numPr>
        <w:rPr>
          <w:rFonts w:ascii="Times New Roman" w:eastAsia="Times" w:hAnsi="Times New Roman" w:cs="Times New Roman"/>
          <w:sz w:val="18"/>
          <w:szCs w:val="18"/>
        </w:rPr>
      </w:pPr>
      <w:r w:rsidRPr="00A31EAD">
        <w:rPr>
          <w:rFonts w:ascii="Times New Roman" w:eastAsia="Times" w:hAnsi="Times New Roman" w:cs="Times New Roman"/>
          <w:sz w:val="18"/>
          <w:szCs w:val="18"/>
        </w:rPr>
        <w:t>Book Price and Book Quantity Analysis</w:t>
      </w:r>
    </w:p>
    <w:p w:rsidR="00A31EAD" w:rsidRDefault="00A31EAD" w:rsidP="00A31EAD">
      <w:pPr>
        <w:rPr>
          <w:rFonts w:eastAsia="Times"/>
        </w:rPr>
      </w:pPr>
      <w:r w:rsidRPr="00A31EAD">
        <w:rPr>
          <w:noProof/>
        </w:rPr>
        <w:drawing>
          <wp:inline distT="0" distB="0" distL="0" distR="0" wp14:anchorId="37EB4240" wp14:editId="6A6A769F">
            <wp:extent cx="3060700" cy="1507229"/>
            <wp:effectExtent l="12700" t="12700" r="12700" b="17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4130" cy="1518767"/>
                    </a:xfrm>
                    <a:prstGeom prst="rect">
                      <a:avLst/>
                    </a:prstGeom>
                    <a:ln>
                      <a:solidFill>
                        <a:schemeClr val="tx1"/>
                      </a:solidFill>
                    </a:ln>
                  </pic:spPr>
                </pic:pic>
              </a:graphicData>
            </a:graphic>
          </wp:inline>
        </w:drawing>
      </w:r>
    </w:p>
    <w:p w:rsidR="00A31EAD" w:rsidRPr="00A31EAD" w:rsidRDefault="00A31EAD" w:rsidP="00A31EAD">
      <w:pPr>
        <w:rPr>
          <w:rFonts w:eastAsia="Times"/>
        </w:rPr>
      </w:pPr>
    </w:p>
    <w:p w:rsidR="00A31EAD" w:rsidRPr="00A31EAD" w:rsidRDefault="00A31EAD" w:rsidP="00A31EAD">
      <w:pPr>
        <w:jc w:val="center"/>
        <w:rPr>
          <w:rFonts w:eastAsia="Times"/>
          <w:i/>
          <w:sz w:val="14"/>
          <w:szCs w:val="14"/>
        </w:rPr>
      </w:pPr>
      <w:r w:rsidRPr="00A31EAD">
        <w:rPr>
          <w:rFonts w:eastAsia="Times"/>
          <w:i/>
          <w:color w:val="000000"/>
          <w:sz w:val="14"/>
          <w:szCs w:val="14"/>
        </w:rPr>
        <w:t xml:space="preserve">Fig 3. Scatter Plot to display Unit Book Price and Order Quantity, from </w:t>
      </w:r>
      <w:r w:rsidRPr="00A31EAD">
        <w:rPr>
          <w:rFonts w:eastAsia="Times"/>
          <w:i/>
          <w:sz w:val="14"/>
          <w:szCs w:val="14"/>
        </w:rPr>
        <w:t>September 2017 to October 2018</w:t>
      </w:r>
    </w:p>
    <w:p w:rsidR="00A31EAD" w:rsidRPr="00A31EAD" w:rsidRDefault="00A31EAD" w:rsidP="00A31EAD">
      <w:pPr>
        <w:rPr>
          <w:rFonts w:eastAsia="Times"/>
        </w:rPr>
      </w:pPr>
    </w:p>
    <w:p w:rsidR="00A31EAD" w:rsidRPr="00A31EAD" w:rsidRDefault="00A31EAD" w:rsidP="003A1A19">
      <w:pPr>
        <w:widowControl w:val="0"/>
        <w:pBdr>
          <w:top w:val="nil"/>
          <w:left w:val="nil"/>
          <w:bottom w:val="nil"/>
          <w:right w:val="nil"/>
          <w:between w:val="nil"/>
        </w:pBdr>
        <w:spacing w:after="80"/>
        <w:ind w:right="284"/>
        <w:jc w:val="both"/>
        <w:rPr>
          <w:rFonts w:eastAsia="Times"/>
          <w:color w:val="000000"/>
          <w:sz w:val="16"/>
          <w:szCs w:val="16"/>
        </w:rPr>
      </w:pPr>
      <w:r w:rsidRPr="00A31EAD">
        <w:rPr>
          <w:rFonts w:eastAsia="Times"/>
          <w:color w:val="000000"/>
          <w:sz w:val="16"/>
          <w:szCs w:val="16"/>
        </w:rPr>
        <w:t xml:space="preserve">Fig 3., Is a scatter plot displaying the relationship between unit book price and order quantity. The correlation between these variables are somewhat negative. The ‘X’ axis represents Unit Book Price and ‘Y’ axis represents Order Quantity. Interestingly, the relationship is a weakly correlated as the coefficient value is somewhat around (0.116). </w:t>
      </w:r>
    </w:p>
    <w:p w:rsidR="00A31EAD" w:rsidRPr="00A31EAD" w:rsidRDefault="00A31EAD" w:rsidP="00A31EAD">
      <w:pPr>
        <w:widowControl w:val="0"/>
        <w:pBdr>
          <w:top w:val="nil"/>
          <w:left w:val="nil"/>
          <w:bottom w:val="nil"/>
          <w:right w:val="nil"/>
          <w:between w:val="nil"/>
        </w:pBdr>
        <w:spacing w:after="80"/>
        <w:ind w:right="284"/>
        <w:rPr>
          <w:rFonts w:eastAsia="Times"/>
          <w:color w:val="000000"/>
          <w:sz w:val="16"/>
          <w:szCs w:val="16"/>
        </w:rPr>
      </w:pPr>
      <w:r w:rsidRPr="00A31EAD">
        <w:rPr>
          <w:rFonts w:eastAsia="Times"/>
          <w:noProof/>
          <w:color w:val="000000"/>
          <w:sz w:val="16"/>
          <w:szCs w:val="16"/>
        </w:rPr>
        <w:drawing>
          <wp:inline distT="0" distB="0" distL="0" distR="0" wp14:anchorId="292E55C0" wp14:editId="1885BA7E">
            <wp:extent cx="2882900" cy="419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2900" cy="419100"/>
                    </a:xfrm>
                    <a:prstGeom prst="rect">
                      <a:avLst/>
                    </a:prstGeom>
                  </pic:spPr>
                </pic:pic>
              </a:graphicData>
            </a:graphic>
          </wp:inline>
        </w:drawing>
      </w:r>
    </w:p>
    <w:p w:rsidR="00A31EAD" w:rsidRPr="00A31EAD" w:rsidRDefault="00A31EAD" w:rsidP="00A31EAD">
      <w:pPr>
        <w:widowControl w:val="0"/>
        <w:pBdr>
          <w:top w:val="nil"/>
          <w:left w:val="nil"/>
          <w:bottom w:val="nil"/>
          <w:right w:val="nil"/>
          <w:between w:val="nil"/>
        </w:pBdr>
        <w:spacing w:after="80"/>
        <w:ind w:left="476" w:right="284" w:hanging="476"/>
        <w:jc w:val="center"/>
        <w:rPr>
          <w:rFonts w:eastAsia="Times"/>
          <w:color w:val="000000"/>
          <w:sz w:val="14"/>
          <w:szCs w:val="14"/>
        </w:rPr>
      </w:pPr>
      <w:r w:rsidRPr="00A31EAD">
        <w:rPr>
          <w:rFonts w:eastAsia="Times"/>
          <w:color w:val="000000"/>
          <w:sz w:val="14"/>
          <w:szCs w:val="14"/>
        </w:rPr>
        <w:t>Fig. 4.  Descriptive statistics summary on Book Price (USD)</w:t>
      </w:r>
    </w:p>
    <w:p w:rsidR="00A31EAD" w:rsidRPr="00A31EAD" w:rsidRDefault="00A31EAD" w:rsidP="003A1A19">
      <w:pPr>
        <w:widowControl w:val="0"/>
        <w:pBdr>
          <w:top w:val="nil"/>
          <w:left w:val="nil"/>
          <w:bottom w:val="nil"/>
          <w:right w:val="nil"/>
          <w:between w:val="nil"/>
        </w:pBdr>
        <w:spacing w:after="80"/>
        <w:ind w:right="284"/>
        <w:jc w:val="both"/>
        <w:rPr>
          <w:rFonts w:eastAsia="Times"/>
          <w:color w:val="000000"/>
          <w:sz w:val="16"/>
          <w:szCs w:val="16"/>
        </w:rPr>
      </w:pPr>
      <w:r w:rsidRPr="00A31EAD">
        <w:rPr>
          <w:rFonts w:eastAsia="Times"/>
          <w:color w:val="000000"/>
          <w:sz w:val="16"/>
          <w:szCs w:val="16"/>
        </w:rPr>
        <w:t xml:space="preserve">Total 6,720 books ordered for unit book price of $0, and total 3 books ordered for unit book price of $100. </w:t>
      </w:r>
    </w:p>
    <w:p w:rsidR="00A31EAD" w:rsidRPr="00A31EAD" w:rsidRDefault="00A31EAD" w:rsidP="00A31EAD">
      <w:pPr>
        <w:widowControl w:val="0"/>
        <w:pBdr>
          <w:top w:val="nil"/>
          <w:left w:val="nil"/>
          <w:bottom w:val="nil"/>
          <w:right w:val="nil"/>
          <w:between w:val="nil"/>
        </w:pBdr>
        <w:spacing w:after="80"/>
        <w:ind w:right="284"/>
        <w:rPr>
          <w:rFonts w:eastAsia="Times"/>
          <w:color w:val="000000"/>
          <w:sz w:val="16"/>
          <w:szCs w:val="16"/>
        </w:rPr>
      </w:pPr>
    </w:p>
    <w:p w:rsidR="00405010" w:rsidRPr="00A31EAD" w:rsidRDefault="008D3965" w:rsidP="00A31EAD">
      <w:pPr>
        <w:pStyle w:val="Heading1"/>
        <w:numPr>
          <w:ilvl w:val="0"/>
          <w:numId w:val="10"/>
        </w:numPr>
        <w:rPr>
          <w:rFonts w:ascii="Times New Roman" w:hAnsi="Times New Roman" w:cs="Times New Roman"/>
        </w:rPr>
      </w:pPr>
      <w:bookmarkStart w:id="4" w:name="_2et92p0" w:colFirst="0" w:colLast="0"/>
      <w:bookmarkEnd w:id="4"/>
      <w:r w:rsidRPr="00A31EAD">
        <w:rPr>
          <w:rFonts w:ascii="Times New Roman" w:hAnsi="Times New Roman" w:cs="Times New Roman"/>
        </w:rPr>
        <w:t>Data Visualization</w:t>
      </w:r>
    </w:p>
    <w:p w:rsidR="00405010" w:rsidRPr="00A31EAD" w:rsidRDefault="00405010">
      <w:pPr>
        <w:jc w:val="both"/>
        <w:rPr>
          <w:rFonts w:eastAsia="Times"/>
          <w:sz w:val="18"/>
          <w:szCs w:val="18"/>
        </w:rPr>
      </w:pPr>
    </w:p>
    <w:p w:rsidR="00405010" w:rsidRPr="00A31EAD" w:rsidRDefault="008D3965" w:rsidP="003A1A19">
      <w:pPr>
        <w:jc w:val="both"/>
        <w:rPr>
          <w:rFonts w:eastAsia="Times"/>
          <w:sz w:val="18"/>
          <w:szCs w:val="18"/>
        </w:rPr>
      </w:pPr>
      <w:r w:rsidRPr="00A31EAD">
        <w:rPr>
          <w:rFonts w:eastAsia="Times"/>
          <w:sz w:val="18"/>
          <w:szCs w:val="18"/>
        </w:rPr>
        <w:t xml:space="preserve">After data </w:t>
      </w:r>
      <w:r w:rsidR="00A31EAD" w:rsidRPr="00A31EAD">
        <w:rPr>
          <w:rFonts w:eastAsia="Times"/>
          <w:sz w:val="18"/>
          <w:szCs w:val="18"/>
        </w:rPr>
        <w:t xml:space="preserve">pre-processing, and data </w:t>
      </w:r>
      <w:r w:rsidRPr="00A31EAD">
        <w:rPr>
          <w:rFonts w:eastAsia="Times"/>
          <w:sz w:val="18"/>
          <w:szCs w:val="18"/>
        </w:rPr>
        <w:t xml:space="preserve">analysis, our team commenced with implementing our envisioned ideations and sketches on Tableau and produced the following </w:t>
      </w:r>
      <w:r w:rsidR="00A31EAD" w:rsidRPr="00A31EAD">
        <w:rPr>
          <w:rFonts w:eastAsia="Times"/>
          <w:sz w:val="18"/>
          <w:szCs w:val="18"/>
        </w:rPr>
        <w:t xml:space="preserve">dynamic </w:t>
      </w:r>
      <w:r w:rsidRPr="00A31EAD">
        <w:rPr>
          <w:rFonts w:eastAsia="Times"/>
          <w:sz w:val="18"/>
          <w:szCs w:val="18"/>
        </w:rPr>
        <w:t>visualizations. The visualizations below have been developed on Tableau software and screenshots of the visualizations have been provided below.</w:t>
      </w:r>
    </w:p>
    <w:p w:rsidR="00405010" w:rsidRPr="00A31EAD" w:rsidRDefault="00405010"/>
    <w:p w:rsidR="00405010" w:rsidRPr="00A31EAD" w:rsidRDefault="00A31EAD">
      <w:pPr>
        <w:pBdr>
          <w:top w:val="nil"/>
          <w:left w:val="nil"/>
          <w:bottom w:val="nil"/>
          <w:right w:val="nil"/>
          <w:between w:val="nil"/>
        </w:pBdr>
        <w:rPr>
          <w:rFonts w:eastAsia="Times"/>
          <w:b/>
          <w:color w:val="000000"/>
          <w:sz w:val="18"/>
          <w:szCs w:val="18"/>
        </w:rPr>
      </w:pPr>
      <w:r w:rsidRPr="00A31EAD">
        <w:rPr>
          <w:rFonts w:eastAsia="Times"/>
          <w:b/>
          <w:color w:val="000000"/>
          <w:sz w:val="18"/>
          <w:szCs w:val="18"/>
        </w:rPr>
        <w:t xml:space="preserve">5.1 </w:t>
      </w:r>
      <w:r w:rsidR="008D3965" w:rsidRPr="00A31EAD">
        <w:rPr>
          <w:rFonts w:eastAsia="Times"/>
          <w:b/>
          <w:color w:val="000000"/>
          <w:sz w:val="18"/>
          <w:szCs w:val="18"/>
        </w:rPr>
        <w:t>Location Analysis</w:t>
      </w:r>
    </w:p>
    <w:p w:rsidR="00405010" w:rsidRPr="00A31EAD" w:rsidRDefault="00405010">
      <w:pPr>
        <w:pBdr>
          <w:top w:val="nil"/>
          <w:left w:val="nil"/>
          <w:bottom w:val="nil"/>
          <w:right w:val="nil"/>
          <w:between w:val="nil"/>
        </w:pBdr>
        <w:jc w:val="both"/>
        <w:rPr>
          <w:rFonts w:eastAsia="Times"/>
          <w:sz w:val="18"/>
          <w:szCs w:val="18"/>
        </w:rPr>
      </w:pPr>
    </w:p>
    <w:p w:rsidR="00405010" w:rsidRPr="00A31EAD" w:rsidRDefault="008D3965">
      <w:pPr>
        <w:spacing w:after="160" w:line="259" w:lineRule="auto"/>
        <w:rPr>
          <w:rFonts w:eastAsia="Times"/>
          <w:sz w:val="18"/>
          <w:szCs w:val="18"/>
        </w:rPr>
      </w:pPr>
      <w:r w:rsidRPr="00A31EAD">
        <w:rPr>
          <w:rFonts w:eastAsia="Calibri"/>
          <w:noProof/>
          <w:sz w:val="22"/>
          <w:szCs w:val="22"/>
        </w:rPr>
        <w:drawing>
          <wp:inline distT="0" distB="0" distL="0" distR="0">
            <wp:extent cx="3116580" cy="2072640"/>
            <wp:effectExtent l="12700" t="12700" r="7620" b="1016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3116580" cy="2072640"/>
                    </a:xfrm>
                    <a:prstGeom prst="rect">
                      <a:avLst/>
                    </a:prstGeom>
                    <a:ln w="9525">
                      <a:solidFill>
                        <a:schemeClr val="tx1"/>
                      </a:solidFill>
                      <a:prstDash val="solid"/>
                    </a:ln>
                  </pic:spPr>
                </pic:pic>
              </a:graphicData>
            </a:graphic>
          </wp:inline>
        </w:drawing>
      </w:r>
    </w:p>
    <w:p w:rsidR="00405010" w:rsidRPr="00A31EAD" w:rsidRDefault="00A31EAD" w:rsidP="003A1A19">
      <w:pPr>
        <w:widowControl w:val="0"/>
        <w:pBdr>
          <w:top w:val="nil"/>
          <w:left w:val="nil"/>
          <w:bottom w:val="nil"/>
          <w:right w:val="nil"/>
          <w:between w:val="nil"/>
        </w:pBdr>
        <w:spacing w:after="80"/>
        <w:ind w:left="476" w:right="284" w:hanging="476"/>
        <w:jc w:val="center"/>
        <w:rPr>
          <w:rFonts w:eastAsia="Times"/>
          <w:color w:val="000000"/>
          <w:sz w:val="14"/>
          <w:szCs w:val="14"/>
        </w:rPr>
      </w:pPr>
      <w:r w:rsidRPr="00A31EAD">
        <w:rPr>
          <w:rFonts w:eastAsia="Times"/>
          <w:color w:val="000000"/>
          <w:sz w:val="14"/>
          <w:szCs w:val="14"/>
        </w:rPr>
        <w:t>Fig. 5.  Location Analysis of orders in combination of geolocation, and heatmap</w:t>
      </w:r>
    </w:p>
    <w:p w:rsidR="00405010" w:rsidRPr="00A31EAD" w:rsidRDefault="00405010">
      <w:pPr>
        <w:jc w:val="both"/>
        <w:rPr>
          <w:rFonts w:eastAsia="Times"/>
          <w:sz w:val="18"/>
          <w:szCs w:val="18"/>
        </w:rPr>
      </w:pPr>
    </w:p>
    <w:p w:rsidR="00405010" w:rsidRPr="00A31EAD" w:rsidRDefault="008D3965">
      <w:pPr>
        <w:jc w:val="both"/>
        <w:rPr>
          <w:rFonts w:eastAsia="Times"/>
          <w:b/>
          <w:sz w:val="18"/>
          <w:szCs w:val="18"/>
        </w:rPr>
      </w:pPr>
      <w:r w:rsidRPr="00A31EAD">
        <w:rPr>
          <w:rFonts w:eastAsia="Times"/>
          <w:b/>
          <w:sz w:val="18"/>
          <w:szCs w:val="18"/>
        </w:rPr>
        <w:t>Visualization Description:</w:t>
      </w:r>
    </w:p>
    <w:p w:rsidR="00405010" w:rsidRPr="00A31EAD" w:rsidRDefault="00405010">
      <w:pPr>
        <w:jc w:val="both"/>
        <w:rPr>
          <w:rFonts w:eastAsia="Times"/>
          <w:b/>
          <w:sz w:val="18"/>
          <w:szCs w:val="18"/>
        </w:rPr>
      </w:pPr>
    </w:p>
    <w:p w:rsidR="00405010" w:rsidRPr="00A31EAD" w:rsidRDefault="008D3965" w:rsidP="003A1A19">
      <w:pPr>
        <w:jc w:val="both"/>
        <w:rPr>
          <w:rFonts w:eastAsia="Times"/>
          <w:color w:val="333333"/>
          <w:sz w:val="18"/>
          <w:szCs w:val="18"/>
        </w:rPr>
      </w:pPr>
      <w:r w:rsidRPr="00A31EAD">
        <w:rPr>
          <w:rFonts w:eastAsia="Times"/>
          <w:color w:val="333333"/>
          <w:sz w:val="18"/>
          <w:szCs w:val="18"/>
        </w:rPr>
        <w:t>The purpose of this dashboard is to provide the end user with location-based analytics. Considering order totals, we have</w:t>
      </w:r>
      <w:r w:rsidRPr="00A31EAD">
        <w:rPr>
          <w:rFonts w:eastAsia="Century Gothic"/>
          <w:color w:val="333333"/>
          <w:sz w:val="18"/>
          <w:szCs w:val="18"/>
        </w:rPr>
        <w:t xml:space="preserve"> </w:t>
      </w:r>
      <w:r w:rsidRPr="00A31EAD">
        <w:rPr>
          <w:rFonts w:eastAsia="Times"/>
          <w:color w:val="333333"/>
          <w:sz w:val="18"/>
          <w:szCs w:val="18"/>
        </w:rPr>
        <w:t>added the 2018 Income per capita base layer to our map to provide immediate insights into state level demographics.</w:t>
      </w:r>
    </w:p>
    <w:p w:rsidR="00405010" w:rsidRPr="00A31EAD" w:rsidRDefault="008D3965" w:rsidP="003A1A19">
      <w:pPr>
        <w:pBdr>
          <w:top w:val="nil"/>
          <w:left w:val="nil"/>
          <w:bottom w:val="nil"/>
          <w:right w:val="nil"/>
          <w:between w:val="nil"/>
        </w:pBdr>
        <w:ind w:firstLine="720"/>
        <w:jc w:val="both"/>
        <w:rPr>
          <w:rFonts w:eastAsia="Times"/>
          <w:color w:val="000000"/>
          <w:sz w:val="18"/>
          <w:szCs w:val="18"/>
        </w:rPr>
      </w:pPr>
      <w:r w:rsidRPr="00A31EAD">
        <w:rPr>
          <w:rFonts w:eastAsia="Times"/>
          <w:color w:val="000000"/>
          <w:sz w:val="18"/>
          <w:szCs w:val="18"/>
        </w:rPr>
        <w:t xml:space="preserve">The heatmap based approach is used to show orders by location. The Lighter colors represent lower orders </w:t>
      </w:r>
      <w:proofErr w:type="spellStart"/>
      <w:r w:rsidRPr="00A31EAD">
        <w:rPr>
          <w:rFonts w:eastAsia="Times"/>
          <w:color w:val="000000"/>
          <w:sz w:val="18"/>
          <w:szCs w:val="18"/>
        </w:rPr>
        <w:t>totalled</w:t>
      </w:r>
      <w:proofErr w:type="spellEnd"/>
      <w:r w:rsidRPr="00A31EAD">
        <w:rPr>
          <w:rFonts w:eastAsia="Times"/>
          <w:color w:val="000000"/>
          <w:sz w:val="18"/>
          <w:szCs w:val="18"/>
        </w:rPr>
        <w:t xml:space="preserve"> by state, whereas the darker colors represent higher order totals. The bottom table (heatmap) allows the user to get an in-depth view of the order totals with a Quarter over Quarter view. A parameter control is added which allows the end user to view the total by State/District/ School. </w:t>
      </w:r>
    </w:p>
    <w:p w:rsidR="00405010" w:rsidRDefault="008D3965" w:rsidP="003A1A19">
      <w:pPr>
        <w:pBdr>
          <w:top w:val="nil"/>
          <w:left w:val="nil"/>
          <w:bottom w:val="nil"/>
          <w:right w:val="nil"/>
          <w:between w:val="nil"/>
        </w:pBdr>
        <w:ind w:firstLine="720"/>
        <w:jc w:val="both"/>
        <w:rPr>
          <w:rFonts w:eastAsia="Times"/>
          <w:color w:val="333333"/>
          <w:sz w:val="18"/>
          <w:szCs w:val="18"/>
        </w:rPr>
      </w:pPr>
      <w:r w:rsidRPr="00A31EAD">
        <w:rPr>
          <w:rFonts w:eastAsia="Times"/>
          <w:color w:val="000000"/>
          <w:sz w:val="18"/>
          <w:szCs w:val="18"/>
        </w:rPr>
        <w:t xml:space="preserve">The </w:t>
      </w:r>
      <w:r w:rsidRPr="00A31EAD">
        <w:rPr>
          <w:rFonts w:eastAsia="Times"/>
          <w:color w:val="333333"/>
          <w:sz w:val="18"/>
          <w:szCs w:val="18"/>
        </w:rPr>
        <w:t>Key Metrics used in this visualization are</w:t>
      </w:r>
      <w:r w:rsidRPr="00A31EAD">
        <w:rPr>
          <w:rFonts w:eastAsia="Times"/>
          <w:b/>
          <w:color w:val="333333"/>
          <w:sz w:val="18"/>
          <w:szCs w:val="18"/>
        </w:rPr>
        <w:t xml:space="preserve"> </w:t>
      </w:r>
      <w:r w:rsidRPr="00A31EAD">
        <w:rPr>
          <w:rFonts w:eastAsia="Times"/>
          <w:color w:val="333333"/>
          <w:sz w:val="18"/>
          <w:szCs w:val="18"/>
        </w:rPr>
        <w:t>State Analysis, School Analysis and District Analysis. The Key Filters are</w:t>
      </w:r>
      <w:r w:rsidRPr="00A31EAD">
        <w:rPr>
          <w:rFonts w:eastAsia="Times"/>
          <w:color w:val="000000"/>
          <w:sz w:val="18"/>
          <w:szCs w:val="18"/>
        </w:rPr>
        <w:t xml:space="preserve"> </w:t>
      </w:r>
      <w:r w:rsidRPr="00A31EAD">
        <w:rPr>
          <w:rFonts w:eastAsia="Times"/>
          <w:color w:val="333333"/>
          <w:sz w:val="18"/>
          <w:szCs w:val="18"/>
        </w:rPr>
        <w:t>School ID</w:t>
      </w:r>
      <w:r w:rsidRPr="00A31EAD">
        <w:rPr>
          <w:rFonts w:eastAsia="Times"/>
          <w:color w:val="000000"/>
          <w:sz w:val="18"/>
          <w:szCs w:val="18"/>
        </w:rPr>
        <w:t xml:space="preserve">, </w:t>
      </w:r>
      <w:r w:rsidRPr="00A31EAD">
        <w:rPr>
          <w:rFonts w:eastAsia="Times"/>
          <w:color w:val="333333"/>
          <w:sz w:val="18"/>
          <w:szCs w:val="18"/>
        </w:rPr>
        <w:t>State</w:t>
      </w:r>
      <w:r w:rsidRPr="00A31EAD">
        <w:rPr>
          <w:rFonts w:eastAsia="Times"/>
          <w:color w:val="000000"/>
          <w:sz w:val="18"/>
          <w:szCs w:val="18"/>
        </w:rPr>
        <w:t xml:space="preserve">, </w:t>
      </w:r>
      <w:r w:rsidRPr="00A31EAD">
        <w:rPr>
          <w:rFonts w:eastAsia="Times"/>
          <w:color w:val="333333"/>
          <w:sz w:val="18"/>
          <w:szCs w:val="18"/>
        </w:rPr>
        <w:t>District</w:t>
      </w:r>
      <w:r w:rsidRPr="00A31EAD">
        <w:rPr>
          <w:rFonts w:eastAsia="Times"/>
          <w:color w:val="000000"/>
          <w:sz w:val="18"/>
          <w:szCs w:val="18"/>
        </w:rPr>
        <w:t xml:space="preserve"> and the </w:t>
      </w:r>
      <w:r w:rsidRPr="00A31EAD">
        <w:rPr>
          <w:rFonts w:eastAsia="Times"/>
          <w:color w:val="333333"/>
          <w:sz w:val="18"/>
          <w:szCs w:val="18"/>
        </w:rPr>
        <w:t>Order date, the order date allowing custom values.</w:t>
      </w:r>
      <w:r w:rsidRPr="00A31EAD">
        <w:rPr>
          <w:rFonts w:eastAsia="Times"/>
          <w:color w:val="000000"/>
          <w:sz w:val="18"/>
          <w:szCs w:val="18"/>
        </w:rPr>
        <w:t xml:space="preserve"> </w:t>
      </w:r>
      <w:r w:rsidRPr="00A31EAD">
        <w:rPr>
          <w:rFonts w:eastAsia="Times"/>
          <w:color w:val="333333"/>
          <w:sz w:val="18"/>
          <w:szCs w:val="18"/>
        </w:rPr>
        <w:t xml:space="preserve">The final Measures we intend to output are the </w:t>
      </w:r>
      <w:r w:rsidRPr="00A31EAD">
        <w:rPr>
          <w:rFonts w:eastAsia="Times"/>
          <w:i/>
          <w:color w:val="333333"/>
          <w:sz w:val="18"/>
          <w:szCs w:val="18"/>
        </w:rPr>
        <w:t>BookTrust Order total</w:t>
      </w:r>
      <w:r w:rsidRPr="00A31EAD">
        <w:rPr>
          <w:rFonts w:eastAsia="Times"/>
          <w:color w:val="000000"/>
          <w:sz w:val="18"/>
          <w:szCs w:val="18"/>
        </w:rPr>
        <w:t xml:space="preserve"> </w:t>
      </w:r>
      <w:r w:rsidRPr="00A31EAD">
        <w:rPr>
          <w:rFonts w:eastAsia="Times"/>
          <w:color w:val="333333"/>
          <w:sz w:val="18"/>
          <w:szCs w:val="18"/>
        </w:rPr>
        <w:t xml:space="preserve">and the </w:t>
      </w:r>
      <w:r w:rsidRPr="00A31EAD">
        <w:rPr>
          <w:rFonts w:eastAsia="Times"/>
          <w:i/>
          <w:color w:val="333333"/>
          <w:sz w:val="18"/>
          <w:szCs w:val="18"/>
        </w:rPr>
        <w:t>Total orders</w:t>
      </w:r>
      <w:r w:rsidRPr="00A31EAD">
        <w:rPr>
          <w:rFonts w:eastAsia="Times"/>
          <w:color w:val="333333"/>
          <w:sz w:val="18"/>
          <w:szCs w:val="18"/>
        </w:rPr>
        <w:t>.</w:t>
      </w:r>
    </w:p>
    <w:p w:rsidR="00A31EAD" w:rsidRDefault="00A31EAD">
      <w:pPr>
        <w:pBdr>
          <w:top w:val="nil"/>
          <w:left w:val="nil"/>
          <w:bottom w:val="nil"/>
          <w:right w:val="nil"/>
          <w:between w:val="nil"/>
        </w:pBdr>
        <w:ind w:firstLine="720"/>
        <w:jc w:val="both"/>
        <w:rPr>
          <w:rFonts w:eastAsia="Times"/>
          <w:color w:val="333333"/>
          <w:sz w:val="18"/>
          <w:szCs w:val="18"/>
        </w:rPr>
      </w:pPr>
    </w:p>
    <w:p w:rsidR="00A31EAD" w:rsidRDefault="00A31EAD">
      <w:pPr>
        <w:pBdr>
          <w:top w:val="nil"/>
          <w:left w:val="nil"/>
          <w:bottom w:val="nil"/>
          <w:right w:val="nil"/>
          <w:between w:val="nil"/>
        </w:pBdr>
        <w:ind w:firstLine="720"/>
        <w:jc w:val="both"/>
        <w:rPr>
          <w:rFonts w:eastAsia="Times"/>
          <w:color w:val="333333"/>
          <w:sz w:val="18"/>
          <w:szCs w:val="18"/>
        </w:rPr>
      </w:pPr>
    </w:p>
    <w:p w:rsidR="00A31EAD" w:rsidRDefault="00A31EAD">
      <w:pPr>
        <w:pBdr>
          <w:top w:val="nil"/>
          <w:left w:val="nil"/>
          <w:bottom w:val="nil"/>
          <w:right w:val="nil"/>
          <w:between w:val="nil"/>
        </w:pBdr>
        <w:ind w:firstLine="720"/>
        <w:jc w:val="both"/>
        <w:rPr>
          <w:rFonts w:eastAsia="Times"/>
          <w:color w:val="333333"/>
          <w:sz w:val="18"/>
          <w:szCs w:val="18"/>
        </w:rPr>
      </w:pPr>
    </w:p>
    <w:p w:rsidR="00A31EAD" w:rsidRPr="00A31EAD" w:rsidRDefault="00A31EAD">
      <w:pPr>
        <w:pBdr>
          <w:top w:val="nil"/>
          <w:left w:val="nil"/>
          <w:bottom w:val="nil"/>
          <w:right w:val="nil"/>
          <w:between w:val="nil"/>
        </w:pBdr>
        <w:ind w:firstLine="720"/>
        <w:jc w:val="both"/>
        <w:rPr>
          <w:rFonts w:eastAsia="Times"/>
          <w:color w:val="000000"/>
          <w:sz w:val="18"/>
          <w:szCs w:val="18"/>
        </w:rPr>
      </w:pPr>
    </w:p>
    <w:p w:rsidR="00405010" w:rsidRDefault="00405010">
      <w:pPr>
        <w:jc w:val="both"/>
        <w:rPr>
          <w:rFonts w:eastAsia="Times"/>
          <w:sz w:val="18"/>
          <w:szCs w:val="18"/>
        </w:rPr>
      </w:pPr>
    </w:p>
    <w:p w:rsidR="00A31EAD" w:rsidRPr="00A31EAD" w:rsidRDefault="00A31EAD">
      <w:pPr>
        <w:jc w:val="both"/>
        <w:rPr>
          <w:rFonts w:eastAsia="Times"/>
          <w:sz w:val="18"/>
          <w:szCs w:val="18"/>
        </w:rPr>
      </w:pPr>
    </w:p>
    <w:p w:rsidR="00405010" w:rsidRPr="00A31EAD" w:rsidRDefault="00A31EAD">
      <w:pPr>
        <w:pBdr>
          <w:top w:val="nil"/>
          <w:left w:val="nil"/>
          <w:bottom w:val="nil"/>
          <w:right w:val="nil"/>
          <w:between w:val="nil"/>
        </w:pBdr>
        <w:jc w:val="both"/>
        <w:rPr>
          <w:rFonts w:eastAsia="Times"/>
          <w:sz w:val="18"/>
          <w:szCs w:val="18"/>
        </w:rPr>
      </w:pPr>
      <w:r w:rsidRPr="00A31EAD">
        <w:rPr>
          <w:rFonts w:eastAsia="Times"/>
          <w:b/>
          <w:sz w:val="18"/>
          <w:szCs w:val="18"/>
        </w:rPr>
        <w:t>5</w:t>
      </w:r>
      <w:r w:rsidR="008D3965" w:rsidRPr="00A31EAD">
        <w:rPr>
          <w:rFonts w:eastAsia="Times"/>
          <w:b/>
          <w:sz w:val="18"/>
          <w:szCs w:val="18"/>
        </w:rPr>
        <w:t>.2</w:t>
      </w:r>
      <w:r w:rsidR="008D3965" w:rsidRPr="00A31EAD">
        <w:rPr>
          <w:rFonts w:eastAsia="Times"/>
          <w:b/>
          <w:sz w:val="18"/>
          <w:szCs w:val="18"/>
        </w:rPr>
        <w:tab/>
        <w:t>Pareto Analysis</w:t>
      </w:r>
    </w:p>
    <w:p w:rsidR="00405010" w:rsidRPr="00A31EAD" w:rsidRDefault="00405010">
      <w:pPr>
        <w:pBdr>
          <w:top w:val="nil"/>
          <w:left w:val="nil"/>
          <w:bottom w:val="nil"/>
          <w:right w:val="nil"/>
          <w:between w:val="nil"/>
        </w:pBdr>
        <w:ind w:firstLine="245"/>
        <w:jc w:val="both"/>
        <w:rPr>
          <w:rFonts w:eastAsia="Times"/>
          <w:sz w:val="18"/>
          <w:szCs w:val="18"/>
        </w:rPr>
      </w:pPr>
    </w:p>
    <w:p w:rsidR="00405010" w:rsidRPr="00A31EAD" w:rsidRDefault="008D3965">
      <w:pPr>
        <w:spacing w:after="160" w:line="259" w:lineRule="auto"/>
        <w:rPr>
          <w:rFonts w:eastAsia="Times"/>
          <w:sz w:val="18"/>
          <w:szCs w:val="18"/>
        </w:rPr>
      </w:pPr>
      <w:r w:rsidRPr="00A31EAD">
        <w:rPr>
          <w:rFonts w:eastAsia="Calibri"/>
          <w:b/>
          <w:noProof/>
          <w:sz w:val="22"/>
          <w:szCs w:val="22"/>
        </w:rPr>
        <w:drawing>
          <wp:inline distT="0" distB="0" distL="0" distR="0">
            <wp:extent cx="3162300" cy="2095500"/>
            <wp:effectExtent l="12700" t="12700" r="12700" b="1270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3162300" cy="2095500"/>
                    </a:xfrm>
                    <a:prstGeom prst="rect">
                      <a:avLst/>
                    </a:prstGeom>
                    <a:ln w="9525">
                      <a:solidFill>
                        <a:schemeClr val="tx1"/>
                      </a:solidFill>
                      <a:prstDash val="solid"/>
                    </a:ln>
                  </pic:spPr>
                </pic:pic>
              </a:graphicData>
            </a:graphic>
          </wp:inline>
        </w:drawing>
      </w:r>
    </w:p>
    <w:p w:rsidR="00405010" w:rsidRPr="00A31EAD" w:rsidRDefault="00A31EAD">
      <w:pPr>
        <w:jc w:val="center"/>
        <w:rPr>
          <w:sz w:val="14"/>
          <w:szCs w:val="14"/>
        </w:rPr>
      </w:pPr>
      <w:r w:rsidRPr="00A31EAD">
        <w:rPr>
          <w:rFonts w:eastAsia="Times"/>
          <w:color w:val="000000"/>
          <w:sz w:val="14"/>
          <w:szCs w:val="14"/>
        </w:rPr>
        <w:t>Fig. 6</w:t>
      </w:r>
      <w:r w:rsidR="008D3965" w:rsidRPr="00A31EAD">
        <w:rPr>
          <w:rFonts w:eastAsia="Times"/>
          <w:color w:val="000000"/>
          <w:sz w:val="14"/>
          <w:szCs w:val="14"/>
        </w:rPr>
        <w:t>. Pareto Analysis based on the ‘</w:t>
      </w:r>
      <w:r w:rsidR="008D3965" w:rsidRPr="00A31EAD">
        <w:rPr>
          <w:rFonts w:eastAsia="Times"/>
          <w:i/>
          <w:color w:val="000000"/>
          <w:sz w:val="14"/>
          <w:szCs w:val="14"/>
        </w:rPr>
        <w:t>Pareto Principle</w:t>
      </w:r>
      <w:r w:rsidR="008D3965" w:rsidRPr="00A31EAD">
        <w:rPr>
          <w:rFonts w:eastAsia="Times"/>
          <w:color w:val="000000"/>
          <w:sz w:val="14"/>
          <w:szCs w:val="14"/>
        </w:rPr>
        <w:t>’</w:t>
      </w:r>
    </w:p>
    <w:p w:rsidR="00405010" w:rsidRPr="00A31EAD" w:rsidRDefault="008D3965">
      <w:pPr>
        <w:pStyle w:val="Heading2"/>
        <w:ind w:left="0" w:firstLine="0"/>
        <w:rPr>
          <w:rFonts w:ascii="Times New Roman" w:eastAsia="Times" w:hAnsi="Times New Roman" w:cs="Times New Roman"/>
          <w:sz w:val="18"/>
          <w:szCs w:val="18"/>
        </w:rPr>
      </w:pPr>
      <w:r w:rsidRPr="00A31EAD">
        <w:rPr>
          <w:rFonts w:ascii="Times New Roman" w:eastAsia="Times" w:hAnsi="Times New Roman" w:cs="Times New Roman"/>
          <w:sz w:val="18"/>
          <w:szCs w:val="18"/>
        </w:rPr>
        <w:t>Visualization Description:</w:t>
      </w:r>
    </w:p>
    <w:p w:rsidR="00405010" w:rsidRPr="00A31EAD" w:rsidRDefault="00405010"/>
    <w:p w:rsidR="00405010" w:rsidRPr="00A31EAD" w:rsidRDefault="008D3965" w:rsidP="003A1A19">
      <w:pPr>
        <w:pBdr>
          <w:top w:val="nil"/>
          <w:left w:val="nil"/>
          <w:bottom w:val="nil"/>
          <w:right w:val="nil"/>
          <w:between w:val="nil"/>
        </w:pBdr>
        <w:jc w:val="both"/>
        <w:rPr>
          <w:rFonts w:eastAsia="Times"/>
          <w:color w:val="000000"/>
          <w:sz w:val="18"/>
          <w:szCs w:val="18"/>
        </w:rPr>
      </w:pPr>
      <w:r w:rsidRPr="00A31EAD">
        <w:rPr>
          <w:rFonts w:eastAsia="Times"/>
          <w:color w:val="000000"/>
          <w:sz w:val="18"/>
          <w:szCs w:val="18"/>
        </w:rPr>
        <w:t xml:space="preserve">The Pareto Analysis provides a visual view into the concept of the Pareto Principle. In short, the Pareto principle, more popularly, is known as the ‘80/20 rule’. It is the </w:t>
      </w:r>
      <w:r w:rsidRPr="00A31EAD">
        <w:rPr>
          <w:rFonts w:eastAsia="Times"/>
          <w:i/>
          <w:color w:val="000000"/>
          <w:sz w:val="18"/>
          <w:szCs w:val="18"/>
        </w:rPr>
        <w:t>law of the vital few</w:t>
      </w:r>
      <w:r w:rsidRPr="00A31EAD">
        <w:rPr>
          <w:rFonts w:eastAsia="Times"/>
          <w:color w:val="000000"/>
          <w:sz w:val="18"/>
          <w:szCs w:val="18"/>
        </w:rPr>
        <w:t xml:space="preserve">. Which interprets into the fact that implementation 20% of the input yields 80% of the total results. In this case we have allowed the end user to dictate the analysis to show School/State/District as the </w:t>
      </w:r>
      <w:r w:rsidRPr="00A31EAD">
        <w:rPr>
          <w:rFonts w:eastAsia="Times"/>
          <w:i/>
          <w:color w:val="000000"/>
          <w:sz w:val="18"/>
          <w:szCs w:val="18"/>
        </w:rPr>
        <w:t>driving analysis.</w:t>
      </w:r>
      <w:r w:rsidRPr="00A31EAD">
        <w:rPr>
          <w:rFonts w:eastAsia="Times"/>
          <w:color w:val="000000"/>
          <w:sz w:val="18"/>
          <w:szCs w:val="18"/>
        </w:rPr>
        <w:t xml:space="preserve"> </w:t>
      </w:r>
    </w:p>
    <w:p w:rsidR="00405010" w:rsidRPr="00A31EAD" w:rsidRDefault="008D3965" w:rsidP="003A1A19">
      <w:pPr>
        <w:pBdr>
          <w:top w:val="nil"/>
          <w:left w:val="nil"/>
          <w:bottom w:val="nil"/>
          <w:right w:val="nil"/>
          <w:between w:val="nil"/>
        </w:pBdr>
        <w:ind w:firstLine="720"/>
        <w:jc w:val="both"/>
        <w:rPr>
          <w:rFonts w:eastAsia="Times"/>
          <w:color w:val="333333"/>
          <w:sz w:val="18"/>
          <w:szCs w:val="18"/>
        </w:rPr>
      </w:pPr>
      <w:r w:rsidRPr="00A31EAD">
        <w:rPr>
          <w:rFonts w:eastAsia="Times"/>
          <w:color w:val="000000"/>
          <w:sz w:val="18"/>
          <w:szCs w:val="18"/>
        </w:rPr>
        <w:t xml:space="preserve">The </w:t>
      </w:r>
      <w:r w:rsidRPr="00A31EAD">
        <w:rPr>
          <w:rFonts w:eastAsia="Times"/>
          <w:color w:val="333333"/>
          <w:sz w:val="18"/>
          <w:szCs w:val="18"/>
        </w:rPr>
        <w:t>Key Metrics used in this visualization are</w:t>
      </w:r>
      <w:r w:rsidRPr="00A31EAD">
        <w:rPr>
          <w:rFonts w:eastAsia="Times"/>
          <w:b/>
          <w:color w:val="333333"/>
          <w:sz w:val="18"/>
          <w:szCs w:val="18"/>
        </w:rPr>
        <w:t xml:space="preserve"> </w:t>
      </w:r>
      <w:r w:rsidRPr="00A31EAD">
        <w:rPr>
          <w:rFonts w:eastAsia="Times"/>
          <w:color w:val="333333"/>
          <w:sz w:val="18"/>
          <w:szCs w:val="18"/>
        </w:rPr>
        <w:t xml:space="preserve">State Analysis, School Analysis and District Analysis. </w:t>
      </w:r>
      <w:r w:rsidRPr="00A31EAD">
        <w:rPr>
          <w:rFonts w:eastAsia="Times"/>
          <w:color w:val="000000"/>
          <w:sz w:val="18"/>
          <w:szCs w:val="18"/>
        </w:rPr>
        <w:t xml:space="preserve">The Key Filters used in this visualization are </w:t>
      </w:r>
      <w:r w:rsidRPr="00A31EAD">
        <w:rPr>
          <w:rFonts w:eastAsia="Times"/>
          <w:color w:val="333333"/>
          <w:sz w:val="18"/>
          <w:szCs w:val="18"/>
        </w:rPr>
        <w:t xml:space="preserve">School ID, State, District, Order date, which allows for custom range and View Analysis, which allows analysis by School/ State/District. The final Measures we intend to output are the </w:t>
      </w:r>
      <w:r w:rsidRPr="00A31EAD">
        <w:rPr>
          <w:rFonts w:eastAsia="Times"/>
          <w:i/>
          <w:color w:val="333333"/>
          <w:sz w:val="18"/>
          <w:szCs w:val="18"/>
        </w:rPr>
        <w:t>BookTrust Order total</w:t>
      </w:r>
      <w:r w:rsidRPr="00A31EAD">
        <w:rPr>
          <w:rFonts w:eastAsia="Times"/>
          <w:color w:val="000000"/>
          <w:sz w:val="18"/>
          <w:szCs w:val="18"/>
        </w:rPr>
        <w:t xml:space="preserve"> </w:t>
      </w:r>
      <w:r w:rsidRPr="00A31EAD">
        <w:rPr>
          <w:rFonts w:eastAsia="Times"/>
          <w:color w:val="333333"/>
          <w:sz w:val="18"/>
          <w:szCs w:val="18"/>
        </w:rPr>
        <w:t xml:space="preserve">and the </w:t>
      </w:r>
      <w:r w:rsidRPr="00A31EAD">
        <w:rPr>
          <w:rFonts w:eastAsia="Times"/>
          <w:i/>
          <w:color w:val="333333"/>
          <w:sz w:val="18"/>
          <w:szCs w:val="18"/>
        </w:rPr>
        <w:t>Total orders</w:t>
      </w:r>
      <w:r w:rsidRPr="00A31EAD">
        <w:rPr>
          <w:rFonts w:eastAsia="Times"/>
          <w:color w:val="333333"/>
          <w:sz w:val="18"/>
          <w:szCs w:val="18"/>
        </w:rPr>
        <w:t>.</w:t>
      </w:r>
    </w:p>
    <w:p w:rsidR="00405010" w:rsidRPr="00A31EAD" w:rsidRDefault="00405010">
      <w:pPr>
        <w:jc w:val="both"/>
        <w:rPr>
          <w:rFonts w:eastAsia="Times"/>
          <w:sz w:val="18"/>
          <w:szCs w:val="18"/>
          <w:highlight w:val="yellow"/>
        </w:rPr>
      </w:pPr>
    </w:p>
    <w:p w:rsidR="00405010" w:rsidRPr="00A31EAD" w:rsidRDefault="00A31EAD">
      <w:pPr>
        <w:pBdr>
          <w:top w:val="nil"/>
          <w:left w:val="nil"/>
          <w:bottom w:val="nil"/>
          <w:right w:val="nil"/>
          <w:between w:val="nil"/>
        </w:pBdr>
        <w:rPr>
          <w:rFonts w:eastAsia="Times"/>
          <w:b/>
          <w:color w:val="000000"/>
          <w:sz w:val="18"/>
          <w:szCs w:val="18"/>
        </w:rPr>
      </w:pPr>
      <w:r w:rsidRPr="00A31EAD">
        <w:rPr>
          <w:rFonts w:eastAsia="Times"/>
          <w:b/>
          <w:color w:val="000000"/>
          <w:sz w:val="18"/>
          <w:szCs w:val="18"/>
        </w:rPr>
        <w:t>5</w:t>
      </w:r>
      <w:r w:rsidR="008D3965" w:rsidRPr="00A31EAD">
        <w:rPr>
          <w:rFonts w:eastAsia="Times"/>
          <w:b/>
          <w:color w:val="000000"/>
          <w:sz w:val="18"/>
          <w:szCs w:val="18"/>
        </w:rPr>
        <w:t>.3</w:t>
      </w:r>
      <w:r w:rsidR="008D3965" w:rsidRPr="00A31EAD">
        <w:rPr>
          <w:rFonts w:eastAsia="Times"/>
          <w:b/>
          <w:color w:val="000000"/>
          <w:sz w:val="18"/>
          <w:szCs w:val="18"/>
        </w:rPr>
        <w:tab/>
        <w:t>Value Analysis</w:t>
      </w:r>
    </w:p>
    <w:p w:rsidR="00405010" w:rsidRPr="00A31EAD" w:rsidRDefault="00405010">
      <w:pPr>
        <w:pBdr>
          <w:top w:val="nil"/>
          <w:left w:val="nil"/>
          <w:bottom w:val="nil"/>
          <w:right w:val="nil"/>
          <w:between w:val="nil"/>
        </w:pBdr>
        <w:rPr>
          <w:rFonts w:eastAsia="Times"/>
          <w:color w:val="000000"/>
          <w:sz w:val="18"/>
          <w:szCs w:val="18"/>
          <w:highlight w:val="yellow"/>
        </w:rPr>
      </w:pPr>
    </w:p>
    <w:p w:rsidR="00405010" w:rsidRPr="00A31EAD" w:rsidRDefault="008D3965">
      <w:pPr>
        <w:pBdr>
          <w:top w:val="nil"/>
          <w:left w:val="nil"/>
          <w:bottom w:val="nil"/>
          <w:right w:val="nil"/>
          <w:between w:val="nil"/>
        </w:pBdr>
        <w:rPr>
          <w:rFonts w:eastAsia="Times"/>
          <w:b/>
          <w:color w:val="000000"/>
          <w:sz w:val="18"/>
          <w:szCs w:val="18"/>
        </w:rPr>
      </w:pPr>
      <w:r w:rsidRPr="00A31EAD">
        <w:rPr>
          <w:rFonts w:eastAsia="Calibri"/>
          <w:noProof/>
          <w:color w:val="000000"/>
          <w:sz w:val="22"/>
          <w:szCs w:val="22"/>
        </w:rPr>
        <w:drawing>
          <wp:inline distT="0" distB="0" distL="0" distR="0">
            <wp:extent cx="3118037" cy="1966879"/>
            <wp:effectExtent l="12700" t="12700" r="6350" b="14605"/>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3118037" cy="1966879"/>
                    </a:xfrm>
                    <a:prstGeom prst="rect">
                      <a:avLst/>
                    </a:prstGeom>
                    <a:ln w="9525">
                      <a:solidFill>
                        <a:schemeClr val="tx1"/>
                      </a:solidFill>
                      <a:prstDash val="solid"/>
                    </a:ln>
                  </pic:spPr>
                </pic:pic>
              </a:graphicData>
            </a:graphic>
          </wp:inline>
        </w:drawing>
      </w:r>
    </w:p>
    <w:p w:rsidR="00405010" w:rsidRPr="00A31EAD" w:rsidRDefault="00405010">
      <w:pPr>
        <w:jc w:val="center"/>
        <w:rPr>
          <w:rFonts w:eastAsia="Times"/>
          <w:color w:val="000000"/>
          <w:sz w:val="16"/>
          <w:szCs w:val="16"/>
        </w:rPr>
      </w:pPr>
    </w:p>
    <w:p w:rsidR="00405010" w:rsidRPr="00A31EAD" w:rsidRDefault="00A31EAD">
      <w:pPr>
        <w:jc w:val="center"/>
        <w:rPr>
          <w:rFonts w:eastAsia="Times"/>
          <w:color w:val="000000"/>
          <w:sz w:val="14"/>
          <w:szCs w:val="14"/>
        </w:rPr>
      </w:pPr>
      <w:r w:rsidRPr="00A31EAD">
        <w:rPr>
          <w:rFonts w:eastAsia="Times"/>
          <w:color w:val="000000"/>
          <w:sz w:val="14"/>
          <w:szCs w:val="14"/>
        </w:rPr>
        <w:t>Fig. 7</w:t>
      </w:r>
      <w:r w:rsidR="008D3965" w:rsidRPr="00A31EAD">
        <w:rPr>
          <w:rFonts w:eastAsia="Times"/>
          <w:color w:val="000000"/>
          <w:sz w:val="14"/>
          <w:szCs w:val="14"/>
        </w:rPr>
        <w:t>. Value Analysis based on teacher-related metrics</w:t>
      </w:r>
    </w:p>
    <w:p w:rsidR="00A31EAD" w:rsidRPr="00A31EAD" w:rsidRDefault="00A31EAD">
      <w:pPr>
        <w:jc w:val="center"/>
        <w:rPr>
          <w:rFonts w:eastAsia="Times"/>
          <w:color w:val="000000"/>
          <w:sz w:val="16"/>
          <w:szCs w:val="16"/>
        </w:rPr>
      </w:pPr>
    </w:p>
    <w:p w:rsidR="00A31EAD" w:rsidRPr="00A31EAD" w:rsidRDefault="00A31EAD">
      <w:pPr>
        <w:jc w:val="center"/>
      </w:pPr>
    </w:p>
    <w:p w:rsidR="00405010" w:rsidRPr="00A31EAD" w:rsidRDefault="008D3965">
      <w:pPr>
        <w:pBdr>
          <w:top w:val="nil"/>
          <w:left w:val="nil"/>
          <w:bottom w:val="nil"/>
          <w:right w:val="nil"/>
          <w:between w:val="nil"/>
        </w:pBdr>
        <w:jc w:val="both"/>
        <w:rPr>
          <w:rFonts w:eastAsia="Times"/>
          <w:b/>
          <w:sz w:val="18"/>
          <w:szCs w:val="18"/>
        </w:rPr>
      </w:pPr>
      <w:r w:rsidRPr="00A31EAD">
        <w:rPr>
          <w:rFonts w:eastAsia="Times"/>
          <w:b/>
          <w:sz w:val="18"/>
          <w:szCs w:val="18"/>
        </w:rPr>
        <w:t>Visualization Description:</w:t>
      </w:r>
    </w:p>
    <w:p w:rsidR="00405010" w:rsidRPr="00A31EAD" w:rsidRDefault="00405010">
      <w:pPr>
        <w:pBdr>
          <w:top w:val="nil"/>
          <w:left w:val="nil"/>
          <w:bottom w:val="nil"/>
          <w:right w:val="nil"/>
          <w:between w:val="nil"/>
        </w:pBdr>
        <w:jc w:val="both"/>
        <w:rPr>
          <w:rFonts w:eastAsia="Times"/>
          <w:b/>
          <w:sz w:val="18"/>
          <w:szCs w:val="18"/>
        </w:rPr>
      </w:pPr>
    </w:p>
    <w:p w:rsidR="00405010" w:rsidRPr="00A31EAD" w:rsidRDefault="008D3965" w:rsidP="003A1A19">
      <w:pPr>
        <w:jc w:val="both"/>
        <w:rPr>
          <w:rFonts w:eastAsia="Times"/>
          <w:color w:val="000000"/>
          <w:sz w:val="18"/>
          <w:szCs w:val="18"/>
        </w:rPr>
      </w:pPr>
      <w:r w:rsidRPr="00A31EAD">
        <w:rPr>
          <w:rFonts w:eastAsia="Times"/>
          <w:color w:val="000000"/>
          <w:sz w:val="18"/>
          <w:szCs w:val="18"/>
        </w:rPr>
        <w:t xml:space="preserve">The Value analysis visualization provides a representation </w:t>
      </w:r>
      <w:r w:rsidR="00A31EAD" w:rsidRPr="00A31EAD">
        <w:rPr>
          <w:rFonts w:eastAsia="Times"/>
          <w:color w:val="000000"/>
          <w:sz w:val="18"/>
          <w:szCs w:val="18"/>
        </w:rPr>
        <w:t xml:space="preserve">on </w:t>
      </w:r>
      <w:r w:rsidRPr="00A31EAD">
        <w:rPr>
          <w:rFonts w:eastAsia="Times"/>
          <w:color w:val="000000"/>
          <w:sz w:val="18"/>
          <w:szCs w:val="18"/>
        </w:rPr>
        <w:t>teacher related metrics. The top lay</w:t>
      </w:r>
      <w:r w:rsidR="00A31EAD" w:rsidRPr="00A31EAD">
        <w:rPr>
          <w:rFonts w:eastAsia="Times"/>
          <w:color w:val="000000"/>
          <w:sz w:val="18"/>
          <w:szCs w:val="18"/>
        </w:rPr>
        <w:t>er of the dashboard allows our Client to compare state, school, and d</w:t>
      </w:r>
      <w:r w:rsidRPr="00A31EAD">
        <w:rPr>
          <w:rFonts w:eastAsia="Times"/>
          <w:color w:val="000000"/>
          <w:sz w:val="18"/>
          <w:szCs w:val="18"/>
        </w:rPr>
        <w:t>istrict t</w:t>
      </w:r>
      <w:r w:rsidR="003A1A19">
        <w:rPr>
          <w:rFonts w:eastAsia="Times"/>
          <w:color w:val="000000"/>
          <w:sz w:val="18"/>
          <w:szCs w:val="18"/>
        </w:rPr>
        <w:t xml:space="preserve">o the rest of the organization </w:t>
      </w:r>
      <w:r w:rsidRPr="00A31EAD">
        <w:rPr>
          <w:rFonts w:eastAsia="Times"/>
          <w:color w:val="000000"/>
          <w:sz w:val="18"/>
          <w:szCs w:val="18"/>
        </w:rPr>
        <w:t xml:space="preserve"> (i.e., Book</w:t>
      </w:r>
      <w:r w:rsidR="00A31EAD" w:rsidRPr="00A31EAD">
        <w:rPr>
          <w:rFonts w:eastAsia="Times"/>
          <w:color w:val="000000"/>
          <w:sz w:val="18"/>
          <w:szCs w:val="18"/>
        </w:rPr>
        <w:t xml:space="preserve"> </w:t>
      </w:r>
      <w:r w:rsidRPr="00A31EAD">
        <w:rPr>
          <w:rFonts w:eastAsia="Times"/>
          <w:color w:val="000000"/>
          <w:sz w:val="18"/>
          <w:szCs w:val="18"/>
        </w:rPr>
        <w:t xml:space="preserve">Trust’s) practice. </w:t>
      </w:r>
    </w:p>
    <w:p w:rsidR="00405010" w:rsidRPr="00A31EAD" w:rsidRDefault="00A31EAD" w:rsidP="003A1A19">
      <w:pPr>
        <w:jc w:val="both"/>
        <w:rPr>
          <w:rFonts w:eastAsia="Times"/>
          <w:sz w:val="28"/>
          <w:szCs w:val="28"/>
        </w:rPr>
      </w:pPr>
      <w:r w:rsidRPr="00A31EAD">
        <w:rPr>
          <w:rFonts w:eastAsia="Times"/>
          <w:color w:val="000000"/>
          <w:sz w:val="18"/>
          <w:szCs w:val="18"/>
        </w:rPr>
        <w:lastRenderedPageBreak/>
        <w:t xml:space="preserve">       </w:t>
      </w:r>
      <w:r w:rsidR="008D3965" w:rsidRPr="00A31EAD">
        <w:rPr>
          <w:rFonts w:eastAsia="Times"/>
          <w:color w:val="000000"/>
          <w:sz w:val="18"/>
          <w:szCs w:val="18"/>
        </w:rPr>
        <w:t xml:space="preserve">In the map view, it provides insight into state level percentage difference demonstrating which states ordered more books with the book trust stipend and which used only the allotted amounts. </w:t>
      </w:r>
    </w:p>
    <w:p w:rsidR="00405010" w:rsidRPr="00A31EAD" w:rsidRDefault="00A31EAD" w:rsidP="003A1A19">
      <w:pPr>
        <w:ind w:firstLine="357"/>
        <w:jc w:val="both"/>
        <w:rPr>
          <w:rFonts w:eastAsia="Times"/>
          <w:color w:val="333333"/>
          <w:sz w:val="18"/>
          <w:szCs w:val="18"/>
        </w:rPr>
      </w:pPr>
      <w:r w:rsidRPr="00A31EAD">
        <w:rPr>
          <w:rFonts w:eastAsia="Times"/>
          <w:color w:val="333333"/>
          <w:sz w:val="18"/>
          <w:szCs w:val="18"/>
        </w:rPr>
        <w:t>The key m</w:t>
      </w:r>
      <w:r w:rsidR="008D3965" w:rsidRPr="00A31EAD">
        <w:rPr>
          <w:rFonts w:eastAsia="Times"/>
          <w:color w:val="333333"/>
          <w:sz w:val="18"/>
          <w:szCs w:val="18"/>
        </w:rPr>
        <w:t xml:space="preserve">etrics of this visualization are the </w:t>
      </w:r>
      <w:r w:rsidRPr="00A31EAD">
        <w:rPr>
          <w:rFonts w:eastAsia="Times"/>
          <w:color w:val="333333"/>
          <w:sz w:val="18"/>
          <w:szCs w:val="18"/>
        </w:rPr>
        <w:t>‘</w:t>
      </w:r>
      <w:r w:rsidR="008D3965" w:rsidRPr="00A31EAD">
        <w:rPr>
          <w:rFonts w:eastAsia="Times"/>
          <w:color w:val="333333"/>
          <w:sz w:val="18"/>
          <w:szCs w:val="18"/>
        </w:rPr>
        <w:t>First Quartile</w:t>
      </w:r>
      <w:r w:rsidRPr="00A31EAD">
        <w:rPr>
          <w:rFonts w:eastAsia="Times"/>
          <w:color w:val="333333"/>
          <w:sz w:val="18"/>
          <w:szCs w:val="18"/>
        </w:rPr>
        <w:t>’</w:t>
      </w:r>
      <w:r w:rsidR="008D3965" w:rsidRPr="00A31EAD">
        <w:rPr>
          <w:rFonts w:eastAsia="Times"/>
          <w:color w:val="333333"/>
          <w:sz w:val="18"/>
          <w:szCs w:val="18"/>
        </w:rPr>
        <w:t>,</w:t>
      </w:r>
      <w:r w:rsidR="008D3965" w:rsidRPr="00A31EAD">
        <w:rPr>
          <w:rFonts w:eastAsia="Times"/>
          <w:sz w:val="18"/>
          <w:szCs w:val="18"/>
        </w:rPr>
        <w:t xml:space="preserve"> the </w:t>
      </w:r>
      <w:r w:rsidRPr="00A31EAD">
        <w:rPr>
          <w:rFonts w:eastAsia="Times"/>
          <w:sz w:val="18"/>
          <w:szCs w:val="18"/>
        </w:rPr>
        <w:t>‘</w:t>
      </w:r>
      <w:r w:rsidR="008D3965" w:rsidRPr="00A31EAD">
        <w:rPr>
          <w:rFonts w:eastAsia="Times"/>
          <w:color w:val="333333"/>
          <w:sz w:val="18"/>
          <w:szCs w:val="18"/>
        </w:rPr>
        <w:t>Median</w:t>
      </w:r>
      <w:r w:rsidRPr="00A31EAD">
        <w:rPr>
          <w:rFonts w:eastAsia="Times"/>
          <w:color w:val="333333"/>
          <w:sz w:val="18"/>
          <w:szCs w:val="18"/>
        </w:rPr>
        <w:t>’</w:t>
      </w:r>
      <w:r w:rsidR="008D3965" w:rsidRPr="00A31EAD">
        <w:rPr>
          <w:rFonts w:eastAsia="Times"/>
          <w:color w:val="333333"/>
          <w:sz w:val="18"/>
          <w:szCs w:val="18"/>
        </w:rPr>
        <w:t xml:space="preserve"> and the </w:t>
      </w:r>
      <w:r w:rsidRPr="00A31EAD">
        <w:rPr>
          <w:rFonts w:eastAsia="Times"/>
          <w:color w:val="333333"/>
          <w:sz w:val="18"/>
          <w:szCs w:val="18"/>
        </w:rPr>
        <w:t>‘</w:t>
      </w:r>
      <w:r w:rsidR="008D3965" w:rsidRPr="00A31EAD">
        <w:rPr>
          <w:rFonts w:eastAsia="Times"/>
          <w:color w:val="333333"/>
          <w:sz w:val="18"/>
          <w:szCs w:val="18"/>
        </w:rPr>
        <w:t>Third Quartile</w:t>
      </w:r>
      <w:r w:rsidRPr="00A31EAD">
        <w:rPr>
          <w:rFonts w:eastAsia="Times"/>
          <w:color w:val="333333"/>
          <w:sz w:val="18"/>
          <w:szCs w:val="18"/>
        </w:rPr>
        <w:t>’</w:t>
      </w:r>
      <w:r w:rsidR="008D3965" w:rsidRPr="00A31EAD">
        <w:rPr>
          <w:rFonts w:eastAsia="Times"/>
          <w:color w:val="333333"/>
          <w:sz w:val="18"/>
          <w:szCs w:val="18"/>
        </w:rPr>
        <w:t>.</w:t>
      </w:r>
      <w:r w:rsidR="008D3965" w:rsidRPr="00A31EAD">
        <w:rPr>
          <w:rFonts w:eastAsia="Times"/>
          <w:sz w:val="18"/>
          <w:szCs w:val="18"/>
        </w:rPr>
        <w:t xml:space="preserve"> </w:t>
      </w:r>
      <w:r w:rsidRPr="00A31EAD">
        <w:rPr>
          <w:rFonts w:eastAsia="Times"/>
          <w:color w:val="333333"/>
          <w:sz w:val="18"/>
          <w:szCs w:val="18"/>
        </w:rPr>
        <w:t>The key f</w:t>
      </w:r>
      <w:r w:rsidR="008D3965" w:rsidRPr="00A31EAD">
        <w:rPr>
          <w:rFonts w:eastAsia="Times"/>
          <w:color w:val="333333"/>
          <w:sz w:val="18"/>
          <w:szCs w:val="18"/>
        </w:rPr>
        <w:t>ilters are</w:t>
      </w:r>
      <w:r w:rsidR="008D3965" w:rsidRPr="00A31EAD">
        <w:rPr>
          <w:rFonts w:eastAsia="Times"/>
          <w:color w:val="000000"/>
          <w:sz w:val="18"/>
          <w:szCs w:val="18"/>
        </w:rPr>
        <w:t xml:space="preserve"> </w:t>
      </w:r>
      <w:r w:rsidRPr="00A31EAD">
        <w:rPr>
          <w:rFonts w:eastAsia="Times"/>
          <w:color w:val="333333"/>
          <w:sz w:val="18"/>
          <w:szCs w:val="18"/>
        </w:rPr>
        <w:t>s</w:t>
      </w:r>
      <w:r w:rsidR="008D3965" w:rsidRPr="00A31EAD">
        <w:rPr>
          <w:rFonts w:eastAsia="Times"/>
          <w:color w:val="333333"/>
          <w:sz w:val="18"/>
          <w:szCs w:val="18"/>
        </w:rPr>
        <w:t xml:space="preserve">chool </w:t>
      </w:r>
      <w:r w:rsidRPr="00A31EAD">
        <w:rPr>
          <w:rFonts w:eastAsia="Times"/>
          <w:color w:val="333333"/>
          <w:sz w:val="18"/>
          <w:szCs w:val="18"/>
        </w:rPr>
        <w:t>id</w:t>
      </w:r>
      <w:r w:rsidR="008D3965" w:rsidRPr="00A31EAD">
        <w:rPr>
          <w:rFonts w:eastAsia="Times"/>
          <w:color w:val="000000"/>
          <w:sz w:val="18"/>
          <w:szCs w:val="18"/>
        </w:rPr>
        <w:t xml:space="preserve">, </w:t>
      </w:r>
      <w:r w:rsidRPr="00A31EAD">
        <w:rPr>
          <w:rFonts w:eastAsia="Times"/>
          <w:color w:val="333333"/>
          <w:sz w:val="18"/>
          <w:szCs w:val="18"/>
        </w:rPr>
        <w:t>s</w:t>
      </w:r>
      <w:r w:rsidR="008D3965" w:rsidRPr="00A31EAD">
        <w:rPr>
          <w:rFonts w:eastAsia="Times"/>
          <w:color w:val="333333"/>
          <w:sz w:val="18"/>
          <w:szCs w:val="18"/>
        </w:rPr>
        <w:t>tate</w:t>
      </w:r>
      <w:r w:rsidRPr="00A31EAD">
        <w:rPr>
          <w:rFonts w:eastAsia="Times"/>
          <w:color w:val="333333"/>
          <w:sz w:val="18"/>
          <w:szCs w:val="18"/>
        </w:rPr>
        <w:t xml:space="preserve"> id</w:t>
      </w:r>
      <w:r w:rsidR="008D3965" w:rsidRPr="00A31EAD">
        <w:rPr>
          <w:rFonts w:eastAsia="Times"/>
          <w:color w:val="000000"/>
          <w:sz w:val="18"/>
          <w:szCs w:val="18"/>
        </w:rPr>
        <w:t xml:space="preserve">, </w:t>
      </w:r>
      <w:r w:rsidRPr="00A31EAD">
        <w:rPr>
          <w:rFonts w:eastAsia="Times"/>
          <w:color w:val="333333"/>
          <w:sz w:val="18"/>
          <w:szCs w:val="18"/>
        </w:rPr>
        <w:t>d</w:t>
      </w:r>
      <w:r w:rsidR="008D3965" w:rsidRPr="00A31EAD">
        <w:rPr>
          <w:rFonts w:eastAsia="Times"/>
          <w:color w:val="333333"/>
          <w:sz w:val="18"/>
          <w:szCs w:val="18"/>
        </w:rPr>
        <w:t>istrict</w:t>
      </w:r>
      <w:r w:rsidR="008D3965" w:rsidRPr="00A31EAD">
        <w:rPr>
          <w:rFonts w:eastAsia="Times"/>
          <w:color w:val="000000"/>
          <w:sz w:val="18"/>
          <w:szCs w:val="18"/>
        </w:rPr>
        <w:t xml:space="preserve"> </w:t>
      </w:r>
      <w:r w:rsidRPr="00A31EAD">
        <w:rPr>
          <w:rFonts w:eastAsia="Times"/>
          <w:color w:val="000000"/>
          <w:sz w:val="18"/>
          <w:szCs w:val="18"/>
        </w:rPr>
        <w:t xml:space="preserve">it, </w:t>
      </w:r>
      <w:r w:rsidR="008D3965" w:rsidRPr="00A31EAD">
        <w:rPr>
          <w:rFonts w:eastAsia="Times"/>
          <w:color w:val="000000"/>
          <w:sz w:val="18"/>
          <w:szCs w:val="18"/>
        </w:rPr>
        <w:t xml:space="preserve">and the </w:t>
      </w:r>
      <w:r w:rsidRPr="00A31EAD">
        <w:rPr>
          <w:rFonts w:eastAsia="Times"/>
          <w:color w:val="333333"/>
          <w:sz w:val="18"/>
          <w:szCs w:val="18"/>
        </w:rPr>
        <w:t>o</w:t>
      </w:r>
      <w:r w:rsidR="008D3965" w:rsidRPr="00A31EAD">
        <w:rPr>
          <w:rFonts w:eastAsia="Times"/>
          <w:color w:val="333333"/>
          <w:sz w:val="18"/>
          <w:szCs w:val="18"/>
        </w:rPr>
        <w:t>rder date, the order date allowing custom values. The final output measures as per our goal are Book</w:t>
      </w:r>
      <w:r w:rsidRPr="00A31EAD">
        <w:rPr>
          <w:rFonts w:eastAsia="Times"/>
          <w:color w:val="333333"/>
          <w:sz w:val="18"/>
          <w:szCs w:val="18"/>
        </w:rPr>
        <w:t xml:space="preserve"> Trust o</w:t>
      </w:r>
      <w:r w:rsidR="008D3965" w:rsidRPr="00A31EAD">
        <w:rPr>
          <w:rFonts w:eastAsia="Times"/>
          <w:color w:val="333333"/>
          <w:sz w:val="18"/>
          <w:szCs w:val="18"/>
        </w:rPr>
        <w:t>rder total</w:t>
      </w:r>
      <w:r w:rsidR="008D3965" w:rsidRPr="00A31EAD">
        <w:rPr>
          <w:rFonts w:eastAsia="Times"/>
          <w:sz w:val="18"/>
          <w:szCs w:val="18"/>
        </w:rPr>
        <w:t xml:space="preserve">, </w:t>
      </w:r>
      <w:r w:rsidRPr="00A31EAD">
        <w:rPr>
          <w:rFonts w:eastAsia="Times"/>
          <w:color w:val="333333"/>
          <w:sz w:val="18"/>
          <w:szCs w:val="18"/>
        </w:rPr>
        <w:t>order t</w:t>
      </w:r>
      <w:r w:rsidR="008D3965" w:rsidRPr="00A31EAD">
        <w:rPr>
          <w:rFonts w:eastAsia="Times"/>
          <w:color w:val="333333"/>
          <w:sz w:val="18"/>
          <w:szCs w:val="18"/>
        </w:rPr>
        <w:t>otal</w:t>
      </w:r>
      <w:r w:rsidR="008D3965" w:rsidRPr="00A31EAD">
        <w:rPr>
          <w:rFonts w:eastAsia="Times"/>
          <w:sz w:val="18"/>
          <w:szCs w:val="18"/>
        </w:rPr>
        <w:t xml:space="preserve">, </w:t>
      </w:r>
      <w:r w:rsidRPr="00A31EAD">
        <w:rPr>
          <w:rFonts w:eastAsia="Times"/>
          <w:color w:val="333333"/>
          <w:sz w:val="18"/>
          <w:szCs w:val="18"/>
        </w:rPr>
        <w:t>percentage d</w:t>
      </w:r>
      <w:r w:rsidR="008D3965" w:rsidRPr="00A31EAD">
        <w:rPr>
          <w:rFonts w:eastAsia="Times"/>
          <w:color w:val="333333"/>
          <w:sz w:val="18"/>
          <w:szCs w:val="18"/>
        </w:rPr>
        <w:t>if</w:t>
      </w:r>
      <w:r w:rsidRPr="00A31EAD">
        <w:rPr>
          <w:rFonts w:eastAsia="Times"/>
          <w:color w:val="333333"/>
          <w:sz w:val="18"/>
          <w:szCs w:val="18"/>
        </w:rPr>
        <w:t>ference [the difference of the o</w:t>
      </w:r>
      <w:r w:rsidR="008D3965" w:rsidRPr="00A31EAD">
        <w:rPr>
          <w:rFonts w:eastAsia="Times"/>
          <w:color w:val="333333"/>
          <w:sz w:val="18"/>
          <w:szCs w:val="18"/>
        </w:rPr>
        <w:t>rder total and the Book trust total]</w:t>
      </w:r>
      <w:r w:rsidR="008D3965" w:rsidRPr="00A31EAD">
        <w:rPr>
          <w:rFonts w:eastAsia="Times"/>
          <w:sz w:val="18"/>
          <w:szCs w:val="18"/>
        </w:rPr>
        <w:t xml:space="preserve">, </w:t>
      </w:r>
      <w:r w:rsidR="008D3965" w:rsidRPr="00A31EAD">
        <w:rPr>
          <w:rFonts w:eastAsia="Times"/>
          <w:i/>
          <w:color w:val="333333"/>
          <w:sz w:val="18"/>
          <w:szCs w:val="18"/>
        </w:rPr>
        <w:t>equal stipend</w:t>
      </w:r>
      <w:r w:rsidR="008D3965" w:rsidRPr="00A31EAD">
        <w:rPr>
          <w:rFonts w:eastAsia="Times"/>
          <w:color w:val="333333"/>
          <w:sz w:val="18"/>
          <w:szCs w:val="18"/>
        </w:rPr>
        <w:t xml:space="preserve"> order which are indicated by a </w:t>
      </w:r>
      <w:r w:rsidR="008D3965" w:rsidRPr="00A31EAD">
        <w:rPr>
          <w:rFonts w:eastAsia="Times"/>
          <w:i/>
          <w:color w:val="333333"/>
          <w:sz w:val="18"/>
          <w:szCs w:val="18"/>
        </w:rPr>
        <w:t>downward thumb</w:t>
      </w:r>
      <w:r w:rsidR="008D3965" w:rsidRPr="00A31EAD">
        <w:rPr>
          <w:rFonts w:eastAsia="Times"/>
          <w:color w:val="333333"/>
          <w:sz w:val="18"/>
          <w:szCs w:val="18"/>
        </w:rPr>
        <w:t xml:space="preserve"> a</w:t>
      </w:r>
      <w:r w:rsidRPr="00A31EAD">
        <w:rPr>
          <w:rFonts w:eastAsia="Times"/>
          <w:color w:val="333333"/>
          <w:sz w:val="18"/>
          <w:szCs w:val="18"/>
        </w:rPr>
        <w:t>nd shows no difference between order total and the BookTrust o</w:t>
      </w:r>
      <w:r w:rsidR="008D3965" w:rsidRPr="00A31EAD">
        <w:rPr>
          <w:rFonts w:eastAsia="Times"/>
          <w:color w:val="333333"/>
          <w:sz w:val="18"/>
          <w:szCs w:val="18"/>
        </w:rPr>
        <w:t>rder total, thus displaying no overage in order amounts over the allotted stipend amount</w:t>
      </w:r>
      <w:r w:rsidR="008D3965" w:rsidRPr="00A31EAD">
        <w:rPr>
          <w:rFonts w:eastAsia="Times"/>
          <w:sz w:val="18"/>
          <w:szCs w:val="18"/>
        </w:rPr>
        <w:t xml:space="preserve">, and </w:t>
      </w:r>
      <w:r w:rsidR="008D3965" w:rsidRPr="00A31EAD">
        <w:rPr>
          <w:rFonts w:eastAsia="Times"/>
          <w:i/>
          <w:color w:val="333333"/>
          <w:sz w:val="18"/>
          <w:szCs w:val="18"/>
        </w:rPr>
        <w:t>over stipend</w:t>
      </w:r>
      <w:r w:rsidR="008D3965" w:rsidRPr="00A31EAD">
        <w:rPr>
          <w:rFonts w:eastAsia="Times"/>
          <w:color w:val="333333"/>
          <w:sz w:val="18"/>
          <w:szCs w:val="18"/>
        </w:rPr>
        <w:t xml:space="preserve"> orders</w:t>
      </w:r>
      <w:r w:rsidR="008D3965" w:rsidRPr="00A31EAD">
        <w:rPr>
          <w:rFonts w:eastAsia="Times"/>
          <w:b/>
          <w:color w:val="333333"/>
          <w:sz w:val="18"/>
          <w:szCs w:val="18"/>
        </w:rPr>
        <w:t xml:space="preserve">, </w:t>
      </w:r>
      <w:r w:rsidR="008D3965" w:rsidRPr="00A31EAD">
        <w:rPr>
          <w:rFonts w:eastAsia="Times"/>
          <w:color w:val="333333"/>
          <w:sz w:val="18"/>
          <w:szCs w:val="18"/>
        </w:rPr>
        <w:t>which are</w:t>
      </w:r>
      <w:r w:rsidR="008D3965" w:rsidRPr="00A31EAD">
        <w:rPr>
          <w:rFonts w:eastAsia="Times"/>
          <w:b/>
          <w:color w:val="333333"/>
          <w:sz w:val="18"/>
          <w:szCs w:val="18"/>
        </w:rPr>
        <w:t xml:space="preserve"> </w:t>
      </w:r>
      <w:r w:rsidR="008D3965" w:rsidRPr="00A31EAD">
        <w:rPr>
          <w:rFonts w:eastAsia="Times"/>
          <w:color w:val="333333"/>
          <w:sz w:val="18"/>
          <w:szCs w:val="18"/>
        </w:rPr>
        <w:t xml:space="preserve">indicated by an </w:t>
      </w:r>
      <w:r w:rsidR="008D3965" w:rsidRPr="00A31EAD">
        <w:rPr>
          <w:rFonts w:eastAsia="Times"/>
          <w:i/>
          <w:color w:val="333333"/>
          <w:sz w:val="18"/>
          <w:szCs w:val="18"/>
        </w:rPr>
        <w:t>upward thumb</w:t>
      </w:r>
      <w:r w:rsidR="008D3965" w:rsidRPr="00A31EAD">
        <w:rPr>
          <w:rFonts w:eastAsia="Times"/>
          <w:color w:val="333333"/>
          <w:sz w:val="18"/>
          <w:szCs w:val="18"/>
        </w:rPr>
        <w:t xml:space="preserve"> displaying a positive increase over the BookTrust order total, thus concluding to an overage and teachers ordering more books than just the allotted stipend amount.</w:t>
      </w:r>
    </w:p>
    <w:p w:rsidR="00A31EAD" w:rsidRPr="00A31EAD" w:rsidRDefault="00A31EAD" w:rsidP="00A31EAD">
      <w:pPr>
        <w:jc w:val="both"/>
        <w:rPr>
          <w:rFonts w:eastAsia="Times"/>
          <w:color w:val="333333"/>
          <w:sz w:val="18"/>
          <w:szCs w:val="18"/>
        </w:rPr>
      </w:pPr>
    </w:p>
    <w:p w:rsidR="00405010" w:rsidRPr="00A31EAD" w:rsidRDefault="00A31EAD" w:rsidP="00A31EAD">
      <w:pPr>
        <w:jc w:val="both"/>
        <w:rPr>
          <w:rFonts w:eastAsia="Times"/>
          <w:b/>
          <w:color w:val="000000"/>
          <w:sz w:val="18"/>
          <w:szCs w:val="18"/>
        </w:rPr>
      </w:pPr>
      <w:r w:rsidRPr="00A31EAD">
        <w:rPr>
          <w:rFonts w:eastAsia="Times"/>
          <w:b/>
          <w:color w:val="000000"/>
          <w:sz w:val="18"/>
          <w:szCs w:val="18"/>
        </w:rPr>
        <w:t>5.4 Word Cloud</w:t>
      </w:r>
    </w:p>
    <w:p w:rsidR="00A31EAD" w:rsidRPr="00A31EAD" w:rsidRDefault="00A31EAD" w:rsidP="00A31EAD">
      <w:pPr>
        <w:jc w:val="both"/>
        <w:rPr>
          <w:rFonts w:eastAsia="Times"/>
          <w:sz w:val="18"/>
          <w:szCs w:val="18"/>
        </w:rPr>
      </w:pPr>
    </w:p>
    <w:p w:rsidR="00A31EAD" w:rsidRPr="00A31EAD" w:rsidRDefault="00A31EAD" w:rsidP="00A31EAD">
      <w:pPr>
        <w:pBdr>
          <w:top w:val="nil"/>
          <w:left w:val="nil"/>
          <w:bottom w:val="nil"/>
          <w:right w:val="nil"/>
          <w:between w:val="nil"/>
        </w:pBdr>
        <w:rPr>
          <w:rFonts w:eastAsia="Times"/>
          <w:color w:val="000000"/>
          <w:sz w:val="28"/>
          <w:szCs w:val="28"/>
        </w:rPr>
      </w:pPr>
      <w:r w:rsidRPr="00A31EAD">
        <w:rPr>
          <w:noProof/>
          <w:sz w:val="18"/>
          <w:szCs w:val="18"/>
        </w:rPr>
        <w:drawing>
          <wp:inline distT="0" distB="0" distL="0" distR="0" wp14:anchorId="7EB074F4" wp14:editId="5283AA34">
            <wp:extent cx="2808605" cy="1593116"/>
            <wp:effectExtent l="12700" t="12700" r="1079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3118" cy="1624037"/>
                    </a:xfrm>
                    <a:prstGeom prst="rect">
                      <a:avLst/>
                    </a:prstGeom>
                    <a:ln w="9525">
                      <a:solidFill>
                        <a:schemeClr val="tx1"/>
                      </a:solidFill>
                    </a:ln>
                  </pic:spPr>
                </pic:pic>
              </a:graphicData>
            </a:graphic>
          </wp:inline>
        </w:drawing>
      </w:r>
    </w:p>
    <w:p w:rsidR="00A31EAD" w:rsidRPr="00A31EAD" w:rsidRDefault="00A31EAD" w:rsidP="00A31EAD">
      <w:pPr>
        <w:jc w:val="center"/>
        <w:rPr>
          <w:rFonts w:eastAsia="Times"/>
          <w:color w:val="000000"/>
          <w:sz w:val="14"/>
          <w:szCs w:val="14"/>
        </w:rPr>
      </w:pPr>
    </w:p>
    <w:p w:rsidR="00405010" w:rsidRPr="00A31EAD" w:rsidRDefault="00A31EAD" w:rsidP="00A31EAD">
      <w:pPr>
        <w:jc w:val="center"/>
        <w:rPr>
          <w:rFonts w:eastAsia="Times"/>
          <w:sz w:val="14"/>
          <w:szCs w:val="14"/>
        </w:rPr>
      </w:pPr>
      <w:r w:rsidRPr="00A31EAD">
        <w:rPr>
          <w:rFonts w:eastAsia="Times"/>
          <w:color w:val="000000"/>
          <w:sz w:val="14"/>
          <w:szCs w:val="14"/>
        </w:rPr>
        <w:t>Fig. 8</w:t>
      </w:r>
      <w:r w:rsidR="008D3965" w:rsidRPr="00A31EAD">
        <w:rPr>
          <w:rFonts w:eastAsia="Times"/>
          <w:color w:val="000000"/>
          <w:sz w:val="14"/>
          <w:szCs w:val="14"/>
        </w:rPr>
        <w:t>. State Cloud of Top Performing US States by Book Orders</w:t>
      </w:r>
    </w:p>
    <w:p w:rsidR="00405010" w:rsidRPr="00A31EAD" w:rsidRDefault="00405010">
      <w:pPr>
        <w:jc w:val="both"/>
        <w:rPr>
          <w:rFonts w:eastAsia="Times"/>
          <w:b/>
          <w:color w:val="000000"/>
          <w:sz w:val="14"/>
          <w:szCs w:val="14"/>
        </w:rPr>
      </w:pPr>
    </w:p>
    <w:p w:rsidR="00405010" w:rsidRPr="00A31EAD" w:rsidRDefault="008D3965">
      <w:pPr>
        <w:jc w:val="both"/>
        <w:rPr>
          <w:rFonts w:eastAsia="Times"/>
          <w:b/>
          <w:color w:val="000000"/>
          <w:sz w:val="18"/>
          <w:szCs w:val="18"/>
        </w:rPr>
      </w:pPr>
      <w:r w:rsidRPr="00A31EAD">
        <w:rPr>
          <w:rFonts w:eastAsia="Times"/>
          <w:b/>
          <w:color w:val="000000"/>
          <w:sz w:val="18"/>
          <w:szCs w:val="18"/>
        </w:rPr>
        <w:t>Visualization Description:</w:t>
      </w:r>
    </w:p>
    <w:p w:rsidR="00405010" w:rsidRPr="00A31EAD" w:rsidRDefault="00405010">
      <w:pPr>
        <w:jc w:val="both"/>
        <w:rPr>
          <w:rFonts w:eastAsia="Times"/>
          <w:color w:val="000000"/>
          <w:sz w:val="18"/>
          <w:szCs w:val="18"/>
        </w:rPr>
      </w:pPr>
    </w:p>
    <w:p w:rsidR="00405010" w:rsidRPr="00A31EAD" w:rsidRDefault="00A31EAD" w:rsidP="003A1A19">
      <w:pPr>
        <w:jc w:val="both"/>
        <w:rPr>
          <w:rFonts w:eastAsia="Times"/>
          <w:sz w:val="28"/>
          <w:szCs w:val="28"/>
        </w:rPr>
      </w:pPr>
      <w:r w:rsidRPr="00A31EAD">
        <w:rPr>
          <w:rFonts w:eastAsia="Times"/>
          <w:color w:val="000000"/>
          <w:sz w:val="18"/>
          <w:szCs w:val="18"/>
        </w:rPr>
        <w:t>The state c</w:t>
      </w:r>
      <w:r w:rsidR="008D3965" w:rsidRPr="00A31EAD">
        <w:rPr>
          <w:rFonts w:eastAsia="Times"/>
          <w:color w:val="000000"/>
          <w:sz w:val="18"/>
          <w:szCs w:val="18"/>
        </w:rPr>
        <w:t xml:space="preserve">loud dashboard provides the end user with quick analysis of the </w:t>
      </w:r>
      <w:r w:rsidRPr="00A31EAD">
        <w:rPr>
          <w:rFonts w:eastAsia="Times"/>
          <w:color w:val="000000"/>
          <w:sz w:val="18"/>
          <w:szCs w:val="18"/>
        </w:rPr>
        <w:t>top performing states based on o</w:t>
      </w:r>
      <w:r w:rsidR="008D3965" w:rsidRPr="00A31EAD">
        <w:rPr>
          <w:rFonts w:eastAsia="Times"/>
          <w:color w:val="000000"/>
          <w:sz w:val="18"/>
          <w:szCs w:val="18"/>
        </w:rPr>
        <w:t xml:space="preserve">rder quantity and the number of unique books ordered. The </w:t>
      </w:r>
      <w:r w:rsidRPr="00A31EAD">
        <w:rPr>
          <w:rFonts w:eastAsia="Times"/>
          <w:color w:val="000000"/>
          <w:sz w:val="18"/>
          <w:szCs w:val="18"/>
        </w:rPr>
        <w:t>key metrics of the state cloud v</w:t>
      </w:r>
      <w:r w:rsidR="008D3965" w:rsidRPr="00A31EAD">
        <w:rPr>
          <w:rFonts w:eastAsia="Times"/>
          <w:color w:val="000000"/>
          <w:sz w:val="18"/>
          <w:szCs w:val="18"/>
        </w:rPr>
        <w:t>isualization are the</w:t>
      </w:r>
      <w:r w:rsidR="008D3965" w:rsidRPr="00A31EAD">
        <w:rPr>
          <w:rFonts w:eastAsia="Times"/>
          <w:sz w:val="28"/>
          <w:szCs w:val="28"/>
        </w:rPr>
        <w:t xml:space="preserve"> </w:t>
      </w:r>
      <w:r w:rsidRPr="00A31EAD">
        <w:rPr>
          <w:rFonts w:eastAsia="Times"/>
          <w:color w:val="000000"/>
          <w:sz w:val="18"/>
          <w:szCs w:val="18"/>
        </w:rPr>
        <w:t>o</w:t>
      </w:r>
      <w:r w:rsidR="008D3965" w:rsidRPr="00A31EAD">
        <w:rPr>
          <w:rFonts w:eastAsia="Times"/>
          <w:color w:val="000000"/>
          <w:sz w:val="18"/>
          <w:szCs w:val="18"/>
        </w:rPr>
        <w:t>rder quantity</w:t>
      </w:r>
      <w:r w:rsidR="008D3965" w:rsidRPr="00A31EAD">
        <w:rPr>
          <w:rFonts w:eastAsia="Times"/>
          <w:sz w:val="28"/>
          <w:szCs w:val="28"/>
        </w:rPr>
        <w:t xml:space="preserve"> </w:t>
      </w:r>
      <w:r w:rsidR="008D3965" w:rsidRPr="00A31EAD">
        <w:rPr>
          <w:rFonts w:eastAsia="Times"/>
          <w:sz w:val="18"/>
          <w:szCs w:val="18"/>
        </w:rPr>
        <w:t xml:space="preserve">and the number </w:t>
      </w:r>
      <w:r w:rsidRPr="00A31EAD">
        <w:rPr>
          <w:rFonts w:eastAsia="Times"/>
          <w:color w:val="000000"/>
          <w:sz w:val="18"/>
          <w:szCs w:val="18"/>
        </w:rPr>
        <w:t>of u</w:t>
      </w:r>
      <w:r w:rsidR="008D3965" w:rsidRPr="00A31EAD">
        <w:rPr>
          <w:rFonts w:eastAsia="Times"/>
          <w:color w:val="000000"/>
          <w:sz w:val="18"/>
          <w:szCs w:val="18"/>
        </w:rPr>
        <w:t>nique books ordered by the states.</w:t>
      </w:r>
    </w:p>
    <w:p w:rsidR="00405010" w:rsidRPr="00A31EAD" w:rsidRDefault="00405010">
      <w:pPr>
        <w:jc w:val="both"/>
      </w:pPr>
    </w:p>
    <w:p w:rsidR="00405010" w:rsidRPr="00A31EAD" w:rsidRDefault="00A31EAD">
      <w:pPr>
        <w:pBdr>
          <w:top w:val="nil"/>
          <w:left w:val="nil"/>
          <w:bottom w:val="nil"/>
          <w:right w:val="nil"/>
          <w:between w:val="nil"/>
        </w:pBdr>
        <w:rPr>
          <w:rFonts w:eastAsia="Times"/>
          <w:b/>
          <w:color w:val="000000"/>
          <w:sz w:val="18"/>
          <w:szCs w:val="18"/>
        </w:rPr>
      </w:pPr>
      <w:r w:rsidRPr="00A31EAD">
        <w:rPr>
          <w:rFonts w:eastAsia="Times"/>
          <w:b/>
          <w:color w:val="000000"/>
          <w:sz w:val="18"/>
          <w:szCs w:val="18"/>
        </w:rPr>
        <w:t>5</w:t>
      </w:r>
      <w:r w:rsidR="008D3965" w:rsidRPr="00A31EAD">
        <w:rPr>
          <w:rFonts w:eastAsia="Times"/>
          <w:b/>
          <w:color w:val="000000"/>
          <w:sz w:val="18"/>
          <w:szCs w:val="18"/>
        </w:rPr>
        <w:t>.5</w:t>
      </w:r>
      <w:r w:rsidR="008D3965" w:rsidRPr="00A31EAD">
        <w:rPr>
          <w:rFonts w:eastAsia="Times"/>
          <w:b/>
          <w:color w:val="000000"/>
          <w:sz w:val="18"/>
          <w:szCs w:val="18"/>
        </w:rPr>
        <w:tab/>
        <w:t>Temporal Bar Graph</w:t>
      </w:r>
      <w:r w:rsidRPr="00A31EAD">
        <w:rPr>
          <w:rFonts w:eastAsia="Times"/>
          <w:b/>
          <w:color w:val="000000"/>
          <w:sz w:val="18"/>
          <w:szCs w:val="18"/>
        </w:rPr>
        <w:t xml:space="preserve"> using Sci2 tool</w:t>
      </w:r>
    </w:p>
    <w:p w:rsidR="00405010" w:rsidRPr="00A31EAD" w:rsidRDefault="00405010"/>
    <w:p w:rsidR="00405010" w:rsidRPr="00A31EAD" w:rsidRDefault="008D3965">
      <w:r w:rsidRPr="00A31EAD">
        <w:rPr>
          <w:noProof/>
        </w:rPr>
        <w:drawing>
          <wp:inline distT="114300" distB="114300" distL="114300" distR="114300">
            <wp:extent cx="3091479" cy="1868993"/>
            <wp:effectExtent l="12700" t="12700" r="7620" b="10795"/>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t="1350" r="1522"/>
                    <a:stretch>
                      <a:fillRect/>
                    </a:stretch>
                  </pic:blipFill>
                  <pic:spPr>
                    <a:xfrm>
                      <a:off x="0" y="0"/>
                      <a:ext cx="3091479" cy="1868993"/>
                    </a:xfrm>
                    <a:prstGeom prst="rect">
                      <a:avLst/>
                    </a:prstGeom>
                    <a:ln w="9525">
                      <a:solidFill>
                        <a:schemeClr val="tx1"/>
                      </a:solidFill>
                      <a:prstDash val="solid"/>
                    </a:ln>
                  </pic:spPr>
                </pic:pic>
              </a:graphicData>
            </a:graphic>
          </wp:inline>
        </w:drawing>
      </w:r>
    </w:p>
    <w:p w:rsidR="00A31EAD" w:rsidRPr="00A31EAD" w:rsidRDefault="00A31EAD">
      <w:pPr>
        <w:rPr>
          <w:rFonts w:eastAsia="Times"/>
          <w:color w:val="000000"/>
          <w:sz w:val="16"/>
          <w:szCs w:val="16"/>
        </w:rPr>
      </w:pPr>
    </w:p>
    <w:p w:rsidR="00A31EAD" w:rsidRPr="00A31EAD" w:rsidRDefault="00A31EAD" w:rsidP="00A31EAD">
      <w:pPr>
        <w:jc w:val="center"/>
        <w:rPr>
          <w:sz w:val="14"/>
          <w:szCs w:val="14"/>
        </w:rPr>
      </w:pPr>
      <w:r w:rsidRPr="00A31EAD">
        <w:rPr>
          <w:rFonts w:eastAsia="Times"/>
          <w:color w:val="000000"/>
          <w:sz w:val="14"/>
          <w:szCs w:val="14"/>
        </w:rPr>
        <w:t>Fig.9. Temporal Bar Graph by Monthly Book Orders for School Year 2017-2018</w:t>
      </w:r>
    </w:p>
    <w:p w:rsidR="00405010" w:rsidRPr="00A31EAD" w:rsidRDefault="00405010">
      <w:pPr>
        <w:pBdr>
          <w:top w:val="nil"/>
          <w:left w:val="nil"/>
          <w:bottom w:val="nil"/>
          <w:right w:val="nil"/>
          <w:between w:val="nil"/>
        </w:pBdr>
        <w:jc w:val="both"/>
      </w:pPr>
      <w:bookmarkStart w:id="5" w:name="_tyjcwt" w:colFirst="0" w:colLast="0"/>
      <w:bookmarkEnd w:id="5"/>
    </w:p>
    <w:p w:rsidR="00405010" w:rsidRPr="00A31EAD" w:rsidRDefault="008D3965">
      <w:pPr>
        <w:pBdr>
          <w:top w:val="nil"/>
          <w:left w:val="nil"/>
          <w:bottom w:val="nil"/>
          <w:right w:val="nil"/>
          <w:between w:val="nil"/>
        </w:pBdr>
        <w:jc w:val="both"/>
        <w:rPr>
          <w:rFonts w:eastAsia="Times"/>
          <w:b/>
          <w:sz w:val="18"/>
          <w:szCs w:val="18"/>
        </w:rPr>
      </w:pPr>
      <w:r w:rsidRPr="00A31EAD">
        <w:rPr>
          <w:rFonts w:eastAsia="Times"/>
          <w:b/>
          <w:sz w:val="18"/>
          <w:szCs w:val="18"/>
        </w:rPr>
        <w:t>Visualization Description:</w:t>
      </w:r>
    </w:p>
    <w:p w:rsidR="00405010" w:rsidRPr="00A31EAD" w:rsidRDefault="00405010">
      <w:pPr>
        <w:pBdr>
          <w:top w:val="nil"/>
          <w:left w:val="nil"/>
          <w:bottom w:val="nil"/>
          <w:right w:val="nil"/>
          <w:between w:val="nil"/>
        </w:pBdr>
        <w:jc w:val="both"/>
        <w:rPr>
          <w:rFonts w:eastAsia="Times"/>
          <w:sz w:val="18"/>
          <w:szCs w:val="18"/>
        </w:rPr>
      </w:pPr>
      <w:bookmarkStart w:id="6" w:name="_3dy6vkm" w:colFirst="0" w:colLast="0"/>
      <w:bookmarkEnd w:id="6"/>
    </w:p>
    <w:p w:rsidR="00A31EAD" w:rsidRPr="00A31EAD" w:rsidRDefault="00A31EAD" w:rsidP="003A1A19">
      <w:pPr>
        <w:jc w:val="both"/>
        <w:rPr>
          <w:rFonts w:eastAsia="Times"/>
          <w:color w:val="000000"/>
          <w:sz w:val="18"/>
          <w:szCs w:val="18"/>
        </w:rPr>
      </w:pPr>
      <w:r>
        <w:rPr>
          <w:rFonts w:eastAsia="Times"/>
          <w:color w:val="000000"/>
          <w:sz w:val="18"/>
          <w:szCs w:val="18"/>
        </w:rPr>
        <w:t xml:space="preserve">Fig.9. </w:t>
      </w:r>
      <w:r w:rsidRPr="00A31EAD">
        <w:rPr>
          <w:rFonts w:eastAsia="Times"/>
          <w:color w:val="000000"/>
          <w:sz w:val="18"/>
          <w:szCs w:val="18"/>
        </w:rPr>
        <w:t xml:space="preserve">The temporal bar graph depicts, the top 50 book titles by order quantity, </w:t>
      </w:r>
      <w:r w:rsidRPr="00A31EAD">
        <w:rPr>
          <w:rFonts w:eastAsia="Times"/>
          <w:color w:val="000000"/>
          <w:sz w:val="18"/>
          <w:szCs w:val="18"/>
          <w:lang w:val="en-GB"/>
        </w:rPr>
        <w:t xml:space="preserve">from September </w:t>
      </w:r>
      <w:r w:rsidRPr="00A31EAD">
        <w:rPr>
          <w:rFonts w:eastAsia="Times"/>
          <w:color w:val="000000"/>
          <w:sz w:val="18"/>
          <w:szCs w:val="18"/>
        </w:rPr>
        <w:t>2017 through October 2018. The bottom 50</w:t>
      </w:r>
      <w:r w:rsidRPr="00A31EAD">
        <w:rPr>
          <w:rFonts w:eastAsia="Times"/>
          <w:color w:val="000000"/>
          <w:sz w:val="18"/>
          <w:szCs w:val="18"/>
          <w:vertAlign w:val="superscript"/>
        </w:rPr>
        <w:t>th</w:t>
      </w:r>
      <w:r w:rsidRPr="00A31EAD">
        <w:rPr>
          <w:rFonts w:eastAsia="Times"/>
          <w:color w:val="000000"/>
          <w:sz w:val="18"/>
          <w:szCs w:val="18"/>
        </w:rPr>
        <w:t xml:space="preserve"> book </w:t>
      </w:r>
      <w:r w:rsidRPr="00A31EAD">
        <w:rPr>
          <w:rFonts w:eastAsia="Times"/>
          <w:b/>
          <w:color w:val="000000"/>
          <w:sz w:val="18"/>
          <w:szCs w:val="18"/>
        </w:rPr>
        <w:t>‘Fly Guys Ninja Christmas’</w:t>
      </w:r>
      <w:r w:rsidRPr="00A31EAD">
        <w:rPr>
          <w:rFonts w:eastAsia="Times"/>
          <w:color w:val="000000"/>
          <w:sz w:val="18"/>
          <w:szCs w:val="18"/>
        </w:rPr>
        <w:t xml:space="preserve"> </w:t>
      </w:r>
      <w:r w:rsidRPr="00A31EAD">
        <w:rPr>
          <w:rFonts w:eastAsia="Times"/>
          <w:color w:val="000000"/>
          <w:sz w:val="18"/>
          <w:szCs w:val="18"/>
          <w:lang w:val="en-GB"/>
        </w:rPr>
        <w:t>1</w:t>
      </w:r>
      <w:r w:rsidRPr="00A31EAD">
        <w:rPr>
          <w:rFonts w:eastAsia="Times"/>
          <w:color w:val="000000"/>
          <w:sz w:val="18"/>
          <w:szCs w:val="18"/>
        </w:rPr>
        <w:t>,</w:t>
      </w:r>
      <w:r w:rsidRPr="00A31EAD">
        <w:rPr>
          <w:rFonts w:eastAsia="Times"/>
          <w:color w:val="000000"/>
          <w:sz w:val="18"/>
          <w:szCs w:val="18"/>
          <w:lang w:val="en-GB"/>
        </w:rPr>
        <w:t>339</w:t>
      </w:r>
      <w:r w:rsidRPr="00A31EAD">
        <w:rPr>
          <w:rFonts w:eastAsia="Times"/>
          <w:color w:val="000000"/>
          <w:sz w:val="18"/>
          <w:szCs w:val="18"/>
        </w:rPr>
        <w:t xml:space="preserve"> copies were ordered, and the top 1</w:t>
      </w:r>
      <w:r w:rsidRPr="00A31EAD">
        <w:rPr>
          <w:rFonts w:eastAsia="Times"/>
          <w:color w:val="000000"/>
          <w:sz w:val="18"/>
          <w:szCs w:val="18"/>
          <w:vertAlign w:val="superscript"/>
        </w:rPr>
        <w:t>st</w:t>
      </w:r>
      <w:r w:rsidRPr="00A31EAD">
        <w:rPr>
          <w:rFonts w:eastAsia="Times"/>
          <w:color w:val="000000"/>
          <w:sz w:val="18"/>
          <w:szCs w:val="18"/>
        </w:rPr>
        <w:t xml:space="preserve"> book </w:t>
      </w:r>
      <w:r w:rsidRPr="00A31EAD">
        <w:rPr>
          <w:rFonts w:eastAsia="Times"/>
          <w:b/>
          <w:color w:val="000000"/>
          <w:sz w:val="18"/>
          <w:szCs w:val="18"/>
        </w:rPr>
        <w:t xml:space="preserve">‘How to Catch an Elf’ </w:t>
      </w:r>
      <w:r w:rsidRPr="00A31EAD">
        <w:rPr>
          <w:rFonts w:eastAsia="Times"/>
          <w:color w:val="000000"/>
          <w:sz w:val="18"/>
          <w:szCs w:val="18"/>
        </w:rPr>
        <w:t xml:space="preserve">7,568 copies were ordered.   </w:t>
      </w:r>
    </w:p>
    <w:p w:rsidR="00A31EAD" w:rsidRPr="00A31EAD" w:rsidRDefault="00A31EAD" w:rsidP="003A1A19">
      <w:pPr>
        <w:jc w:val="both"/>
        <w:rPr>
          <w:rFonts w:eastAsia="Times"/>
          <w:color w:val="000000"/>
          <w:sz w:val="18"/>
          <w:szCs w:val="18"/>
          <w:lang w:val="en-GB"/>
        </w:rPr>
      </w:pPr>
      <w:r w:rsidRPr="00A31EAD">
        <w:rPr>
          <w:rFonts w:eastAsia="Times"/>
          <w:color w:val="000000"/>
          <w:sz w:val="18"/>
          <w:szCs w:val="18"/>
        </w:rPr>
        <w:t xml:space="preserve">     </w:t>
      </w:r>
      <w:r w:rsidRPr="00A31EAD">
        <w:rPr>
          <w:rFonts w:eastAsia="Times"/>
          <w:color w:val="000000"/>
          <w:sz w:val="18"/>
          <w:szCs w:val="18"/>
          <w:lang w:val="en-GB"/>
        </w:rPr>
        <w:t xml:space="preserve">Interestingly, there is a seasonality </w:t>
      </w:r>
      <w:r w:rsidRPr="00A31EAD">
        <w:rPr>
          <w:rFonts w:eastAsia="Times"/>
          <w:color w:val="000000"/>
          <w:sz w:val="18"/>
          <w:szCs w:val="18"/>
        </w:rPr>
        <w:t xml:space="preserve">that can be interpreted after this graph, </w:t>
      </w:r>
      <w:r w:rsidR="003A1A19">
        <w:rPr>
          <w:rFonts w:eastAsia="Times"/>
          <w:color w:val="000000"/>
          <w:sz w:val="18"/>
          <w:szCs w:val="18"/>
          <w:lang w:val="en-GB"/>
        </w:rPr>
        <w:t xml:space="preserve">especially during November, </w:t>
      </w:r>
      <w:r w:rsidR="003A1A19">
        <w:rPr>
          <w:rFonts w:eastAsia="Times"/>
          <w:color w:val="000000"/>
          <w:sz w:val="18"/>
          <w:szCs w:val="18"/>
        </w:rPr>
        <w:t>a lot of book titles with '</w:t>
      </w:r>
      <w:r w:rsidR="003A1A19" w:rsidRPr="00A31EAD">
        <w:rPr>
          <w:rFonts w:eastAsia="Times"/>
          <w:color w:val="000000"/>
          <w:sz w:val="18"/>
          <w:szCs w:val="18"/>
          <w:lang w:val="en-GB"/>
        </w:rPr>
        <w:t>Christmas</w:t>
      </w:r>
      <w:r w:rsidRPr="00A31EAD">
        <w:rPr>
          <w:rFonts w:eastAsia="Times"/>
          <w:color w:val="000000"/>
          <w:sz w:val="18"/>
          <w:szCs w:val="18"/>
          <w:lang w:val="en-GB"/>
        </w:rPr>
        <w:t>' as words</w:t>
      </w:r>
      <w:r w:rsidRPr="00A31EAD">
        <w:rPr>
          <w:rFonts w:eastAsia="Times"/>
          <w:color w:val="000000"/>
          <w:sz w:val="18"/>
          <w:szCs w:val="18"/>
        </w:rPr>
        <w:t xml:space="preserve"> have been on demand, and similar patterns were </w:t>
      </w:r>
      <w:r w:rsidRPr="00A31EAD">
        <w:rPr>
          <w:rFonts w:eastAsia="Times"/>
          <w:color w:val="000000"/>
          <w:sz w:val="18"/>
          <w:szCs w:val="18"/>
          <w:lang w:val="en-GB"/>
        </w:rPr>
        <w:t xml:space="preserve">observed in December </w:t>
      </w:r>
      <w:r w:rsidRPr="00A31EAD">
        <w:rPr>
          <w:rFonts w:eastAsia="Times"/>
          <w:color w:val="000000"/>
          <w:sz w:val="18"/>
          <w:szCs w:val="18"/>
        </w:rPr>
        <w:t xml:space="preserve">month </w:t>
      </w:r>
      <w:r w:rsidRPr="00A31EAD">
        <w:rPr>
          <w:rFonts w:eastAsia="Times"/>
          <w:color w:val="000000"/>
          <w:sz w:val="18"/>
          <w:szCs w:val="18"/>
          <w:lang w:val="en-GB"/>
        </w:rPr>
        <w:t>order with word</w:t>
      </w:r>
      <w:r w:rsidRPr="00A31EAD">
        <w:rPr>
          <w:rFonts w:eastAsia="Times"/>
          <w:color w:val="000000"/>
          <w:sz w:val="18"/>
          <w:szCs w:val="18"/>
        </w:rPr>
        <w:t xml:space="preserve">s such as 'Cold', and 'Winter'. </w:t>
      </w:r>
    </w:p>
    <w:p w:rsidR="00405010" w:rsidRPr="00A31EAD" w:rsidRDefault="00405010">
      <w:pPr>
        <w:pStyle w:val="Heading1"/>
        <w:rPr>
          <w:rFonts w:ascii="Times New Roman" w:hAnsi="Times New Roman" w:cs="Times New Roman"/>
        </w:rPr>
      </w:pPr>
    </w:p>
    <w:p w:rsidR="00A31EAD" w:rsidRPr="00A31EAD" w:rsidRDefault="00A31EAD" w:rsidP="00A31EAD">
      <w:pPr>
        <w:pStyle w:val="Heading1"/>
        <w:numPr>
          <w:ilvl w:val="0"/>
          <w:numId w:val="10"/>
        </w:numPr>
        <w:rPr>
          <w:rFonts w:ascii="Times New Roman" w:hAnsi="Times New Roman" w:cs="Times New Roman"/>
        </w:rPr>
      </w:pPr>
      <w:r w:rsidRPr="00A31EAD">
        <w:rPr>
          <w:rFonts w:ascii="Times New Roman" w:hAnsi="Times New Roman" w:cs="Times New Roman"/>
        </w:rPr>
        <w:t>Key findings</w:t>
      </w:r>
    </w:p>
    <w:p w:rsidR="00A31EAD" w:rsidRPr="00A31EAD" w:rsidRDefault="00A31EAD" w:rsidP="00A31EAD">
      <w:pPr>
        <w:rPr>
          <w:lang w:val="en-GB"/>
        </w:rPr>
      </w:pPr>
    </w:p>
    <w:p w:rsidR="00A31EAD" w:rsidRPr="00A31EAD" w:rsidRDefault="00A31EAD" w:rsidP="003A1A19">
      <w:pPr>
        <w:pStyle w:val="ListParagraph"/>
        <w:numPr>
          <w:ilvl w:val="1"/>
          <w:numId w:val="27"/>
        </w:numPr>
        <w:jc w:val="both"/>
        <w:rPr>
          <w:sz w:val="18"/>
          <w:szCs w:val="18"/>
        </w:rPr>
      </w:pPr>
      <w:r w:rsidRPr="00A31EAD">
        <w:rPr>
          <w:sz w:val="18"/>
          <w:szCs w:val="18"/>
        </w:rPr>
        <w:t xml:space="preserve">Overall, </w:t>
      </w:r>
      <w:r>
        <w:rPr>
          <w:sz w:val="18"/>
          <w:szCs w:val="18"/>
        </w:rPr>
        <w:t xml:space="preserve">it can be concluded that if </w:t>
      </w:r>
      <w:r w:rsidRPr="00A31EAD">
        <w:rPr>
          <w:sz w:val="18"/>
          <w:szCs w:val="18"/>
        </w:rPr>
        <w:t xml:space="preserve">unit book price </w:t>
      </w:r>
      <w:r>
        <w:rPr>
          <w:sz w:val="18"/>
          <w:szCs w:val="18"/>
        </w:rPr>
        <w:t xml:space="preserve">is more than </w:t>
      </w:r>
      <w:r w:rsidRPr="00A31EAD">
        <w:rPr>
          <w:sz w:val="18"/>
          <w:szCs w:val="18"/>
        </w:rPr>
        <w:t xml:space="preserve">less number of books </w:t>
      </w:r>
      <w:r>
        <w:rPr>
          <w:sz w:val="18"/>
          <w:szCs w:val="18"/>
        </w:rPr>
        <w:t xml:space="preserve">are </w:t>
      </w:r>
      <w:r w:rsidRPr="00A31EAD">
        <w:rPr>
          <w:sz w:val="18"/>
          <w:szCs w:val="18"/>
        </w:rPr>
        <w:t>ordered</w:t>
      </w:r>
    </w:p>
    <w:p w:rsidR="00A31EAD" w:rsidRPr="00A31EAD" w:rsidRDefault="00A31EAD" w:rsidP="003A1A19">
      <w:pPr>
        <w:pStyle w:val="ListParagraph"/>
        <w:numPr>
          <w:ilvl w:val="1"/>
          <w:numId w:val="27"/>
        </w:numPr>
        <w:jc w:val="both"/>
        <w:rPr>
          <w:b/>
          <w:i/>
          <w:sz w:val="18"/>
          <w:szCs w:val="18"/>
        </w:rPr>
      </w:pPr>
      <w:r w:rsidRPr="00A31EAD">
        <w:rPr>
          <w:sz w:val="18"/>
          <w:szCs w:val="18"/>
        </w:rPr>
        <w:t xml:space="preserve">Top 5 books are: </w:t>
      </w:r>
      <w:r w:rsidRPr="00A31EAD">
        <w:rPr>
          <w:b/>
          <w:bCs/>
          <w:i/>
          <w:color w:val="000000"/>
          <w:sz w:val="18"/>
          <w:szCs w:val="18"/>
        </w:rPr>
        <w:t>How to Catch an Elf, Don't Let the Pigeon Drive the Bus! There Was a Cold Lady Who Swallowed Some, Splat the Cat and the Pumpkin-Picking Pl, Snowmen All Year</w:t>
      </w:r>
    </w:p>
    <w:p w:rsidR="00A31EAD" w:rsidRPr="00A31EAD" w:rsidRDefault="00A31EAD" w:rsidP="003A1A19">
      <w:pPr>
        <w:pStyle w:val="ListParagraph"/>
        <w:numPr>
          <w:ilvl w:val="1"/>
          <w:numId w:val="27"/>
        </w:numPr>
        <w:jc w:val="both"/>
        <w:rPr>
          <w:color w:val="2D3B45"/>
          <w:sz w:val="18"/>
          <w:szCs w:val="18"/>
          <w:shd w:val="clear" w:color="auto" w:fill="FFFFFF"/>
        </w:rPr>
      </w:pPr>
      <w:r w:rsidRPr="00A31EAD">
        <w:rPr>
          <w:color w:val="2D3B45"/>
          <w:sz w:val="18"/>
          <w:szCs w:val="18"/>
          <w:shd w:val="clear" w:color="auto" w:fill="FFFFFF"/>
        </w:rPr>
        <w:t>Colorado is the top state in terms of order quantity as well as order price. New York is in second place while considering top 10 books per state w.r.t book price. But when we choose top 50 books per state, Hawaii comes to second place may be because New York has more low-priced books in their top 50.</w:t>
      </w:r>
    </w:p>
    <w:p w:rsidR="00A31EAD" w:rsidRPr="00A31EAD" w:rsidRDefault="00A31EAD" w:rsidP="00A31EAD">
      <w:pPr>
        <w:pStyle w:val="ListParagraph"/>
        <w:ind w:left="360"/>
        <w:rPr>
          <w:color w:val="2D3B45"/>
          <w:sz w:val="18"/>
          <w:szCs w:val="18"/>
          <w:shd w:val="clear" w:color="auto" w:fill="FFFFFF"/>
        </w:rPr>
      </w:pPr>
    </w:p>
    <w:p w:rsidR="00405010" w:rsidRPr="00A31EAD" w:rsidRDefault="008D3965" w:rsidP="00A31EAD">
      <w:pPr>
        <w:pStyle w:val="Heading1"/>
        <w:numPr>
          <w:ilvl w:val="0"/>
          <w:numId w:val="10"/>
        </w:numPr>
        <w:rPr>
          <w:rFonts w:ascii="Times New Roman" w:hAnsi="Times New Roman" w:cs="Times New Roman"/>
        </w:rPr>
      </w:pPr>
      <w:r w:rsidRPr="00A31EAD">
        <w:rPr>
          <w:rFonts w:ascii="Times New Roman" w:hAnsi="Times New Roman" w:cs="Times New Roman"/>
        </w:rPr>
        <w:t>Conclusion</w:t>
      </w:r>
    </w:p>
    <w:p w:rsidR="00405010" w:rsidRPr="00A31EAD" w:rsidRDefault="00405010">
      <w:pPr>
        <w:pBdr>
          <w:top w:val="nil"/>
          <w:left w:val="nil"/>
          <w:bottom w:val="nil"/>
          <w:right w:val="nil"/>
          <w:between w:val="nil"/>
        </w:pBdr>
        <w:jc w:val="both"/>
        <w:rPr>
          <w:rFonts w:eastAsia="Times"/>
          <w:sz w:val="18"/>
          <w:szCs w:val="18"/>
          <w:highlight w:val="yellow"/>
        </w:rPr>
      </w:pPr>
    </w:p>
    <w:p w:rsidR="00405010" w:rsidRPr="00A31EAD" w:rsidRDefault="008D3965" w:rsidP="003A1A19">
      <w:pPr>
        <w:keepNext/>
        <w:pBdr>
          <w:top w:val="nil"/>
          <w:left w:val="nil"/>
          <w:bottom w:val="nil"/>
          <w:right w:val="nil"/>
          <w:between w:val="nil"/>
        </w:pBdr>
        <w:tabs>
          <w:tab w:val="left" w:pos="284"/>
        </w:tabs>
        <w:spacing w:after="80"/>
        <w:jc w:val="both"/>
        <w:rPr>
          <w:rFonts w:eastAsia="Times"/>
          <w:sz w:val="18"/>
          <w:szCs w:val="18"/>
        </w:rPr>
      </w:pPr>
      <w:r w:rsidRPr="00A31EAD">
        <w:rPr>
          <w:rFonts w:eastAsia="Times"/>
          <w:sz w:val="18"/>
          <w:szCs w:val="18"/>
        </w:rPr>
        <w:t xml:space="preserve">Our project report finding lead us into concluding that few of the States have scored very well on various metrics like book orders, over stipend book orders and teacher related metrics. An important of the Pareto Analysis is that the states of Colorado, Hawaii, New York, California and Wisconsin make up </w:t>
      </w:r>
      <w:r w:rsidR="00A31EAD" w:rsidRPr="00A31EAD">
        <w:rPr>
          <w:rFonts w:eastAsia="Times"/>
          <w:sz w:val="18"/>
          <w:szCs w:val="18"/>
        </w:rPr>
        <w:t>80%</w:t>
      </w:r>
      <w:r w:rsidRPr="00A31EAD">
        <w:rPr>
          <w:rFonts w:eastAsia="Times"/>
          <w:sz w:val="18"/>
          <w:szCs w:val="18"/>
        </w:rPr>
        <w:t xml:space="preserve"> of the total book orders. The temporal bar graph is quite unique in its demonstration of the seasonality of book title orders spread across months. Therefore, the measure of book orders by various metrics have been captured from a multi-dimensional perspective throughout the course of this research project.</w:t>
      </w:r>
      <w:r w:rsidR="00A31EAD" w:rsidRPr="00A31EAD">
        <w:rPr>
          <w:rFonts w:eastAsia="Times"/>
          <w:sz w:val="18"/>
          <w:szCs w:val="18"/>
        </w:rPr>
        <w:t xml:space="preserve"> </w:t>
      </w:r>
    </w:p>
    <w:p w:rsidR="00A31EAD" w:rsidRPr="00A31EAD" w:rsidRDefault="00A31EAD">
      <w:pPr>
        <w:keepNext/>
        <w:pBdr>
          <w:top w:val="nil"/>
          <w:left w:val="nil"/>
          <w:bottom w:val="nil"/>
          <w:right w:val="nil"/>
          <w:between w:val="nil"/>
        </w:pBdr>
        <w:tabs>
          <w:tab w:val="left" w:pos="284"/>
        </w:tabs>
        <w:spacing w:after="80"/>
        <w:jc w:val="both"/>
        <w:rPr>
          <w:rFonts w:eastAsia="Times"/>
          <w:sz w:val="18"/>
          <w:szCs w:val="18"/>
        </w:rPr>
      </w:pPr>
    </w:p>
    <w:p w:rsidR="00405010" w:rsidRPr="00A31EAD" w:rsidRDefault="008D3965" w:rsidP="00A31EAD">
      <w:pPr>
        <w:pStyle w:val="Heading1"/>
        <w:numPr>
          <w:ilvl w:val="0"/>
          <w:numId w:val="10"/>
        </w:numPr>
        <w:rPr>
          <w:rFonts w:ascii="Times New Roman" w:hAnsi="Times New Roman" w:cs="Times New Roman"/>
        </w:rPr>
      </w:pPr>
      <w:r w:rsidRPr="00A31EAD">
        <w:rPr>
          <w:rFonts w:ascii="Times New Roman" w:hAnsi="Times New Roman" w:cs="Times New Roman"/>
        </w:rPr>
        <w:t>Acknowledgments</w:t>
      </w:r>
    </w:p>
    <w:p w:rsidR="00405010" w:rsidRPr="00A31EAD" w:rsidRDefault="008D3965">
      <w:pPr>
        <w:pBdr>
          <w:top w:val="nil"/>
          <w:left w:val="nil"/>
          <w:bottom w:val="nil"/>
          <w:right w:val="nil"/>
          <w:between w:val="nil"/>
        </w:pBdr>
        <w:spacing w:after="360"/>
        <w:jc w:val="both"/>
        <w:rPr>
          <w:rFonts w:eastAsia="Times"/>
          <w:i/>
          <w:color w:val="000000"/>
          <w:sz w:val="18"/>
          <w:szCs w:val="18"/>
        </w:rPr>
      </w:pPr>
      <w:r w:rsidRPr="00A31EAD">
        <w:rPr>
          <w:rFonts w:eastAsia="Times"/>
          <w:i/>
          <w:color w:val="000000"/>
          <w:sz w:val="16"/>
          <w:szCs w:val="16"/>
        </w:rPr>
        <w:t>This research</w:t>
      </w:r>
      <w:r w:rsidR="00A31EAD" w:rsidRPr="00A31EAD">
        <w:rPr>
          <w:rFonts w:eastAsia="Times"/>
          <w:i/>
          <w:color w:val="000000"/>
          <w:sz w:val="16"/>
          <w:szCs w:val="16"/>
        </w:rPr>
        <w:t xml:space="preserve"> cum project </w:t>
      </w:r>
      <w:r w:rsidRPr="00A31EAD">
        <w:rPr>
          <w:rFonts w:eastAsia="Times"/>
          <w:i/>
          <w:color w:val="000000"/>
          <w:sz w:val="16"/>
          <w:szCs w:val="16"/>
        </w:rPr>
        <w:t xml:space="preserve">was initiated with the whole-hearted support of Professor Emeritus Katy </w:t>
      </w:r>
      <w:proofErr w:type="spellStart"/>
      <w:r w:rsidRPr="00A31EAD">
        <w:rPr>
          <w:rFonts w:eastAsia="Times"/>
          <w:i/>
          <w:color w:val="000000"/>
          <w:sz w:val="16"/>
          <w:szCs w:val="16"/>
        </w:rPr>
        <w:t>Borner</w:t>
      </w:r>
      <w:proofErr w:type="spellEnd"/>
      <w:r w:rsidRPr="00A31EAD">
        <w:rPr>
          <w:rFonts w:eastAsia="Times"/>
          <w:i/>
          <w:color w:val="000000"/>
          <w:sz w:val="16"/>
          <w:szCs w:val="16"/>
        </w:rPr>
        <w:t xml:space="preserve"> of Indiana University Bloomington and was conducted as part of our project work for IVMOOC. We would also like to thank our Client BookTrust for supporting us all through the project execution and sharing their invaluable feedback and suggestions. We would also like to extend our gratitude to the Peer Feedback session from IVMOOC for sharing their wisdom with us during this research. We are immensely grateful to Professor Katy and Michael </w:t>
      </w:r>
      <w:proofErr w:type="spellStart"/>
      <w:r w:rsidRPr="00A31EAD">
        <w:rPr>
          <w:rFonts w:eastAsia="Times"/>
          <w:i/>
          <w:color w:val="000000"/>
          <w:sz w:val="16"/>
          <w:szCs w:val="16"/>
        </w:rPr>
        <w:t>Ginda</w:t>
      </w:r>
      <w:proofErr w:type="spellEnd"/>
      <w:r w:rsidRPr="00A31EAD">
        <w:rPr>
          <w:rFonts w:eastAsia="Times"/>
          <w:i/>
          <w:color w:val="000000"/>
          <w:sz w:val="16"/>
          <w:szCs w:val="16"/>
        </w:rPr>
        <w:t xml:space="preserve"> for their comments on an earlier version of the manuscript. We would like to take the opportunity to thank Cyberinfrastructure for Network Science Center for the Sci2 Software we used along with Tableau.</w:t>
      </w:r>
      <w:bookmarkStart w:id="7" w:name="_GoBack"/>
      <w:bookmarkEnd w:id="7"/>
    </w:p>
    <w:p w:rsidR="00405010" w:rsidRPr="00A31EAD" w:rsidRDefault="008D3965" w:rsidP="00A31EAD">
      <w:pPr>
        <w:pStyle w:val="Heading1"/>
        <w:numPr>
          <w:ilvl w:val="0"/>
          <w:numId w:val="10"/>
        </w:numPr>
        <w:rPr>
          <w:rFonts w:ascii="Times New Roman" w:hAnsi="Times New Roman" w:cs="Times New Roman"/>
        </w:rPr>
      </w:pPr>
      <w:r w:rsidRPr="00A31EAD">
        <w:rPr>
          <w:rFonts w:ascii="Times New Roman" w:hAnsi="Times New Roman" w:cs="Times New Roman"/>
        </w:rPr>
        <w:t>References</w:t>
      </w:r>
    </w:p>
    <w:p w:rsidR="00405010" w:rsidRPr="00A31EAD" w:rsidRDefault="008D3965">
      <w:pPr>
        <w:numPr>
          <w:ilvl w:val="0"/>
          <w:numId w:val="5"/>
        </w:numPr>
        <w:pBdr>
          <w:top w:val="nil"/>
          <w:left w:val="nil"/>
          <w:bottom w:val="nil"/>
          <w:right w:val="nil"/>
          <w:between w:val="nil"/>
        </w:pBdr>
        <w:jc w:val="both"/>
        <w:rPr>
          <w:sz w:val="18"/>
          <w:szCs w:val="18"/>
        </w:rPr>
      </w:pPr>
      <w:proofErr w:type="spellStart"/>
      <w:r w:rsidRPr="00A31EAD">
        <w:rPr>
          <w:rFonts w:eastAsia="Times"/>
          <w:color w:val="000000"/>
          <w:sz w:val="14"/>
          <w:szCs w:val="14"/>
        </w:rPr>
        <w:t>Börner</w:t>
      </w:r>
      <w:proofErr w:type="spellEnd"/>
      <w:r w:rsidRPr="00A31EAD">
        <w:rPr>
          <w:rFonts w:eastAsia="Times"/>
          <w:color w:val="000000"/>
          <w:sz w:val="14"/>
          <w:szCs w:val="14"/>
        </w:rPr>
        <w:t xml:space="preserve">, K., &amp; </w:t>
      </w:r>
      <w:proofErr w:type="spellStart"/>
      <w:r w:rsidRPr="00A31EAD">
        <w:rPr>
          <w:rFonts w:eastAsia="Times"/>
          <w:color w:val="000000"/>
          <w:sz w:val="14"/>
          <w:szCs w:val="14"/>
        </w:rPr>
        <w:t>Polley</w:t>
      </w:r>
      <w:proofErr w:type="spellEnd"/>
      <w:r w:rsidRPr="00A31EAD">
        <w:rPr>
          <w:rFonts w:eastAsia="Times"/>
          <w:color w:val="000000"/>
          <w:sz w:val="14"/>
          <w:szCs w:val="14"/>
        </w:rPr>
        <w:t xml:space="preserve">, D.E., 2014. </w:t>
      </w:r>
      <w:r w:rsidRPr="00A31EAD">
        <w:rPr>
          <w:rFonts w:eastAsia="Times"/>
          <w:i/>
          <w:color w:val="000000"/>
          <w:sz w:val="14"/>
          <w:szCs w:val="14"/>
        </w:rPr>
        <w:t xml:space="preserve">Visual insights: a practical guide to making sense of data. </w:t>
      </w:r>
      <w:r w:rsidRPr="00A31EAD">
        <w:rPr>
          <w:rFonts w:eastAsia="Times"/>
          <w:color w:val="000000"/>
          <w:sz w:val="14"/>
          <w:szCs w:val="14"/>
        </w:rPr>
        <w:t>Cambridge, MA: The MIT Press.</w:t>
      </w:r>
    </w:p>
    <w:p w:rsidR="00405010" w:rsidRPr="00A31EAD" w:rsidRDefault="008D3965">
      <w:pPr>
        <w:numPr>
          <w:ilvl w:val="0"/>
          <w:numId w:val="5"/>
        </w:numPr>
        <w:pBdr>
          <w:top w:val="nil"/>
          <w:left w:val="nil"/>
          <w:bottom w:val="nil"/>
          <w:right w:val="nil"/>
          <w:between w:val="nil"/>
        </w:pBdr>
        <w:jc w:val="both"/>
        <w:rPr>
          <w:rFonts w:eastAsia="Times"/>
          <w:color w:val="000000"/>
          <w:sz w:val="14"/>
          <w:szCs w:val="14"/>
        </w:rPr>
      </w:pPr>
      <w:proofErr w:type="spellStart"/>
      <w:r w:rsidRPr="00A31EAD">
        <w:rPr>
          <w:rFonts w:eastAsia="Times"/>
          <w:color w:val="000000"/>
          <w:sz w:val="14"/>
          <w:szCs w:val="14"/>
        </w:rPr>
        <w:t>Börner</w:t>
      </w:r>
      <w:proofErr w:type="spellEnd"/>
      <w:r w:rsidRPr="00A31EAD">
        <w:rPr>
          <w:rFonts w:eastAsia="Times"/>
          <w:color w:val="000000"/>
          <w:sz w:val="14"/>
          <w:szCs w:val="14"/>
        </w:rPr>
        <w:t xml:space="preserve">, K. 2015. </w:t>
      </w:r>
      <w:r w:rsidRPr="00A31EAD">
        <w:rPr>
          <w:rFonts w:eastAsia="Times"/>
          <w:i/>
          <w:color w:val="000000"/>
          <w:sz w:val="14"/>
          <w:szCs w:val="14"/>
        </w:rPr>
        <w:t>Atlas of science: visualizing what we know.</w:t>
      </w:r>
      <w:r w:rsidRPr="00A31EAD">
        <w:rPr>
          <w:rFonts w:eastAsia="Times"/>
          <w:color w:val="000000"/>
          <w:sz w:val="14"/>
          <w:szCs w:val="14"/>
        </w:rPr>
        <w:t xml:space="preserve"> Cambridge, MA: The MIT Press.</w:t>
      </w:r>
    </w:p>
    <w:p w:rsidR="00405010" w:rsidRPr="00A31EAD" w:rsidRDefault="008D3965">
      <w:pPr>
        <w:numPr>
          <w:ilvl w:val="0"/>
          <w:numId w:val="5"/>
        </w:numPr>
        <w:pBdr>
          <w:top w:val="nil"/>
          <w:left w:val="nil"/>
          <w:bottom w:val="nil"/>
          <w:right w:val="nil"/>
          <w:between w:val="nil"/>
        </w:pBdr>
        <w:jc w:val="both"/>
        <w:rPr>
          <w:sz w:val="18"/>
          <w:szCs w:val="18"/>
        </w:rPr>
      </w:pPr>
      <w:r w:rsidRPr="00A31EAD">
        <w:rPr>
          <w:rFonts w:eastAsia="Times"/>
          <w:color w:val="000000"/>
          <w:sz w:val="14"/>
          <w:szCs w:val="14"/>
        </w:rPr>
        <w:t>Bingham, G. &amp; Hall-Kenyon, K. (2013). Examining teachers’ beliefs about and implementation of a balanced literacy framework. Journal of Research in Reading, 36(1), 14-28.</w:t>
      </w:r>
    </w:p>
    <w:p w:rsidR="00405010" w:rsidRPr="00A31EAD" w:rsidRDefault="008D3965">
      <w:pPr>
        <w:numPr>
          <w:ilvl w:val="0"/>
          <w:numId w:val="5"/>
        </w:numPr>
        <w:pBdr>
          <w:top w:val="nil"/>
          <w:left w:val="nil"/>
          <w:bottom w:val="nil"/>
          <w:right w:val="nil"/>
          <w:between w:val="nil"/>
        </w:pBdr>
        <w:jc w:val="both"/>
        <w:rPr>
          <w:sz w:val="18"/>
          <w:szCs w:val="18"/>
        </w:rPr>
      </w:pPr>
      <w:proofErr w:type="spellStart"/>
      <w:r w:rsidRPr="00A31EAD">
        <w:rPr>
          <w:rFonts w:eastAsia="Times"/>
          <w:color w:val="000000"/>
          <w:sz w:val="14"/>
          <w:szCs w:val="14"/>
        </w:rPr>
        <w:t>Gambrell</w:t>
      </w:r>
      <w:proofErr w:type="spellEnd"/>
      <w:r w:rsidRPr="00A31EAD">
        <w:rPr>
          <w:rFonts w:eastAsia="Times"/>
          <w:color w:val="000000"/>
          <w:sz w:val="14"/>
          <w:szCs w:val="14"/>
        </w:rPr>
        <w:t>, L. B. (2014). Seven rules of engagement: what’s most important to know about motivation to read. Reading Teacher, 65(3), 172–178.</w:t>
      </w:r>
    </w:p>
    <w:p w:rsidR="00405010" w:rsidRPr="00A31EAD" w:rsidRDefault="008D3965">
      <w:pPr>
        <w:numPr>
          <w:ilvl w:val="0"/>
          <w:numId w:val="5"/>
        </w:numPr>
        <w:pBdr>
          <w:top w:val="nil"/>
          <w:left w:val="nil"/>
          <w:bottom w:val="nil"/>
          <w:right w:val="nil"/>
          <w:between w:val="nil"/>
        </w:pBdr>
        <w:jc w:val="both"/>
        <w:rPr>
          <w:sz w:val="18"/>
          <w:szCs w:val="18"/>
        </w:rPr>
      </w:pPr>
      <w:r w:rsidRPr="00A31EAD">
        <w:rPr>
          <w:rFonts w:eastAsia="Times"/>
          <w:color w:val="000000"/>
          <w:sz w:val="14"/>
          <w:szCs w:val="14"/>
        </w:rPr>
        <w:t xml:space="preserve">Katz, I., &amp; </w:t>
      </w:r>
      <w:proofErr w:type="spellStart"/>
      <w:r w:rsidRPr="00A31EAD">
        <w:rPr>
          <w:rFonts w:eastAsia="Times"/>
          <w:color w:val="000000"/>
          <w:sz w:val="14"/>
          <w:szCs w:val="14"/>
        </w:rPr>
        <w:t>Assor</w:t>
      </w:r>
      <w:proofErr w:type="spellEnd"/>
      <w:r w:rsidRPr="00A31EAD">
        <w:rPr>
          <w:rFonts w:eastAsia="Times"/>
          <w:color w:val="000000"/>
          <w:sz w:val="14"/>
          <w:szCs w:val="14"/>
        </w:rPr>
        <w:t xml:space="preserve">, A. (2007). </w:t>
      </w:r>
      <w:r w:rsidRPr="00A31EAD">
        <w:rPr>
          <w:rFonts w:eastAsia="Times"/>
          <w:i/>
          <w:color w:val="000000"/>
          <w:sz w:val="14"/>
          <w:szCs w:val="14"/>
        </w:rPr>
        <w:t>When choice motivates and when it does not.</w:t>
      </w:r>
      <w:r w:rsidRPr="00A31EAD">
        <w:rPr>
          <w:rFonts w:eastAsia="Times"/>
          <w:color w:val="000000"/>
          <w:sz w:val="14"/>
          <w:szCs w:val="14"/>
        </w:rPr>
        <w:t xml:space="preserve"> Educational Psychology Review, 19(4), 429–442.</w:t>
      </w:r>
      <w:r w:rsidRPr="00A31EAD">
        <w:rPr>
          <w:rFonts w:eastAsia="Times"/>
          <w:i/>
          <w:color w:val="000000"/>
          <w:sz w:val="14"/>
          <w:szCs w:val="14"/>
        </w:rPr>
        <w:t xml:space="preserve"> </w:t>
      </w:r>
    </w:p>
    <w:sectPr w:rsidR="00405010" w:rsidRPr="00A31EAD">
      <w:type w:val="continuous"/>
      <w:pgSz w:w="12240" w:h="15840"/>
      <w:pgMar w:top="994" w:right="907" w:bottom="994" w:left="1080" w:header="490" w:footer="432" w:gutter="0"/>
      <w:cols w:num="2" w:space="720" w:equalWidth="0">
        <w:col w:w="5004" w:space="245"/>
        <w:col w:w="5004"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4A0A" w:rsidRDefault="00A04A0A">
      <w:r>
        <w:separator/>
      </w:r>
    </w:p>
  </w:endnote>
  <w:endnote w:type="continuationSeparator" w:id="0">
    <w:p w:rsidR="00A04A0A" w:rsidRDefault="00A04A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Times">
    <w:panose1 w:val="02000500000000000000"/>
    <w:charset w:val="00"/>
    <w:family w:val="auto"/>
    <w:pitch w:val="variable"/>
    <w:sig w:usb0="00000003" w:usb1="00000000" w:usb2="00000000" w:usb3="00000000" w:csb0="00000007"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5010" w:rsidRDefault="00405010">
    <w:pPr>
      <w:ind w:left="37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4A0A" w:rsidRDefault="00A04A0A">
      <w:r>
        <w:separator/>
      </w:r>
    </w:p>
  </w:footnote>
  <w:footnote w:type="continuationSeparator" w:id="0">
    <w:p w:rsidR="00A04A0A" w:rsidRDefault="00A04A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06F71"/>
    <w:multiLevelType w:val="multilevel"/>
    <w:tmpl w:val="C46017C4"/>
    <w:lvl w:ilvl="0">
      <w:start w:val="2"/>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A15C0D"/>
    <w:multiLevelType w:val="multilevel"/>
    <w:tmpl w:val="63B47F50"/>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C1D7416"/>
    <w:multiLevelType w:val="multilevel"/>
    <w:tmpl w:val="25101906"/>
    <w:lvl w:ilvl="0">
      <w:start w:val="1"/>
      <w:numFmt w:val="none"/>
      <w:lvlText w:val="4.2.2"/>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B50A3A"/>
    <w:multiLevelType w:val="hybridMultilevel"/>
    <w:tmpl w:val="E27A0E72"/>
    <w:lvl w:ilvl="0" w:tplc="835603A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0E5165"/>
    <w:multiLevelType w:val="multilevel"/>
    <w:tmpl w:val="9A005BAC"/>
    <w:lvl w:ilvl="0">
      <w:start w:val="1"/>
      <w:numFmt w:val="lowerRoman"/>
      <w:lvlText w:val="%1."/>
      <w:lvlJc w:val="right"/>
      <w:pPr>
        <w:ind w:left="720" w:hanging="360"/>
      </w:pPr>
      <w:rPr>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F950C42"/>
    <w:multiLevelType w:val="hybridMultilevel"/>
    <w:tmpl w:val="D33C2A4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9A06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C31463"/>
    <w:multiLevelType w:val="multilevel"/>
    <w:tmpl w:val="A0BE2256"/>
    <w:lvl w:ilvl="0">
      <w:start w:val="1"/>
      <w:numFmt w:val="upperRoman"/>
      <w:lvlText w:val="%1."/>
      <w:lvlJc w:val="right"/>
      <w:pPr>
        <w:ind w:left="720" w:hanging="360"/>
      </w:pPr>
      <w:rPr>
        <w:rFonts w:ascii="Times" w:eastAsia="Times" w:hAnsi="Times" w:cs="Time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F4A1805"/>
    <w:multiLevelType w:val="hybridMultilevel"/>
    <w:tmpl w:val="7ECCE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1F0738"/>
    <w:multiLevelType w:val="multilevel"/>
    <w:tmpl w:val="476A13F0"/>
    <w:lvl w:ilvl="0">
      <w:start w:val="1"/>
      <w:numFmt w:val="none"/>
      <w:lvlText w:val="4.1.2"/>
      <w:lvlJc w:val="left"/>
      <w:pPr>
        <w:ind w:left="360" w:hanging="360"/>
      </w:pPr>
      <w:rPr>
        <w:rFonts w:hint="default"/>
        <w:sz w:val="18"/>
        <w:szCs w:val="1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3FF261C"/>
    <w:multiLevelType w:val="hybridMultilevel"/>
    <w:tmpl w:val="751290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FE0FD3"/>
    <w:multiLevelType w:val="multilevel"/>
    <w:tmpl w:val="0C64AB2E"/>
    <w:lvl w:ilvl="0">
      <w:start w:val="4"/>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A3843ED"/>
    <w:multiLevelType w:val="hybridMultilevel"/>
    <w:tmpl w:val="059451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837ADD"/>
    <w:multiLevelType w:val="hybridMultilevel"/>
    <w:tmpl w:val="FAB6D1F2"/>
    <w:lvl w:ilvl="0" w:tplc="DE2CF9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2309B1"/>
    <w:multiLevelType w:val="multilevel"/>
    <w:tmpl w:val="E6001E80"/>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24F1084"/>
    <w:multiLevelType w:val="multilevel"/>
    <w:tmpl w:val="07C460E2"/>
    <w:lvl w:ilvl="0">
      <w:start w:val="1"/>
      <w:numFmt w:val="none"/>
      <w:lvlText w:val="4.1.1"/>
      <w:lvlJc w:val="left"/>
      <w:pPr>
        <w:ind w:left="360" w:hanging="360"/>
      </w:pPr>
      <w:rPr>
        <w:rFonts w:hint="default"/>
        <w:sz w:val="18"/>
        <w:szCs w:val="1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781009"/>
    <w:multiLevelType w:val="hybridMultilevel"/>
    <w:tmpl w:val="BDA86C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3957C5"/>
    <w:multiLevelType w:val="hybridMultilevel"/>
    <w:tmpl w:val="AE266520"/>
    <w:lvl w:ilvl="0" w:tplc="835603A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802658"/>
    <w:multiLevelType w:val="hybridMultilevel"/>
    <w:tmpl w:val="5AC0CA42"/>
    <w:lvl w:ilvl="0" w:tplc="FC2E060E">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0749E5"/>
    <w:multiLevelType w:val="multilevel"/>
    <w:tmpl w:val="A97C73D8"/>
    <w:lvl w:ilvl="0">
      <w:start w:val="1"/>
      <w:numFmt w:val="decimal"/>
      <w:lvlText w:val="%1."/>
      <w:lvlJc w:val="left"/>
      <w:pPr>
        <w:ind w:left="360" w:hanging="360"/>
      </w:pPr>
      <w:rPr>
        <w:rFonts w:ascii="Times" w:eastAsia="Times" w:hAnsi="Times" w:cs="Times"/>
      </w:rPr>
    </w:lvl>
    <w:lvl w:ilvl="1">
      <w:start w:val="1"/>
      <w:numFmt w:val="upperRoman"/>
      <w:lvlText w:val="%2"/>
      <w:lvlJc w:val="righ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A0E2DB3"/>
    <w:multiLevelType w:val="hybridMultilevel"/>
    <w:tmpl w:val="C3EA9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D31D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E2938CF"/>
    <w:multiLevelType w:val="multilevel"/>
    <w:tmpl w:val="63B47F50"/>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C55741F"/>
    <w:multiLevelType w:val="multilevel"/>
    <w:tmpl w:val="61404532"/>
    <w:lvl w:ilvl="0">
      <w:start w:val="6"/>
      <w:numFmt w:val="decimal"/>
      <w:lvlText w:val="%1"/>
      <w:lvlJc w:val="left"/>
      <w:pPr>
        <w:ind w:left="360" w:hanging="360"/>
      </w:pPr>
      <w:rPr>
        <w:rFonts w:hint="default"/>
        <w:color w:val="2D3B45"/>
        <w:sz w:val="16"/>
      </w:rPr>
    </w:lvl>
    <w:lvl w:ilvl="1">
      <w:start w:val="1"/>
      <w:numFmt w:val="decimal"/>
      <w:lvlText w:val="%1.%2"/>
      <w:lvlJc w:val="left"/>
      <w:pPr>
        <w:ind w:left="360" w:hanging="360"/>
      </w:pPr>
      <w:rPr>
        <w:rFonts w:hint="default"/>
        <w:b/>
        <w:i w:val="0"/>
        <w:color w:val="000000" w:themeColor="text1"/>
        <w:sz w:val="16"/>
      </w:rPr>
    </w:lvl>
    <w:lvl w:ilvl="2">
      <w:start w:val="1"/>
      <w:numFmt w:val="decimal"/>
      <w:lvlText w:val="%1.%2.%3"/>
      <w:lvlJc w:val="left"/>
      <w:pPr>
        <w:ind w:left="360" w:hanging="360"/>
      </w:pPr>
      <w:rPr>
        <w:rFonts w:hint="default"/>
        <w:color w:val="2D3B45"/>
        <w:sz w:val="16"/>
      </w:rPr>
    </w:lvl>
    <w:lvl w:ilvl="3">
      <w:start w:val="1"/>
      <w:numFmt w:val="decimal"/>
      <w:lvlText w:val="%1.%2.%3.%4"/>
      <w:lvlJc w:val="left"/>
      <w:pPr>
        <w:ind w:left="720" w:hanging="720"/>
      </w:pPr>
      <w:rPr>
        <w:rFonts w:hint="default"/>
        <w:color w:val="2D3B45"/>
        <w:sz w:val="16"/>
      </w:rPr>
    </w:lvl>
    <w:lvl w:ilvl="4">
      <w:start w:val="1"/>
      <w:numFmt w:val="decimal"/>
      <w:lvlText w:val="%1.%2.%3.%4.%5"/>
      <w:lvlJc w:val="left"/>
      <w:pPr>
        <w:ind w:left="720" w:hanging="720"/>
      </w:pPr>
      <w:rPr>
        <w:rFonts w:hint="default"/>
        <w:color w:val="2D3B45"/>
        <w:sz w:val="16"/>
      </w:rPr>
    </w:lvl>
    <w:lvl w:ilvl="5">
      <w:start w:val="1"/>
      <w:numFmt w:val="decimal"/>
      <w:lvlText w:val="%1.%2.%3.%4.%5.%6"/>
      <w:lvlJc w:val="left"/>
      <w:pPr>
        <w:ind w:left="1080" w:hanging="1080"/>
      </w:pPr>
      <w:rPr>
        <w:rFonts w:hint="default"/>
        <w:color w:val="2D3B45"/>
        <w:sz w:val="16"/>
      </w:rPr>
    </w:lvl>
    <w:lvl w:ilvl="6">
      <w:start w:val="1"/>
      <w:numFmt w:val="decimal"/>
      <w:lvlText w:val="%1.%2.%3.%4.%5.%6.%7"/>
      <w:lvlJc w:val="left"/>
      <w:pPr>
        <w:ind w:left="1080" w:hanging="1080"/>
      </w:pPr>
      <w:rPr>
        <w:rFonts w:hint="default"/>
        <w:color w:val="2D3B45"/>
        <w:sz w:val="16"/>
      </w:rPr>
    </w:lvl>
    <w:lvl w:ilvl="7">
      <w:start w:val="1"/>
      <w:numFmt w:val="decimal"/>
      <w:lvlText w:val="%1.%2.%3.%4.%5.%6.%7.%8"/>
      <w:lvlJc w:val="left"/>
      <w:pPr>
        <w:ind w:left="1080" w:hanging="1080"/>
      </w:pPr>
      <w:rPr>
        <w:rFonts w:hint="default"/>
        <w:color w:val="2D3B45"/>
        <w:sz w:val="16"/>
      </w:rPr>
    </w:lvl>
    <w:lvl w:ilvl="8">
      <w:start w:val="1"/>
      <w:numFmt w:val="decimal"/>
      <w:lvlText w:val="%1.%2.%3.%4.%5.%6.%7.%8.%9"/>
      <w:lvlJc w:val="left"/>
      <w:pPr>
        <w:ind w:left="1440" w:hanging="1440"/>
      </w:pPr>
      <w:rPr>
        <w:rFonts w:hint="default"/>
        <w:color w:val="2D3B45"/>
        <w:sz w:val="16"/>
      </w:rPr>
    </w:lvl>
  </w:abstractNum>
  <w:abstractNum w:abstractNumId="24" w15:restartNumberingAfterBreak="0">
    <w:nsid w:val="65CD3A8B"/>
    <w:multiLevelType w:val="multilevel"/>
    <w:tmpl w:val="6B6EEF26"/>
    <w:lvl w:ilvl="0">
      <w:start w:val="1"/>
      <w:numFmt w:val="lowerRoman"/>
      <w:lvlText w:val="%1."/>
      <w:lvlJc w:val="right"/>
      <w:pPr>
        <w:ind w:left="720" w:hanging="360"/>
      </w:pPr>
      <w:rPr>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6C925AB8"/>
    <w:multiLevelType w:val="hybridMultilevel"/>
    <w:tmpl w:val="02B2D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3541A5"/>
    <w:multiLevelType w:val="hybridMultilevel"/>
    <w:tmpl w:val="4B986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
  </w:num>
  <w:num w:numId="3">
    <w:abstractNumId w:val="4"/>
  </w:num>
  <w:num w:numId="4">
    <w:abstractNumId w:val="7"/>
  </w:num>
  <w:num w:numId="5">
    <w:abstractNumId w:val="14"/>
  </w:num>
  <w:num w:numId="6">
    <w:abstractNumId w:val="19"/>
  </w:num>
  <w:num w:numId="7">
    <w:abstractNumId w:val="16"/>
  </w:num>
  <w:num w:numId="8">
    <w:abstractNumId w:val="22"/>
  </w:num>
  <w:num w:numId="9">
    <w:abstractNumId w:val="21"/>
  </w:num>
  <w:num w:numId="10">
    <w:abstractNumId w:val="0"/>
  </w:num>
  <w:num w:numId="11">
    <w:abstractNumId w:val="17"/>
  </w:num>
  <w:num w:numId="12">
    <w:abstractNumId w:val="3"/>
  </w:num>
  <w:num w:numId="13">
    <w:abstractNumId w:val="11"/>
  </w:num>
  <w:num w:numId="14">
    <w:abstractNumId w:val="6"/>
  </w:num>
  <w:num w:numId="15">
    <w:abstractNumId w:val="2"/>
  </w:num>
  <w:num w:numId="16">
    <w:abstractNumId w:val="9"/>
  </w:num>
  <w:num w:numId="17">
    <w:abstractNumId w:val="18"/>
  </w:num>
  <w:num w:numId="18">
    <w:abstractNumId w:val="10"/>
  </w:num>
  <w:num w:numId="19">
    <w:abstractNumId w:val="25"/>
  </w:num>
  <w:num w:numId="20">
    <w:abstractNumId w:val="8"/>
  </w:num>
  <w:num w:numId="21">
    <w:abstractNumId w:val="26"/>
  </w:num>
  <w:num w:numId="22">
    <w:abstractNumId w:val="15"/>
  </w:num>
  <w:num w:numId="23">
    <w:abstractNumId w:val="12"/>
  </w:num>
  <w:num w:numId="24">
    <w:abstractNumId w:val="5"/>
  </w:num>
  <w:num w:numId="25">
    <w:abstractNumId w:val="13"/>
  </w:num>
  <w:num w:numId="26">
    <w:abstractNumId w:val="20"/>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010"/>
    <w:rsid w:val="001C3480"/>
    <w:rsid w:val="001E150D"/>
    <w:rsid w:val="003A1A19"/>
    <w:rsid w:val="003B2D16"/>
    <w:rsid w:val="003E2086"/>
    <w:rsid w:val="00405010"/>
    <w:rsid w:val="005C6F8B"/>
    <w:rsid w:val="0071065D"/>
    <w:rsid w:val="007D26EC"/>
    <w:rsid w:val="008D3965"/>
    <w:rsid w:val="00962F2E"/>
    <w:rsid w:val="00A04A0A"/>
    <w:rsid w:val="00A31EAD"/>
    <w:rsid w:val="00C71272"/>
    <w:rsid w:val="00CD3C1D"/>
    <w:rsid w:val="00CF59E9"/>
    <w:rsid w:val="00FB5A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AEB52"/>
  <w15:docId w15:val="{CBB4554D-3C1F-F04A-941D-75F732E98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1EAD"/>
    <w:rPr>
      <w:sz w:val="24"/>
      <w:szCs w:val="24"/>
      <w:lang w:val="en-US"/>
    </w:rPr>
  </w:style>
  <w:style w:type="paragraph" w:styleId="Heading1">
    <w:name w:val="heading 1"/>
    <w:basedOn w:val="Normal"/>
    <w:next w:val="Normal"/>
    <w:pPr>
      <w:keepNext/>
      <w:tabs>
        <w:tab w:val="left" w:pos="284"/>
      </w:tabs>
      <w:spacing w:after="80"/>
      <w:outlineLvl w:val="0"/>
    </w:pPr>
    <w:rPr>
      <w:rFonts w:ascii="Helvetica Neue" w:eastAsia="Helvetica Neue" w:hAnsi="Helvetica Neue" w:cs="Helvetica Neue"/>
      <w:b/>
      <w:smallCaps/>
      <w:sz w:val="18"/>
      <w:szCs w:val="18"/>
    </w:rPr>
  </w:style>
  <w:style w:type="paragraph" w:styleId="Heading2">
    <w:name w:val="heading 2"/>
    <w:basedOn w:val="Normal"/>
    <w:next w:val="Normal"/>
    <w:pPr>
      <w:keepNext/>
      <w:spacing w:before="180" w:after="60"/>
      <w:ind w:left="576" w:hanging="576"/>
      <w:outlineLvl w:val="1"/>
    </w:pPr>
    <w:rPr>
      <w:rFonts w:ascii="Helvetica Neue" w:eastAsia="Helvetica Neue" w:hAnsi="Helvetica Neue" w:cs="Helvetica Neue"/>
      <w:b/>
      <w:sz w:val="16"/>
      <w:szCs w:val="16"/>
    </w:rPr>
  </w:style>
  <w:style w:type="paragraph" w:styleId="Heading3">
    <w:name w:val="heading 3"/>
    <w:basedOn w:val="Normal"/>
    <w:next w:val="Normal"/>
    <w:pPr>
      <w:keepNext/>
      <w:spacing w:before="140" w:after="60"/>
      <w:ind w:left="720" w:hanging="720"/>
      <w:outlineLvl w:val="2"/>
    </w:pPr>
    <w:rPr>
      <w:rFonts w:ascii="Helvetica Neue" w:eastAsia="Helvetica Neue" w:hAnsi="Helvetica Neue" w:cs="Helvetica Neue"/>
      <w:sz w:val="18"/>
      <w:szCs w:val="18"/>
    </w:rPr>
  </w:style>
  <w:style w:type="paragraph" w:styleId="Heading4">
    <w:name w:val="heading 4"/>
    <w:basedOn w:val="Normal"/>
    <w:next w:val="Normal"/>
    <w:pPr>
      <w:keepNext/>
      <w:spacing w:before="240" w:after="60"/>
      <w:ind w:left="864" w:hanging="864"/>
      <w:outlineLvl w:val="3"/>
    </w:pPr>
    <w:rPr>
      <w:rFonts w:ascii="Helvetica Neue" w:eastAsia="Helvetica Neue" w:hAnsi="Helvetica Neue" w:cs="Helvetica Neue"/>
      <w:b/>
      <w:sz w:val="18"/>
      <w:szCs w:val="18"/>
    </w:rPr>
  </w:style>
  <w:style w:type="paragraph" w:styleId="Heading5">
    <w:name w:val="heading 5"/>
    <w:basedOn w:val="Normal"/>
    <w:next w:val="Normal"/>
    <w:pPr>
      <w:spacing w:before="240" w:after="60"/>
      <w:ind w:left="1008" w:hanging="1008"/>
      <w:outlineLvl w:val="4"/>
    </w:pPr>
    <w:rPr>
      <w:rFonts w:ascii="Helvetica Neue" w:eastAsia="Helvetica Neue" w:hAnsi="Helvetica Neue" w:cs="Helvetica Neue"/>
      <w:b/>
      <w:i/>
      <w:sz w:val="18"/>
      <w:szCs w:val="18"/>
    </w:rPr>
  </w:style>
  <w:style w:type="paragraph" w:styleId="Heading6">
    <w:name w:val="heading 6"/>
    <w:basedOn w:val="Normal"/>
    <w:next w:val="Normal"/>
    <w:pPr>
      <w:spacing w:before="240" w:after="60"/>
      <w:ind w:left="1152" w:hanging="1152"/>
      <w:outlineLvl w:val="5"/>
    </w:pPr>
    <w:rPr>
      <w:rFonts w:ascii="Helvetica Neue" w:eastAsia="Helvetica Neue" w:hAnsi="Helvetica Neue" w:cs="Helvetica Neue"/>
      <w:b/>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962F2E"/>
    <w:rPr>
      <w:color w:val="0000FF" w:themeColor="hyperlink"/>
      <w:u w:val="single"/>
    </w:rPr>
  </w:style>
  <w:style w:type="character" w:styleId="UnresolvedMention">
    <w:name w:val="Unresolved Mention"/>
    <w:basedOn w:val="DefaultParagraphFont"/>
    <w:uiPriority w:val="99"/>
    <w:semiHidden/>
    <w:unhideWhenUsed/>
    <w:rsid w:val="00962F2E"/>
    <w:rPr>
      <w:color w:val="808080"/>
      <w:shd w:val="clear" w:color="auto" w:fill="E6E6E6"/>
    </w:rPr>
  </w:style>
  <w:style w:type="paragraph" w:styleId="ListParagraph">
    <w:name w:val="List Paragraph"/>
    <w:basedOn w:val="Normal"/>
    <w:uiPriority w:val="34"/>
    <w:qFormat/>
    <w:rsid w:val="001C3480"/>
    <w:pPr>
      <w:ind w:left="720"/>
      <w:contextualSpacing/>
    </w:pPr>
  </w:style>
  <w:style w:type="table" w:styleId="TableGrid">
    <w:name w:val="Table Grid"/>
    <w:basedOn w:val="TableNormal"/>
    <w:uiPriority w:val="39"/>
    <w:rsid w:val="00A31E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40548">
      <w:bodyDiv w:val="1"/>
      <w:marLeft w:val="0"/>
      <w:marRight w:val="0"/>
      <w:marTop w:val="0"/>
      <w:marBottom w:val="0"/>
      <w:divBdr>
        <w:top w:val="none" w:sz="0" w:space="0" w:color="auto"/>
        <w:left w:val="none" w:sz="0" w:space="0" w:color="auto"/>
        <w:bottom w:val="none" w:sz="0" w:space="0" w:color="auto"/>
        <w:right w:val="none" w:sz="0" w:space="0" w:color="auto"/>
      </w:divBdr>
    </w:div>
    <w:div w:id="305201889">
      <w:bodyDiv w:val="1"/>
      <w:marLeft w:val="0"/>
      <w:marRight w:val="0"/>
      <w:marTop w:val="0"/>
      <w:marBottom w:val="0"/>
      <w:divBdr>
        <w:top w:val="none" w:sz="0" w:space="0" w:color="auto"/>
        <w:left w:val="none" w:sz="0" w:space="0" w:color="auto"/>
        <w:bottom w:val="none" w:sz="0" w:space="0" w:color="auto"/>
        <w:right w:val="none" w:sz="0" w:space="0" w:color="auto"/>
      </w:divBdr>
    </w:div>
    <w:div w:id="337733618">
      <w:bodyDiv w:val="1"/>
      <w:marLeft w:val="0"/>
      <w:marRight w:val="0"/>
      <w:marTop w:val="0"/>
      <w:marBottom w:val="0"/>
      <w:divBdr>
        <w:top w:val="none" w:sz="0" w:space="0" w:color="auto"/>
        <w:left w:val="none" w:sz="0" w:space="0" w:color="auto"/>
        <w:bottom w:val="none" w:sz="0" w:space="0" w:color="auto"/>
        <w:right w:val="none" w:sz="0" w:space="0" w:color="auto"/>
      </w:divBdr>
    </w:div>
    <w:div w:id="471294321">
      <w:bodyDiv w:val="1"/>
      <w:marLeft w:val="0"/>
      <w:marRight w:val="0"/>
      <w:marTop w:val="0"/>
      <w:marBottom w:val="0"/>
      <w:divBdr>
        <w:top w:val="none" w:sz="0" w:space="0" w:color="auto"/>
        <w:left w:val="none" w:sz="0" w:space="0" w:color="auto"/>
        <w:bottom w:val="none" w:sz="0" w:space="0" w:color="auto"/>
        <w:right w:val="none" w:sz="0" w:space="0" w:color="auto"/>
      </w:divBdr>
    </w:div>
    <w:div w:id="513880411">
      <w:bodyDiv w:val="1"/>
      <w:marLeft w:val="0"/>
      <w:marRight w:val="0"/>
      <w:marTop w:val="0"/>
      <w:marBottom w:val="0"/>
      <w:divBdr>
        <w:top w:val="none" w:sz="0" w:space="0" w:color="auto"/>
        <w:left w:val="none" w:sz="0" w:space="0" w:color="auto"/>
        <w:bottom w:val="none" w:sz="0" w:space="0" w:color="auto"/>
        <w:right w:val="none" w:sz="0" w:space="0" w:color="auto"/>
      </w:divBdr>
    </w:div>
    <w:div w:id="535773718">
      <w:bodyDiv w:val="1"/>
      <w:marLeft w:val="0"/>
      <w:marRight w:val="0"/>
      <w:marTop w:val="0"/>
      <w:marBottom w:val="0"/>
      <w:divBdr>
        <w:top w:val="none" w:sz="0" w:space="0" w:color="auto"/>
        <w:left w:val="none" w:sz="0" w:space="0" w:color="auto"/>
        <w:bottom w:val="none" w:sz="0" w:space="0" w:color="auto"/>
        <w:right w:val="none" w:sz="0" w:space="0" w:color="auto"/>
      </w:divBdr>
    </w:div>
    <w:div w:id="610280498">
      <w:bodyDiv w:val="1"/>
      <w:marLeft w:val="0"/>
      <w:marRight w:val="0"/>
      <w:marTop w:val="0"/>
      <w:marBottom w:val="0"/>
      <w:divBdr>
        <w:top w:val="none" w:sz="0" w:space="0" w:color="auto"/>
        <w:left w:val="none" w:sz="0" w:space="0" w:color="auto"/>
        <w:bottom w:val="none" w:sz="0" w:space="0" w:color="auto"/>
        <w:right w:val="none" w:sz="0" w:space="0" w:color="auto"/>
      </w:divBdr>
    </w:div>
    <w:div w:id="760567496">
      <w:bodyDiv w:val="1"/>
      <w:marLeft w:val="0"/>
      <w:marRight w:val="0"/>
      <w:marTop w:val="0"/>
      <w:marBottom w:val="0"/>
      <w:divBdr>
        <w:top w:val="none" w:sz="0" w:space="0" w:color="auto"/>
        <w:left w:val="none" w:sz="0" w:space="0" w:color="auto"/>
        <w:bottom w:val="none" w:sz="0" w:space="0" w:color="auto"/>
        <w:right w:val="none" w:sz="0" w:space="0" w:color="auto"/>
      </w:divBdr>
    </w:div>
    <w:div w:id="761337326">
      <w:bodyDiv w:val="1"/>
      <w:marLeft w:val="0"/>
      <w:marRight w:val="0"/>
      <w:marTop w:val="0"/>
      <w:marBottom w:val="0"/>
      <w:divBdr>
        <w:top w:val="none" w:sz="0" w:space="0" w:color="auto"/>
        <w:left w:val="none" w:sz="0" w:space="0" w:color="auto"/>
        <w:bottom w:val="none" w:sz="0" w:space="0" w:color="auto"/>
        <w:right w:val="none" w:sz="0" w:space="0" w:color="auto"/>
      </w:divBdr>
    </w:div>
    <w:div w:id="786194825">
      <w:bodyDiv w:val="1"/>
      <w:marLeft w:val="0"/>
      <w:marRight w:val="0"/>
      <w:marTop w:val="0"/>
      <w:marBottom w:val="0"/>
      <w:divBdr>
        <w:top w:val="none" w:sz="0" w:space="0" w:color="auto"/>
        <w:left w:val="none" w:sz="0" w:space="0" w:color="auto"/>
        <w:bottom w:val="none" w:sz="0" w:space="0" w:color="auto"/>
        <w:right w:val="none" w:sz="0" w:space="0" w:color="auto"/>
      </w:divBdr>
    </w:div>
    <w:div w:id="1121152480">
      <w:bodyDiv w:val="1"/>
      <w:marLeft w:val="0"/>
      <w:marRight w:val="0"/>
      <w:marTop w:val="0"/>
      <w:marBottom w:val="0"/>
      <w:divBdr>
        <w:top w:val="none" w:sz="0" w:space="0" w:color="auto"/>
        <w:left w:val="none" w:sz="0" w:space="0" w:color="auto"/>
        <w:bottom w:val="none" w:sz="0" w:space="0" w:color="auto"/>
        <w:right w:val="none" w:sz="0" w:space="0" w:color="auto"/>
      </w:divBdr>
    </w:div>
    <w:div w:id="1194418681">
      <w:bodyDiv w:val="1"/>
      <w:marLeft w:val="0"/>
      <w:marRight w:val="0"/>
      <w:marTop w:val="0"/>
      <w:marBottom w:val="0"/>
      <w:divBdr>
        <w:top w:val="none" w:sz="0" w:space="0" w:color="auto"/>
        <w:left w:val="none" w:sz="0" w:space="0" w:color="auto"/>
        <w:bottom w:val="none" w:sz="0" w:space="0" w:color="auto"/>
        <w:right w:val="none" w:sz="0" w:space="0" w:color="auto"/>
      </w:divBdr>
    </w:div>
    <w:div w:id="1204098876">
      <w:bodyDiv w:val="1"/>
      <w:marLeft w:val="0"/>
      <w:marRight w:val="0"/>
      <w:marTop w:val="0"/>
      <w:marBottom w:val="0"/>
      <w:divBdr>
        <w:top w:val="none" w:sz="0" w:space="0" w:color="auto"/>
        <w:left w:val="none" w:sz="0" w:space="0" w:color="auto"/>
        <w:bottom w:val="none" w:sz="0" w:space="0" w:color="auto"/>
        <w:right w:val="none" w:sz="0" w:space="0" w:color="auto"/>
      </w:divBdr>
    </w:div>
    <w:div w:id="1371951935">
      <w:bodyDiv w:val="1"/>
      <w:marLeft w:val="0"/>
      <w:marRight w:val="0"/>
      <w:marTop w:val="0"/>
      <w:marBottom w:val="0"/>
      <w:divBdr>
        <w:top w:val="none" w:sz="0" w:space="0" w:color="auto"/>
        <w:left w:val="none" w:sz="0" w:space="0" w:color="auto"/>
        <w:bottom w:val="none" w:sz="0" w:space="0" w:color="auto"/>
        <w:right w:val="none" w:sz="0" w:space="0" w:color="auto"/>
      </w:divBdr>
    </w:div>
    <w:div w:id="1482843232">
      <w:bodyDiv w:val="1"/>
      <w:marLeft w:val="0"/>
      <w:marRight w:val="0"/>
      <w:marTop w:val="0"/>
      <w:marBottom w:val="0"/>
      <w:divBdr>
        <w:top w:val="none" w:sz="0" w:space="0" w:color="auto"/>
        <w:left w:val="none" w:sz="0" w:space="0" w:color="auto"/>
        <w:bottom w:val="none" w:sz="0" w:space="0" w:color="auto"/>
        <w:right w:val="none" w:sz="0" w:space="0" w:color="auto"/>
      </w:divBdr>
    </w:div>
    <w:div w:id="1486505097">
      <w:bodyDiv w:val="1"/>
      <w:marLeft w:val="0"/>
      <w:marRight w:val="0"/>
      <w:marTop w:val="0"/>
      <w:marBottom w:val="0"/>
      <w:divBdr>
        <w:top w:val="none" w:sz="0" w:space="0" w:color="auto"/>
        <w:left w:val="none" w:sz="0" w:space="0" w:color="auto"/>
        <w:bottom w:val="none" w:sz="0" w:space="0" w:color="auto"/>
        <w:right w:val="none" w:sz="0" w:space="0" w:color="auto"/>
      </w:divBdr>
    </w:div>
    <w:div w:id="1722247984">
      <w:bodyDiv w:val="1"/>
      <w:marLeft w:val="0"/>
      <w:marRight w:val="0"/>
      <w:marTop w:val="0"/>
      <w:marBottom w:val="0"/>
      <w:divBdr>
        <w:top w:val="none" w:sz="0" w:space="0" w:color="auto"/>
        <w:left w:val="none" w:sz="0" w:space="0" w:color="auto"/>
        <w:bottom w:val="none" w:sz="0" w:space="0" w:color="auto"/>
        <w:right w:val="none" w:sz="0" w:space="0" w:color="auto"/>
      </w:divBdr>
    </w:div>
    <w:div w:id="1820266301">
      <w:bodyDiv w:val="1"/>
      <w:marLeft w:val="0"/>
      <w:marRight w:val="0"/>
      <w:marTop w:val="0"/>
      <w:marBottom w:val="0"/>
      <w:divBdr>
        <w:top w:val="none" w:sz="0" w:space="0" w:color="auto"/>
        <w:left w:val="none" w:sz="0" w:space="0" w:color="auto"/>
        <w:bottom w:val="none" w:sz="0" w:space="0" w:color="auto"/>
        <w:right w:val="none" w:sz="0" w:space="0" w:color="auto"/>
      </w:divBdr>
    </w:div>
    <w:div w:id="1875389693">
      <w:bodyDiv w:val="1"/>
      <w:marLeft w:val="0"/>
      <w:marRight w:val="0"/>
      <w:marTop w:val="0"/>
      <w:marBottom w:val="0"/>
      <w:divBdr>
        <w:top w:val="none" w:sz="0" w:space="0" w:color="auto"/>
        <w:left w:val="none" w:sz="0" w:space="0" w:color="auto"/>
        <w:bottom w:val="none" w:sz="0" w:space="0" w:color="auto"/>
        <w:right w:val="none" w:sz="0" w:space="0" w:color="auto"/>
      </w:divBdr>
    </w:div>
    <w:div w:id="1912348454">
      <w:bodyDiv w:val="1"/>
      <w:marLeft w:val="0"/>
      <w:marRight w:val="0"/>
      <w:marTop w:val="0"/>
      <w:marBottom w:val="0"/>
      <w:divBdr>
        <w:top w:val="none" w:sz="0" w:space="0" w:color="auto"/>
        <w:left w:val="none" w:sz="0" w:space="0" w:color="auto"/>
        <w:bottom w:val="none" w:sz="0" w:space="0" w:color="auto"/>
        <w:right w:val="none" w:sz="0" w:space="0" w:color="auto"/>
      </w:divBdr>
    </w:div>
    <w:div w:id="2012756971">
      <w:bodyDiv w:val="1"/>
      <w:marLeft w:val="0"/>
      <w:marRight w:val="0"/>
      <w:marTop w:val="0"/>
      <w:marBottom w:val="0"/>
      <w:divBdr>
        <w:top w:val="none" w:sz="0" w:space="0" w:color="auto"/>
        <w:left w:val="none" w:sz="0" w:space="0" w:color="auto"/>
        <w:bottom w:val="none" w:sz="0" w:space="0" w:color="auto"/>
        <w:right w:val="none" w:sz="0" w:space="0" w:color="auto"/>
      </w:divBdr>
    </w:div>
    <w:div w:id="20834027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iff"/><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tif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248</TotalTime>
  <Pages>4</Pages>
  <Words>2664</Words>
  <Characters>15185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Khushboo Khandelwal</dc:creator>
  <cp:keywords/>
  <dc:description/>
  <cp:lastModifiedBy>Khushboo Khandelwal</cp:lastModifiedBy>
  <cp:revision>3</cp:revision>
  <dcterms:created xsi:type="dcterms:W3CDTF">2018-04-21T16:05:00Z</dcterms:created>
  <dcterms:modified xsi:type="dcterms:W3CDTF">2018-04-21T21:51:00Z</dcterms:modified>
</cp:coreProperties>
</file>