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D6A0" w14:textId="77777777" w:rsidR="00D37FAA" w:rsidRDefault="00D37FAA" w:rsidP="00D37FAA">
      <w:pPr>
        <w:jc w:val="center"/>
      </w:pPr>
      <w:r w:rsidRPr="00706472">
        <w:rPr>
          <w:b/>
          <w:bCs/>
          <w:sz w:val="28"/>
          <w:szCs w:val="28"/>
          <w:u w:val="single"/>
        </w:rPr>
        <w:t>Product Pricing for Equipment</w:t>
      </w:r>
    </w:p>
    <w:p w14:paraId="160F9963" w14:textId="77777777" w:rsidR="00D37FAA" w:rsidRDefault="00D37FAA" w:rsidP="00D37FAA">
      <w:pPr>
        <w:jc w:val="center"/>
      </w:pPr>
      <w:r w:rsidRPr="00706472">
        <w:rPr>
          <w:noProof/>
        </w:rPr>
        <w:drawing>
          <wp:inline distT="0" distB="0" distL="0" distR="0" wp14:anchorId="23D2E1E2" wp14:editId="61271A64">
            <wp:extent cx="6139988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19" cy="23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940" w:type="dxa"/>
        <w:tblLook w:val="04A0" w:firstRow="1" w:lastRow="0" w:firstColumn="1" w:lastColumn="0" w:noHBand="0" w:noVBand="1"/>
      </w:tblPr>
      <w:tblGrid>
        <w:gridCol w:w="11718"/>
        <w:gridCol w:w="222"/>
      </w:tblGrid>
      <w:tr w:rsidR="00D37FAA" w:rsidRPr="004226D1" w14:paraId="179C1180" w14:textId="77777777" w:rsidTr="00A917E5">
        <w:trPr>
          <w:gridAfter w:val="1"/>
          <w:wAfter w:w="222" w:type="dxa"/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C1599" w14:textId="77777777" w:rsidR="00D37FAA" w:rsidRPr="004226D1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b/>
                <w:bCs/>
              </w:rPr>
              <w:t>Terms &amp; Conditions:</w:t>
            </w:r>
          </w:p>
          <w:p w14:paraId="065575FD" w14:textId="55896296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The Sales Price is subject to change with the change in input cost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Pr="004226D1">
              <w:rPr>
                <w:rFonts w:ascii="Calibri" w:eastAsia="Times New Roman" w:hAnsi="Calibri" w:cs="Calibri"/>
                <w:color w:val="000000"/>
              </w:rPr>
              <w:t xml:space="preserve">half yearly there </w:t>
            </w:r>
            <w:proofErr w:type="gramStart"/>
            <w:r w:rsidRPr="004226D1">
              <w:rPr>
                <w:rFonts w:ascii="Calibri" w:eastAsia="Times New Roman" w:hAnsi="Calibri" w:cs="Calibri"/>
                <w:color w:val="000000"/>
              </w:rPr>
              <w:t>would be</w:t>
            </w:r>
            <w:proofErr w:type="gramEnd"/>
            <w:r w:rsidRPr="004226D1">
              <w:rPr>
                <w:rFonts w:ascii="Calibri" w:eastAsia="Times New Roman" w:hAnsi="Calibri" w:cs="Calibri"/>
                <w:color w:val="000000"/>
              </w:rPr>
              <w:t xml:space="preserve"> intimation coming in.</w:t>
            </w:r>
          </w:p>
        </w:tc>
      </w:tr>
      <w:tr w:rsidR="00D37FAA" w:rsidRPr="004226D1" w14:paraId="25655A6A" w14:textId="77777777" w:rsidTr="00A917E5">
        <w:trPr>
          <w:gridAfter w:val="1"/>
          <w:wAfter w:w="222" w:type="dxa"/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823E1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Quoted Price is EX-Works Surat Works; without packaging &amp; logistics. GST will be extra as applicable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D37FAA" w:rsidRPr="004226D1" w14:paraId="08D23F0F" w14:textId="77777777" w:rsidTr="00A917E5">
        <w:trPr>
          <w:gridAfter w:val="1"/>
          <w:wAfter w:w="222" w:type="dxa"/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D3A11" w14:textId="77777777" w:rsidR="00FA4B5D" w:rsidRDefault="00FA4B5D" w:rsidP="00FA4B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P&amp;F</w:t>
            </w:r>
            <w:r w:rsidR="00D37FAA" w:rsidRPr="004226D1">
              <w:rPr>
                <w:rFonts w:ascii="Calibri" w:eastAsia="Times New Roman" w:hAnsi="Calibri" w:cs="Calibri"/>
                <w:color w:val="000000"/>
              </w:rPr>
              <w:t xml:space="preserve"> is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D37FAA" w:rsidRPr="004226D1">
              <w:rPr>
                <w:rFonts w:ascii="Calibri" w:eastAsia="Times New Roman" w:hAnsi="Calibri" w:cs="Calibri"/>
                <w:color w:val="000000"/>
              </w:rPr>
              <w:t xml:space="preserve">% of the EX-Works Sales Price. </w:t>
            </w:r>
          </w:p>
          <w:p w14:paraId="3C4A48A9" w14:textId="78CEA357" w:rsidR="00FA4B5D" w:rsidRPr="004226D1" w:rsidRDefault="00FA4B5D" w:rsidP="00FA4B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Logistics cost would be extra and actual basis</w:t>
            </w:r>
          </w:p>
        </w:tc>
      </w:tr>
      <w:tr w:rsidR="00D37FAA" w:rsidRPr="004226D1" w14:paraId="4E405559" w14:textId="77777777" w:rsidTr="00A917E5">
        <w:trPr>
          <w:gridAfter w:val="1"/>
          <w:wAfter w:w="222" w:type="dxa"/>
          <w:trHeight w:val="37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9D6C1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Above Quoted Sales Price is valid till 30.09.2021</w:t>
            </w:r>
          </w:p>
        </w:tc>
      </w:tr>
      <w:tr w:rsidR="00D37FAA" w:rsidRPr="004226D1" w14:paraId="2FDE0376" w14:textId="77777777" w:rsidTr="00A917E5">
        <w:trPr>
          <w:gridAfter w:val="1"/>
          <w:wAfter w:w="222" w:type="dxa"/>
          <w:trHeight w:val="408"/>
        </w:trPr>
        <w:tc>
          <w:tcPr>
            <w:tcW w:w="117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709C2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 xml:space="preserve">Order cancellation would be accepted if intimated within 7 days from date of order placement. </w:t>
            </w:r>
            <w:proofErr w:type="gramStart"/>
            <w:r w:rsidRPr="004226D1">
              <w:rPr>
                <w:rFonts w:ascii="Calibri" w:eastAsia="Times New Roman" w:hAnsi="Calibri" w:cs="Calibri"/>
                <w:color w:val="000000"/>
              </w:rPr>
              <w:t>Otherwise</w:t>
            </w:r>
            <w:proofErr w:type="gramEnd"/>
            <w:r w:rsidRPr="004226D1">
              <w:rPr>
                <w:rFonts w:ascii="Calibri" w:eastAsia="Times New Roman" w:hAnsi="Calibri" w:cs="Calibri"/>
                <w:color w:val="000000"/>
              </w:rPr>
              <w:t xml:space="preserve"> there would be debit note raised which would be intimated separately depending on the bought-outs parts if already reached and cannot be adjusted anywhere.</w:t>
            </w:r>
          </w:p>
        </w:tc>
      </w:tr>
      <w:tr w:rsidR="00D37FAA" w:rsidRPr="004226D1" w14:paraId="6B5EBE29" w14:textId="77777777" w:rsidTr="00A917E5">
        <w:trPr>
          <w:trHeight w:val="290"/>
        </w:trPr>
        <w:tc>
          <w:tcPr>
            <w:tcW w:w="117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7913E" w14:textId="77777777" w:rsidR="00D37FAA" w:rsidRPr="004226D1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ED63" w14:textId="77777777" w:rsidR="00D37FAA" w:rsidRPr="004226D1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7FAA" w:rsidRPr="004226D1" w14:paraId="515D9AD4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22AE0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Payment Terms</w:t>
            </w:r>
          </w:p>
        </w:tc>
        <w:tc>
          <w:tcPr>
            <w:tcW w:w="222" w:type="dxa"/>
            <w:vAlign w:val="center"/>
            <w:hideMark/>
          </w:tcPr>
          <w:p w14:paraId="4A239024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60BF6E6E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9AA7C" w14:textId="77777777" w:rsidR="00D37FAA" w:rsidRPr="004226D1" w:rsidRDefault="00D37FAA" w:rsidP="00D37F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 xml:space="preserve">100% payment against Performa Invoice with machine readiness intimation </w:t>
            </w:r>
          </w:p>
        </w:tc>
        <w:tc>
          <w:tcPr>
            <w:tcW w:w="222" w:type="dxa"/>
            <w:vAlign w:val="center"/>
            <w:hideMark/>
          </w:tcPr>
          <w:p w14:paraId="00DE0701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19C711F8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C4D3A" w14:textId="77777777" w:rsidR="00D37FAA" w:rsidRPr="004226D1" w:rsidRDefault="00D37FAA" w:rsidP="00D37F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Dispatch of the equipment would only be effective after the Payment is Credited.</w:t>
            </w:r>
          </w:p>
        </w:tc>
        <w:tc>
          <w:tcPr>
            <w:tcW w:w="222" w:type="dxa"/>
            <w:vAlign w:val="center"/>
            <w:hideMark/>
          </w:tcPr>
          <w:p w14:paraId="2C2B7227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58A65C78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91BBB" w14:textId="77777777" w:rsidR="00D37FAA" w:rsidRPr="004226D1" w:rsidRDefault="00D37FAA" w:rsidP="00D37F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Bank Account Detail would be intimated soon</w:t>
            </w:r>
          </w:p>
        </w:tc>
        <w:tc>
          <w:tcPr>
            <w:tcW w:w="222" w:type="dxa"/>
            <w:vAlign w:val="center"/>
            <w:hideMark/>
          </w:tcPr>
          <w:p w14:paraId="49799718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2F33CFBF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363EE4" w14:textId="77777777" w:rsidR="00D37FAA" w:rsidRPr="004226D1" w:rsidRDefault="00D37FAA" w:rsidP="00D37F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PL share your complete address with GST no. on which invoicing need to be done</w:t>
            </w:r>
          </w:p>
        </w:tc>
        <w:tc>
          <w:tcPr>
            <w:tcW w:w="222" w:type="dxa"/>
            <w:vAlign w:val="center"/>
            <w:hideMark/>
          </w:tcPr>
          <w:p w14:paraId="19175565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7EB9A846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B59F5F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>Warranty: One Year from date of invoice. Damage due to faulty operation or failure in the electrical &amp; electronics module is not included.</w:t>
            </w:r>
          </w:p>
        </w:tc>
        <w:tc>
          <w:tcPr>
            <w:tcW w:w="222" w:type="dxa"/>
            <w:vAlign w:val="center"/>
            <w:hideMark/>
          </w:tcPr>
          <w:p w14:paraId="5FB004EC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1AE9644B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97DC4" w14:textId="77777777" w:rsidR="00D37FAA" w:rsidRPr="004226D1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 xml:space="preserve">PO to be raised on </w:t>
            </w:r>
            <w:r>
              <w:rPr>
                <w:rFonts w:ascii="Calibri" w:eastAsia="Times New Roman" w:hAnsi="Calibri" w:cs="Calibri"/>
                <w:color w:val="000000"/>
              </w:rPr>
              <w:t>HYDROILTEK SYSTEMS</w:t>
            </w:r>
            <w:r w:rsidRPr="004226D1">
              <w:rPr>
                <w:rFonts w:ascii="Calibri" w:eastAsia="Times New Roman" w:hAnsi="Calibri" w:cs="Calibri"/>
                <w:color w:val="000000"/>
              </w:rPr>
              <w:t>. P -89, Flat #2, Block -B Lake Town, Kolkata -700089. West Bengal.</w:t>
            </w:r>
          </w:p>
        </w:tc>
        <w:tc>
          <w:tcPr>
            <w:tcW w:w="222" w:type="dxa"/>
            <w:vAlign w:val="center"/>
            <w:hideMark/>
          </w:tcPr>
          <w:p w14:paraId="56DA9740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FAA" w:rsidRPr="004226D1" w14:paraId="0E38604B" w14:textId="77777777" w:rsidTr="00A917E5">
        <w:trPr>
          <w:trHeight w:val="290"/>
        </w:trPr>
        <w:tc>
          <w:tcPr>
            <w:tcW w:w="1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95642" w14:textId="77777777" w:rsidR="00D37FAA" w:rsidRDefault="00D37FAA" w:rsidP="00D37F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26D1">
              <w:rPr>
                <w:rFonts w:ascii="Calibri" w:eastAsia="Times New Roman" w:hAnsi="Calibri" w:cs="Calibri"/>
                <w:color w:val="000000"/>
              </w:rPr>
              <w:t xml:space="preserve">Equipment will be installed by </w:t>
            </w:r>
            <w:r>
              <w:rPr>
                <w:rFonts w:ascii="Calibri" w:eastAsia="Times New Roman" w:hAnsi="Calibri" w:cs="Calibri"/>
                <w:color w:val="000000"/>
              </w:rPr>
              <w:t>Company’s</w:t>
            </w:r>
            <w:r w:rsidRPr="004226D1">
              <w:rPr>
                <w:rFonts w:ascii="Calibri" w:eastAsia="Times New Roman" w:hAnsi="Calibri" w:cs="Calibri"/>
                <w:color w:val="000000"/>
              </w:rPr>
              <w:t xml:space="preserve"> Service Engineer along with Channel Partner's Sales / Service Executive</w:t>
            </w:r>
          </w:p>
          <w:p w14:paraId="0F2EE09F" w14:textId="77777777" w:rsidR="00D37FAA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46BE18C" w14:textId="77777777" w:rsidR="00D37FAA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Thanks &amp; Best Regards </w:t>
            </w:r>
          </w:p>
          <w:p w14:paraId="09B86AAA" w14:textId="77777777" w:rsidR="00D37FAA" w:rsidRPr="002C0684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06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For HYDROILTEK SYSTEM </w:t>
            </w:r>
          </w:p>
          <w:p w14:paraId="02E0B515" w14:textId="77777777" w:rsidR="00D37FAA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18F9863" w14:textId="77777777" w:rsidR="00D37FAA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Sumit Kundu</w:t>
            </w:r>
          </w:p>
          <w:p w14:paraId="7CD5B274" w14:textId="77777777" w:rsidR="00D37FAA" w:rsidRPr="004226D1" w:rsidRDefault="00D37FAA" w:rsidP="00A91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Director</w:t>
            </w:r>
          </w:p>
        </w:tc>
        <w:tc>
          <w:tcPr>
            <w:tcW w:w="222" w:type="dxa"/>
            <w:vAlign w:val="center"/>
            <w:hideMark/>
          </w:tcPr>
          <w:p w14:paraId="2D2C0E96" w14:textId="77777777" w:rsidR="00D37FAA" w:rsidRPr="004226D1" w:rsidRDefault="00D37FAA" w:rsidP="00A917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CB825B" w14:textId="77777777" w:rsidR="00293DA0" w:rsidRDefault="00293DA0"/>
    <w:sectPr w:rsidR="00293DA0" w:rsidSect="001C230F">
      <w:headerReference w:type="default" r:id="rId8"/>
      <w:footerReference w:type="default" r:id="rId9"/>
      <w:pgSz w:w="12240" w:h="15840"/>
      <w:pgMar w:top="0" w:right="144" w:bottom="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DF31" w14:textId="77777777" w:rsidR="003B40A7" w:rsidRDefault="003B40A7" w:rsidP="001C230F">
      <w:pPr>
        <w:spacing w:after="0" w:line="240" w:lineRule="auto"/>
      </w:pPr>
      <w:r>
        <w:separator/>
      </w:r>
    </w:p>
  </w:endnote>
  <w:endnote w:type="continuationSeparator" w:id="0">
    <w:p w14:paraId="5913A045" w14:textId="77777777" w:rsidR="003B40A7" w:rsidRDefault="003B40A7" w:rsidP="001C2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97955" w14:textId="73D05D75" w:rsidR="001C230F" w:rsidRPr="001C230F" w:rsidRDefault="001C230F" w:rsidP="001C230F">
    <w:pPr>
      <w:pStyle w:val="Footer"/>
      <w:rPr>
        <w:b/>
        <w:bCs/>
      </w:rPr>
    </w:pPr>
    <w:r w:rsidRPr="001C230F">
      <w:rPr>
        <w:b/>
        <w:bCs/>
      </w:rPr>
      <w:t>HYDROILTEK SYSTEMS</w:t>
    </w:r>
  </w:p>
  <w:p w14:paraId="16D08307" w14:textId="77777777" w:rsidR="001C230F" w:rsidRDefault="001C230F" w:rsidP="001C230F">
    <w:pPr>
      <w:pStyle w:val="Footer"/>
    </w:pPr>
    <w:r>
      <w:t>P89, Flat#2, Block-B, Lake Town, Kolkata-700089.West Bengal.</w:t>
    </w:r>
  </w:p>
  <w:p w14:paraId="583F7284" w14:textId="77777777" w:rsidR="001C230F" w:rsidRDefault="001C230F" w:rsidP="001C230F">
    <w:pPr>
      <w:pStyle w:val="Footer"/>
    </w:pPr>
    <w:r>
      <w:t xml:space="preserve">Email: </w:t>
    </w:r>
    <w:hyperlink r:id="rId1" w:history="1">
      <w:r w:rsidRPr="00F80569">
        <w:rPr>
          <w:rStyle w:val="Hyperlink"/>
        </w:rPr>
        <w:t>bd.hydroilteksystems@gmail.com</w:t>
      </w:r>
    </w:hyperlink>
  </w:p>
  <w:p w14:paraId="15191D07" w14:textId="77777777" w:rsidR="001C230F" w:rsidRDefault="001C230F" w:rsidP="001C230F">
    <w:pPr>
      <w:pStyle w:val="Footer"/>
    </w:pPr>
    <w:r>
      <w:t>Website: www.hydroilteksystems.com</w:t>
    </w:r>
  </w:p>
  <w:p w14:paraId="601797DB" w14:textId="6AD4766F" w:rsidR="001C230F" w:rsidRDefault="001C230F">
    <w:pPr>
      <w:pStyle w:val="Footer"/>
    </w:pPr>
  </w:p>
  <w:p w14:paraId="25091282" w14:textId="77777777" w:rsidR="001C230F" w:rsidRDefault="001C2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D11BB" w14:textId="77777777" w:rsidR="003B40A7" w:rsidRDefault="003B40A7" w:rsidP="001C230F">
      <w:pPr>
        <w:spacing w:after="0" w:line="240" w:lineRule="auto"/>
      </w:pPr>
      <w:r>
        <w:separator/>
      </w:r>
    </w:p>
  </w:footnote>
  <w:footnote w:type="continuationSeparator" w:id="0">
    <w:p w14:paraId="111DDEAA" w14:textId="77777777" w:rsidR="003B40A7" w:rsidRDefault="003B40A7" w:rsidP="001C2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6C56A" w14:textId="4CBE5940" w:rsidR="001C230F" w:rsidRDefault="001C230F">
    <w:pPr>
      <w:pStyle w:val="Header"/>
    </w:pPr>
    <w:r>
      <w:rPr>
        <w:noProof/>
      </w:rPr>
      <w:drawing>
        <wp:inline distT="0" distB="0" distL="0" distR="0" wp14:anchorId="36999592" wp14:editId="59919CA9">
          <wp:extent cx="1746250" cy="515581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017" cy="536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BE7191" w14:textId="77777777" w:rsidR="001C230F" w:rsidRDefault="001C2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B09A8"/>
    <w:multiLevelType w:val="hybridMultilevel"/>
    <w:tmpl w:val="290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0D0B"/>
    <w:multiLevelType w:val="hybridMultilevel"/>
    <w:tmpl w:val="39143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F"/>
    <w:rsid w:val="001723D7"/>
    <w:rsid w:val="001C230F"/>
    <w:rsid w:val="00293DA0"/>
    <w:rsid w:val="003B40A7"/>
    <w:rsid w:val="00D37FAA"/>
    <w:rsid w:val="00F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0E6E5"/>
  <w15:chartTrackingRefBased/>
  <w15:docId w15:val="{E9E86447-B9AD-45F7-A74D-782AFA20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0F"/>
  </w:style>
  <w:style w:type="paragraph" w:styleId="Footer">
    <w:name w:val="footer"/>
    <w:basedOn w:val="Normal"/>
    <w:link w:val="FooterChar"/>
    <w:uiPriority w:val="99"/>
    <w:unhideWhenUsed/>
    <w:rsid w:val="001C2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0F"/>
  </w:style>
  <w:style w:type="character" w:styleId="Hyperlink">
    <w:name w:val="Hyperlink"/>
    <w:basedOn w:val="DefaultParagraphFont"/>
    <w:uiPriority w:val="99"/>
    <w:unhideWhenUsed/>
    <w:rsid w:val="001C23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d.hydroilteksystem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Kundu</dc:creator>
  <cp:keywords/>
  <dc:description/>
  <cp:lastModifiedBy>Sumit Kundu</cp:lastModifiedBy>
  <cp:revision>3</cp:revision>
  <dcterms:created xsi:type="dcterms:W3CDTF">2021-02-26T12:27:00Z</dcterms:created>
  <dcterms:modified xsi:type="dcterms:W3CDTF">2021-03-11T05:25:00Z</dcterms:modified>
</cp:coreProperties>
</file>