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Swaroop_PES1UG24CS923-BPS#59</w:t>
      </w:r>
    </w:p>
    <w:p>
      <w:pPr>
        <w:spacing w:after="40"/>
      </w:pPr>
      <w:r>
        <w:rPr>
          <w:sz w:val="22"/>
          <w:szCs w:val="22"/>
        </w:rPr>
        <w:t xml:space="preserve">Name: Swaroop V</w:t>
      </w:r>
    </w:p>
    <w:p>
      <w:pPr>
        <w:spacing w:after="40"/>
      </w:pPr>
      <w:r>
        <w:rPr>
          <w:sz w:val="22"/>
          <w:szCs w:val="22"/>
        </w:rPr>
        <w:t xml:space="preserve">SRN: PES1UG24CS923</w:t>
      </w:r>
    </w:p>
    <w:p>
      <w:pPr>
        <w:spacing w:after="40"/>
      </w:pPr>
      <w:r>
        <w:rPr>
          <w:sz w:val="22"/>
          <w:szCs w:val="22"/>
        </w:rPr>
        <w:t xml:space="preserve">Problem Statement #59 — Community Lost &amp; Found Matching Network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Lab 2 — Scrum Project (Jira)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1) Backlog with 7 FR/NFR tasks (SBPS59-1 to SBPS59-7)</w:t>
      </w:r>
    </w:p>
    <w:p>
      <w:pPr>
        <w:spacing w:after="100"/>
        <w:jc w:val="center"/>
      </w:pPr>
      <w:r>
        <w:drawing>
          <wp:inline distT="0" distB="0" distL="0" distR="0">
            <wp:extent cx="52387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2) All 7 FR/NFR tasks tagged under Epic 1: Lost &amp; Found Item Matching</w:t>
      </w:r>
    </w:p>
    <w:p>
      <w:pPr>
        <w:spacing w:after="100"/>
        <w:jc w:val="center"/>
      </w:pPr>
      <w:r>
        <w:drawing>
          <wp:inline distT="0" distB="0" distL="0" distR="0">
            <wp:extent cx="523875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3) Backlog showing all 14 items (7 tasks + 7 user stories) under Epic 1</w:t>
      </w:r>
    </w:p>
    <w:p>
      <w:pPr>
        <w:spacing w:after="100"/>
        <w:jc w:val="center"/>
      </w:pPr>
      <w:r>
        <w:drawing>
          <wp:inline distT="0" distB="0" distL="0" distR="0">
            <wp:extent cx="5238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4) Task (NFR-002) with a nested Subtask (Load test with 100,000 listings)</w:t>
      </w:r>
    </w:p>
    <w:p>
      <w:pPr>
        <w:spacing w:after="100"/>
        <w:jc w:val="center"/>
      </w:pPr>
      <w:r>
        <w:drawing>
          <wp:inline distT="0" distB="0" distL="0" distR="0">
            <wp:extent cx="523875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5) Story Points assigned to all 7 user stories (Fibonacci scale)</w:t>
      </w:r>
    </w:p>
    <w:p>
      <w:pPr>
        <w:spacing w:after="100"/>
        <w:jc w:val="center"/>
      </w:pPr>
      <w:r>
        <w:drawing>
          <wp:inline distT="0" distB="0" distL="0" distR="0">
            <wp:extent cx="523875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6) Sprint 1 started with 4 stories in To Do</w:t>
      </w:r>
    </w:p>
    <w:p>
      <w:pPr>
        <w:spacing w:after="100"/>
        <w:jc w:val="center"/>
      </w:pPr>
      <w:r>
        <w:drawing>
          <wp:inline distT="0" distB="0" distL="0" distR="0">
            <wp:extent cx="523875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7) Sprint 1 mid-progress — items spread across To Do, In Progress, In Review, and Done</w:t>
      </w:r>
    </w:p>
    <w:p>
      <w:pPr>
        <w:spacing w:after="100"/>
        <w:jc w:val="center"/>
      </w:pPr>
      <w:r>
        <w:drawing>
          <wp:inline distT="0" distB="0" distL="0" distR="0">
            <wp:extent cx="52387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8) Sprint 2 in progress — items across In Review, Done, and In Progress</w:t>
      </w:r>
    </w:p>
    <w:p>
      <w:pPr>
        <w:spacing w:after="100"/>
        <w:jc w:val="center"/>
      </w:pPr>
      <w:r>
        <w:drawing>
          <wp:inline distT="0" distB="0" distL="0" distR="0">
            <wp:extent cx="523875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9) Sprint Burndown Chart for Sprint 2</w:t>
      </w:r>
    </w:p>
    <w:p>
      <w:pPr>
        <w:spacing w:after="100"/>
        <w:jc w:val="center"/>
      </w:pPr>
      <w:r>
        <w:drawing>
          <wp:inline distT="0" distB="0" distL="0" distR="0">
            <wp:extent cx="523875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374cf789f3819b6e30487c770cf56c3d4ebf6f.png"/><Relationship Id="rId8" Type="http://schemas.openxmlformats.org/officeDocument/2006/relationships/image" Target="media/dd2417d603aacd1b5164797bc46a6809f2abdf25.png"/><Relationship Id="rId9" Type="http://schemas.openxmlformats.org/officeDocument/2006/relationships/image" Target="media/2cf654c84561fb05ae96e7b249d73f5bbe1e3cfd.png"/><Relationship Id="rId10" Type="http://schemas.openxmlformats.org/officeDocument/2006/relationships/image" Target="media/86231600af693e235210e440519e6e3449578c06.png"/><Relationship Id="rId11" Type="http://schemas.openxmlformats.org/officeDocument/2006/relationships/image" Target="media/464c07de6d6e68f8f57b49c7c539b22401fd18d4.png"/><Relationship Id="rId12" Type="http://schemas.openxmlformats.org/officeDocument/2006/relationships/image" Target="media/748222f49897cc85c26bd953e017aef9e3879e67.png"/><Relationship Id="rId13" Type="http://schemas.openxmlformats.org/officeDocument/2006/relationships/image" Target="media/c91eb180d3f1b6629e12544f39cac697c3cda67a.png"/><Relationship Id="rId14" Type="http://schemas.openxmlformats.org/officeDocument/2006/relationships/image" Target="media/d623fec4d38893dde44578bb599071825a49dc5c.png"/><Relationship Id="rId15" Type="http://schemas.openxmlformats.org/officeDocument/2006/relationships/image" Target="media/b25870a9dbb69ce7ffe0a20cc5efa33042c874e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2026-08-30T15:50:24.180Z</dcterms:created>
  <dcterms:modified xsi:type="dcterms:W3CDTF">2026-08-30T15:50:24.181Z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