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9695" w14:textId="77777777" w:rsidR="0080090E" w:rsidRDefault="0080090E" w:rsidP="00C8637D">
      <w:pPr>
        <w:spacing w:after="0"/>
        <w:rPr>
          <w:rFonts w:ascii="Times New Roman" w:hAnsi="Times New Roman" w:cs="Times New Roman"/>
        </w:rPr>
      </w:pPr>
    </w:p>
    <w:p w14:paraId="654880BB" w14:textId="77777777" w:rsidR="00C8637D" w:rsidRDefault="00C8637D" w:rsidP="00C8637D">
      <w:pPr>
        <w:spacing w:after="0"/>
        <w:jc w:val="center"/>
        <w:rPr>
          <w:rFonts w:ascii="Times New Roman" w:hAnsi="Times New Roman" w:cs="Times New Roman"/>
        </w:rPr>
      </w:pPr>
      <w:r>
        <w:rPr>
          <w:rFonts w:ascii="Times New Roman" w:hAnsi="Times New Roman" w:cs="Times New Roman"/>
        </w:rPr>
        <w:t>STATE OF NEVADA</w:t>
      </w:r>
    </w:p>
    <w:p w14:paraId="297F8563" w14:textId="77777777" w:rsidR="00C8637D" w:rsidRDefault="00C8637D" w:rsidP="00C8637D">
      <w:pPr>
        <w:spacing w:after="0"/>
        <w:jc w:val="center"/>
        <w:rPr>
          <w:rFonts w:ascii="Times New Roman" w:hAnsi="Times New Roman" w:cs="Times New Roman"/>
        </w:rPr>
      </w:pPr>
      <w:r>
        <w:rPr>
          <w:rFonts w:ascii="Times New Roman" w:hAnsi="Times New Roman" w:cs="Times New Roman"/>
        </w:rPr>
        <w:t>DEPARTMENT OF HEALTH AND HUMAN SERVICES</w:t>
      </w:r>
    </w:p>
    <w:p w14:paraId="1C2CFFAF" w14:textId="77777777" w:rsidR="00C8637D" w:rsidRPr="004D61A8" w:rsidRDefault="00C8637D" w:rsidP="00C8637D">
      <w:pPr>
        <w:spacing w:after="0"/>
        <w:jc w:val="center"/>
        <w:rPr>
          <w:rFonts w:ascii="Times New Roman" w:hAnsi="Times New Roman" w:cs="Times New Roman"/>
          <w:sz w:val="16"/>
          <w:szCs w:val="16"/>
        </w:rPr>
      </w:pPr>
    </w:p>
    <w:p w14:paraId="05599274" w14:textId="77777777" w:rsidR="00C8637D" w:rsidRDefault="00C8637D" w:rsidP="00C8637D">
      <w:pPr>
        <w:spacing w:after="0"/>
        <w:jc w:val="center"/>
        <w:rPr>
          <w:rFonts w:ascii="Times New Roman" w:hAnsi="Times New Roman" w:cs="Times New Roman"/>
          <w:i/>
        </w:rPr>
      </w:pPr>
      <w:r w:rsidRPr="00C8637D">
        <w:rPr>
          <w:rFonts w:ascii="Times New Roman" w:hAnsi="Times New Roman" w:cs="Times New Roman"/>
          <w:i/>
        </w:rPr>
        <w:t>DIVISION OF CHILD AND FAMILY SERVICES (DCFS)</w:t>
      </w:r>
    </w:p>
    <w:p w14:paraId="58541041" w14:textId="77777777" w:rsidR="00C8637D" w:rsidRDefault="00C8637D" w:rsidP="00C8637D">
      <w:pPr>
        <w:spacing w:after="0"/>
        <w:jc w:val="center"/>
        <w:rPr>
          <w:rFonts w:ascii="Times New Roman" w:hAnsi="Times New Roman" w:cs="Times New Roman"/>
          <w:i/>
        </w:rPr>
      </w:pPr>
    </w:p>
    <w:p w14:paraId="2C007C95" w14:textId="77777777" w:rsidR="00C8637D" w:rsidRDefault="00C8637D" w:rsidP="00C8637D">
      <w:pPr>
        <w:spacing w:after="0"/>
        <w:jc w:val="center"/>
        <w:rPr>
          <w:rFonts w:ascii="Times New Roman" w:hAnsi="Times New Roman" w:cs="Times New Roman"/>
        </w:rPr>
      </w:pPr>
      <w:r>
        <w:rPr>
          <w:rFonts w:ascii="Times New Roman" w:hAnsi="Times New Roman" w:cs="Times New Roman"/>
        </w:rPr>
        <w:t>CONFIDENTIALITY ADDENDUM</w:t>
      </w:r>
    </w:p>
    <w:p w14:paraId="29B83A58" w14:textId="77777777" w:rsidR="00C8637D" w:rsidRDefault="00C8637D" w:rsidP="00C8637D">
      <w:pPr>
        <w:spacing w:after="0"/>
        <w:jc w:val="center"/>
        <w:rPr>
          <w:rFonts w:ascii="Times New Roman" w:hAnsi="Times New Roman" w:cs="Times New Roman"/>
        </w:rPr>
      </w:pPr>
    </w:p>
    <w:p w14:paraId="1BA3101F" w14:textId="77777777" w:rsidR="00C8637D" w:rsidRDefault="00C8637D" w:rsidP="00C8637D">
      <w:pPr>
        <w:spacing w:after="0"/>
        <w:jc w:val="center"/>
        <w:rPr>
          <w:rFonts w:ascii="Times New Roman" w:hAnsi="Times New Roman" w:cs="Times New Roman"/>
        </w:rPr>
      </w:pPr>
      <w:r>
        <w:rPr>
          <w:rFonts w:ascii="Times New Roman" w:hAnsi="Times New Roman" w:cs="Times New Roman"/>
        </w:rPr>
        <w:t>BETWEEN</w:t>
      </w:r>
    </w:p>
    <w:p w14:paraId="59AE3A0B" w14:textId="77777777" w:rsidR="00C8637D" w:rsidRDefault="00C8637D" w:rsidP="00C8637D">
      <w:pPr>
        <w:spacing w:after="0"/>
        <w:jc w:val="center"/>
        <w:rPr>
          <w:rFonts w:ascii="Times New Roman" w:hAnsi="Times New Roman" w:cs="Times New Roman"/>
        </w:rPr>
      </w:pPr>
    </w:p>
    <w:p w14:paraId="0BF5AE76" w14:textId="77777777" w:rsidR="00C8637D" w:rsidRDefault="00C8637D" w:rsidP="00C8637D">
      <w:pPr>
        <w:spacing w:after="0"/>
        <w:jc w:val="center"/>
        <w:rPr>
          <w:rFonts w:ascii="Times New Roman" w:hAnsi="Times New Roman" w:cs="Times New Roman"/>
        </w:rPr>
      </w:pPr>
      <w:r w:rsidRPr="00C8637D">
        <w:rPr>
          <w:rFonts w:ascii="Times New Roman" w:hAnsi="Times New Roman" w:cs="Times New Roman"/>
          <w:u w:val="single"/>
        </w:rPr>
        <w:t>Division of Child and Family Services</w:t>
      </w:r>
      <w:r>
        <w:rPr>
          <w:rFonts w:ascii="Times New Roman" w:hAnsi="Times New Roman" w:cs="Times New Roman"/>
        </w:rPr>
        <w:br/>
        <w:t>Hereinafter referred to as “Division”</w:t>
      </w:r>
    </w:p>
    <w:p w14:paraId="6B329F02" w14:textId="77777777" w:rsidR="00C8637D" w:rsidRPr="00C8637D" w:rsidRDefault="00C8637D" w:rsidP="00C8637D">
      <w:pPr>
        <w:spacing w:after="0"/>
        <w:jc w:val="center"/>
        <w:rPr>
          <w:rFonts w:ascii="Times New Roman" w:hAnsi="Times New Roman" w:cs="Times New Roman"/>
          <w:sz w:val="16"/>
          <w:szCs w:val="16"/>
        </w:rPr>
      </w:pPr>
    </w:p>
    <w:p w14:paraId="100B0E22" w14:textId="77777777" w:rsidR="00C8637D" w:rsidRDefault="00C8637D" w:rsidP="00C8637D">
      <w:pPr>
        <w:spacing w:after="0"/>
        <w:jc w:val="center"/>
        <w:rPr>
          <w:rFonts w:ascii="Times New Roman" w:hAnsi="Times New Roman" w:cs="Times New Roman"/>
        </w:rPr>
      </w:pPr>
      <w:r>
        <w:rPr>
          <w:rFonts w:ascii="Times New Roman" w:hAnsi="Times New Roman" w:cs="Times New Roman"/>
        </w:rPr>
        <w:t>and</w:t>
      </w:r>
    </w:p>
    <w:p w14:paraId="1329F251" w14:textId="77777777" w:rsidR="00C8637D" w:rsidRPr="00C8637D" w:rsidRDefault="00C8637D" w:rsidP="00C8637D">
      <w:pPr>
        <w:spacing w:after="0"/>
        <w:jc w:val="center"/>
        <w:rPr>
          <w:rFonts w:ascii="Times New Roman" w:hAnsi="Times New Roman" w:cs="Times New Roman"/>
          <w:sz w:val="16"/>
          <w:szCs w:val="16"/>
        </w:rPr>
      </w:pPr>
    </w:p>
    <w:p w14:paraId="4B41B73C" w14:textId="77777777" w:rsidR="00C8637D" w:rsidRDefault="00657B68" w:rsidP="00C8637D">
      <w:pPr>
        <w:spacing w:after="0"/>
        <w:jc w:val="center"/>
        <w:rPr>
          <w:rFonts w:ascii="Times New Roman" w:hAnsi="Times New Roman" w:cs="Times New Roman"/>
        </w:rPr>
      </w:pPr>
      <w:r w:rsidRPr="00657B68">
        <w:rPr>
          <w:rFonts w:ascii="Times New Roman" w:hAnsi="Times New Roman" w:cs="Times New Roman"/>
          <w:highlight w:val="yellow"/>
          <w:u w:val="single"/>
        </w:rPr>
        <w:t>Enter Vendor Name Here</w:t>
      </w:r>
      <w:r w:rsidR="004D61A8">
        <w:rPr>
          <w:rFonts w:ascii="Times New Roman" w:hAnsi="Times New Roman" w:cs="Times New Roman"/>
          <w:u w:val="single"/>
        </w:rPr>
        <w:br/>
      </w:r>
      <w:r w:rsidR="004D61A8" w:rsidRPr="004D61A8">
        <w:rPr>
          <w:rFonts w:ascii="Times New Roman" w:hAnsi="Times New Roman" w:cs="Times New Roman"/>
        </w:rPr>
        <w:t>Hereinafter referred to as “Contractor”</w:t>
      </w:r>
    </w:p>
    <w:p w14:paraId="331F6046" w14:textId="77777777" w:rsidR="004D61A8" w:rsidRDefault="004D61A8" w:rsidP="00C8637D">
      <w:pPr>
        <w:spacing w:after="0"/>
        <w:jc w:val="center"/>
        <w:rPr>
          <w:rFonts w:ascii="Times New Roman" w:hAnsi="Times New Roman" w:cs="Times New Roman"/>
          <w:u w:val="single"/>
        </w:rPr>
      </w:pPr>
    </w:p>
    <w:p w14:paraId="55BD3159" w14:textId="77777777" w:rsidR="004D61A8" w:rsidRDefault="004D61A8" w:rsidP="004D61A8">
      <w:pPr>
        <w:spacing w:after="0"/>
        <w:jc w:val="both"/>
        <w:rPr>
          <w:rFonts w:ascii="Times New Roman" w:hAnsi="Times New Roman" w:cs="Times New Roman"/>
        </w:rPr>
      </w:pPr>
      <w:r>
        <w:rPr>
          <w:rFonts w:ascii="Times New Roman" w:hAnsi="Times New Roman" w:cs="Times New Roman"/>
        </w:rPr>
        <w:tab/>
        <w:t>This CONFIDENTIALITY ADDENDUM (the Addendum) is hereby entered into between Division and Contractor.</w:t>
      </w:r>
    </w:p>
    <w:p w14:paraId="561B0DF4" w14:textId="77777777" w:rsidR="004D61A8" w:rsidRPr="004D61A8" w:rsidRDefault="004D61A8" w:rsidP="004D61A8">
      <w:pPr>
        <w:spacing w:after="0"/>
        <w:jc w:val="both"/>
        <w:rPr>
          <w:rFonts w:ascii="Times New Roman" w:hAnsi="Times New Roman" w:cs="Times New Roman"/>
          <w:sz w:val="16"/>
          <w:szCs w:val="16"/>
        </w:rPr>
      </w:pPr>
    </w:p>
    <w:p w14:paraId="66F335AF" w14:textId="77777777" w:rsidR="004D61A8" w:rsidRDefault="004D61A8" w:rsidP="004D61A8">
      <w:pPr>
        <w:spacing w:after="0"/>
        <w:jc w:val="both"/>
        <w:rPr>
          <w:rFonts w:ascii="Times New Roman" w:hAnsi="Times New Roman" w:cs="Times New Roman"/>
        </w:rPr>
      </w:pPr>
      <w:r>
        <w:rPr>
          <w:rFonts w:ascii="Times New Roman" w:hAnsi="Times New Roman" w:cs="Times New Roman"/>
        </w:rPr>
        <w:tab/>
        <w:t>WHEREAS, Contractor may have access, view or be provided information, in conjunction with goods or services provided by Contractor to Division that is confidential and must be treated and protected as such.</w:t>
      </w:r>
    </w:p>
    <w:p w14:paraId="1B5F77EF" w14:textId="77777777" w:rsidR="004D61A8" w:rsidRDefault="004D61A8" w:rsidP="004D61A8">
      <w:pPr>
        <w:spacing w:after="0"/>
        <w:jc w:val="both"/>
        <w:rPr>
          <w:rFonts w:ascii="Times New Roman" w:hAnsi="Times New Roman" w:cs="Times New Roman"/>
        </w:rPr>
      </w:pPr>
    </w:p>
    <w:p w14:paraId="3888BAE1" w14:textId="77777777" w:rsidR="004D61A8" w:rsidRDefault="004D61A8" w:rsidP="004D61A8">
      <w:pPr>
        <w:spacing w:after="0"/>
        <w:jc w:val="both"/>
        <w:rPr>
          <w:rFonts w:ascii="Times New Roman" w:hAnsi="Times New Roman" w:cs="Times New Roman"/>
        </w:rPr>
      </w:pPr>
      <w:r>
        <w:rPr>
          <w:rFonts w:ascii="Times New Roman" w:hAnsi="Times New Roman" w:cs="Times New Roman"/>
        </w:rPr>
        <w:tab/>
        <w:t>NOW, THEREFORE, Division and Contractor agree as follows:</w:t>
      </w:r>
    </w:p>
    <w:p w14:paraId="70762646" w14:textId="77777777" w:rsidR="004D61A8" w:rsidRPr="004D61A8" w:rsidRDefault="004D61A8" w:rsidP="00236D31">
      <w:pPr>
        <w:spacing w:after="0"/>
        <w:jc w:val="both"/>
        <w:rPr>
          <w:rFonts w:ascii="Times New Roman" w:hAnsi="Times New Roman" w:cs="Times New Roman"/>
        </w:rPr>
      </w:pPr>
    </w:p>
    <w:p w14:paraId="7FA731C7" w14:textId="77777777" w:rsidR="004D61A8" w:rsidRDefault="004D61A8" w:rsidP="00236D31">
      <w:pPr>
        <w:pStyle w:val="1"/>
        <w:jc w:val="both"/>
        <w:rPr>
          <w:u w:val="single"/>
        </w:rPr>
      </w:pPr>
      <w:r w:rsidRPr="004D61A8">
        <w:rPr>
          <w:u w:val="single"/>
        </w:rPr>
        <w:t>DEFINITIONS</w:t>
      </w:r>
    </w:p>
    <w:p w14:paraId="4C2DA44A" w14:textId="77777777" w:rsidR="002E164D" w:rsidRPr="00F32252" w:rsidRDefault="002E164D" w:rsidP="00236D31">
      <w:pPr>
        <w:pStyle w:val="1"/>
        <w:numPr>
          <w:ilvl w:val="0"/>
          <w:numId w:val="0"/>
        </w:numPr>
        <w:ind w:left="720"/>
        <w:jc w:val="both"/>
        <w:rPr>
          <w:sz w:val="16"/>
          <w:szCs w:val="16"/>
          <w:u w:val="single"/>
        </w:rPr>
      </w:pPr>
    </w:p>
    <w:p w14:paraId="0E04949C" w14:textId="77777777" w:rsidR="002E164D" w:rsidRDefault="00F32252" w:rsidP="00236D31">
      <w:pPr>
        <w:pStyle w:val="1"/>
        <w:numPr>
          <w:ilvl w:val="0"/>
          <w:numId w:val="0"/>
        </w:numPr>
        <w:ind w:left="720"/>
        <w:jc w:val="both"/>
      </w:pPr>
      <w:r>
        <w:t>The following terms shall have the meaning ascribed to them in this Section.  Other capitalized terms shall have the meaning ascribed to them in context in which they first appear.</w:t>
      </w:r>
    </w:p>
    <w:p w14:paraId="60C5E376" w14:textId="77777777" w:rsidR="00F32252" w:rsidRPr="00F32252" w:rsidRDefault="00F32252" w:rsidP="00236D31">
      <w:pPr>
        <w:pStyle w:val="1"/>
        <w:numPr>
          <w:ilvl w:val="0"/>
          <w:numId w:val="0"/>
        </w:numPr>
        <w:spacing w:after="0"/>
        <w:ind w:left="720"/>
        <w:jc w:val="both"/>
        <w:rPr>
          <w:sz w:val="16"/>
          <w:szCs w:val="16"/>
        </w:rPr>
      </w:pPr>
    </w:p>
    <w:p w14:paraId="22B407F3" w14:textId="77777777" w:rsidR="00F32252" w:rsidRPr="00F32252" w:rsidRDefault="00F32252" w:rsidP="00236D31">
      <w:pPr>
        <w:pStyle w:val="2"/>
        <w:jc w:val="both"/>
      </w:pPr>
      <w:r w:rsidRPr="00F32252">
        <w:rPr>
          <w:b/>
        </w:rPr>
        <w:t>Agreement</w:t>
      </w:r>
      <w:r w:rsidRPr="00F32252">
        <w:t xml:space="preserve"> shall refer to this document and that </w:t>
      </w:r>
      <w:proofErr w:type="gramStart"/>
      <w:r w:rsidRPr="00F32252">
        <w:t>particular inter-</w:t>
      </w:r>
      <w:proofErr w:type="gramEnd"/>
      <w:r w:rsidRPr="00F32252">
        <w:t>local or other agreement to which this addendum is made a part.</w:t>
      </w:r>
    </w:p>
    <w:p w14:paraId="6FA1C633" w14:textId="77777777" w:rsidR="00F32252" w:rsidRPr="00F32252" w:rsidRDefault="00F32252" w:rsidP="00236D31">
      <w:pPr>
        <w:pStyle w:val="2"/>
        <w:numPr>
          <w:ilvl w:val="0"/>
          <w:numId w:val="0"/>
        </w:numPr>
        <w:ind w:left="1440"/>
        <w:jc w:val="both"/>
        <w:rPr>
          <w:sz w:val="16"/>
          <w:szCs w:val="16"/>
        </w:rPr>
      </w:pPr>
    </w:p>
    <w:p w14:paraId="2C3D72F6" w14:textId="77777777" w:rsidR="00F32252" w:rsidRPr="00F32252" w:rsidRDefault="00F32252" w:rsidP="00236D31">
      <w:pPr>
        <w:pStyle w:val="2"/>
        <w:jc w:val="both"/>
      </w:pPr>
      <w:r w:rsidRPr="00F32252">
        <w:rPr>
          <w:b/>
        </w:rPr>
        <w:t>Confidential Information</w:t>
      </w:r>
      <w:r w:rsidRPr="00F32252">
        <w:t xml:space="preserve"> shall mean any individually identifiable information, health information or other information in any form or media.</w:t>
      </w:r>
    </w:p>
    <w:p w14:paraId="4C701884" w14:textId="77777777" w:rsidR="00F32252" w:rsidRPr="00F32252" w:rsidRDefault="00F32252" w:rsidP="00236D31">
      <w:pPr>
        <w:pStyle w:val="2"/>
        <w:numPr>
          <w:ilvl w:val="0"/>
          <w:numId w:val="0"/>
        </w:numPr>
        <w:ind w:left="1440"/>
        <w:jc w:val="both"/>
        <w:rPr>
          <w:sz w:val="16"/>
          <w:szCs w:val="16"/>
        </w:rPr>
      </w:pPr>
    </w:p>
    <w:p w14:paraId="03694EEE" w14:textId="77777777" w:rsidR="00F32252" w:rsidRPr="00F32252" w:rsidRDefault="00F32252" w:rsidP="00236D31">
      <w:pPr>
        <w:pStyle w:val="2"/>
        <w:jc w:val="both"/>
      </w:pPr>
      <w:r w:rsidRPr="00F32252">
        <w:rPr>
          <w:b/>
        </w:rPr>
        <w:t>Contractor</w:t>
      </w:r>
      <w:r w:rsidRPr="00F32252">
        <w:t xml:space="preserve"> shall mean the name of the organization described above.</w:t>
      </w:r>
    </w:p>
    <w:p w14:paraId="7A05C52B" w14:textId="77777777" w:rsidR="00F32252" w:rsidRPr="00F32252" w:rsidRDefault="00F32252" w:rsidP="00236D31">
      <w:pPr>
        <w:pStyle w:val="2"/>
        <w:numPr>
          <w:ilvl w:val="0"/>
          <w:numId w:val="0"/>
        </w:numPr>
        <w:ind w:left="1440"/>
        <w:jc w:val="both"/>
        <w:rPr>
          <w:sz w:val="16"/>
          <w:szCs w:val="16"/>
        </w:rPr>
      </w:pPr>
    </w:p>
    <w:p w14:paraId="4A69F21D" w14:textId="77777777" w:rsidR="00F32252" w:rsidRPr="00F32252" w:rsidRDefault="00F32252" w:rsidP="00236D31">
      <w:pPr>
        <w:pStyle w:val="2"/>
        <w:spacing w:after="0"/>
        <w:jc w:val="both"/>
      </w:pPr>
      <w:r w:rsidRPr="00F32252">
        <w:rPr>
          <w:b/>
        </w:rPr>
        <w:t>Required by Law</w:t>
      </w:r>
      <w:r w:rsidRPr="00F32252">
        <w:t xml:space="preserve"> shall mean a mandate contained in law that compels a use or disclosure of information.</w:t>
      </w:r>
    </w:p>
    <w:p w14:paraId="5D7A272A" w14:textId="77777777" w:rsidR="00F32252" w:rsidRPr="00F32252" w:rsidRDefault="00F32252" w:rsidP="00F32252">
      <w:pPr>
        <w:pStyle w:val="LEVEL2"/>
        <w:numPr>
          <w:ilvl w:val="0"/>
          <w:numId w:val="0"/>
        </w:numPr>
        <w:spacing w:after="0"/>
        <w:rPr>
          <w:rFonts w:ascii="Times New Roman" w:hAnsi="Times New Roman"/>
          <w:sz w:val="16"/>
          <w:szCs w:val="16"/>
        </w:rPr>
      </w:pPr>
    </w:p>
    <w:p w14:paraId="323D4DED" w14:textId="77777777" w:rsidR="002E164D" w:rsidRDefault="00F32252" w:rsidP="00236D31">
      <w:pPr>
        <w:pStyle w:val="1"/>
        <w:jc w:val="both"/>
        <w:rPr>
          <w:u w:val="single"/>
        </w:rPr>
      </w:pPr>
      <w:r>
        <w:rPr>
          <w:u w:val="single"/>
        </w:rPr>
        <w:t>TERM</w:t>
      </w:r>
    </w:p>
    <w:p w14:paraId="74E34480" w14:textId="77777777" w:rsidR="00F32252" w:rsidRPr="00F32252" w:rsidRDefault="00F32252" w:rsidP="00236D31">
      <w:pPr>
        <w:pStyle w:val="1"/>
        <w:numPr>
          <w:ilvl w:val="0"/>
          <w:numId w:val="0"/>
        </w:numPr>
        <w:spacing w:after="0"/>
        <w:ind w:left="720"/>
        <w:jc w:val="both"/>
        <w:rPr>
          <w:sz w:val="16"/>
          <w:szCs w:val="16"/>
          <w:u w:val="single"/>
        </w:rPr>
      </w:pPr>
    </w:p>
    <w:p w14:paraId="4DC7E6AC" w14:textId="77777777" w:rsidR="00F32252" w:rsidRPr="00B66BDD" w:rsidRDefault="00F32252" w:rsidP="00236D31">
      <w:pPr>
        <w:pStyle w:val="2"/>
        <w:numPr>
          <w:ilvl w:val="0"/>
          <w:numId w:val="0"/>
        </w:numPr>
        <w:spacing w:after="0"/>
        <w:ind w:left="720"/>
        <w:jc w:val="both"/>
      </w:pPr>
      <w:r>
        <w:t xml:space="preserve">The term of this Addendum shall commence as of the effective date of the primary inter-local or other agreement and shall expire when all information provided by Division or created by Contractor from that confidential information is destroyed or returned, if feasible, to Division pursuant to </w:t>
      </w:r>
      <w:r w:rsidRPr="00B66BDD">
        <w:t xml:space="preserve">Clause </w:t>
      </w:r>
      <w:r w:rsidR="00B66BDD" w:rsidRPr="00B66BDD">
        <w:t>6</w:t>
      </w:r>
      <w:r w:rsidRPr="00B66BDD">
        <w:t>.</w:t>
      </w:r>
    </w:p>
    <w:p w14:paraId="08E93E36" w14:textId="77777777" w:rsidR="0084353B" w:rsidRPr="0084353B" w:rsidRDefault="0084353B" w:rsidP="00236D31">
      <w:pPr>
        <w:pStyle w:val="2"/>
        <w:numPr>
          <w:ilvl w:val="0"/>
          <w:numId w:val="0"/>
        </w:numPr>
        <w:spacing w:after="0"/>
        <w:ind w:left="720"/>
        <w:jc w:val="both"/>
        <w:rPr>
          <w:sz w:val="16"/>
          <w:szCs w:val="16"/>
        </w:rPr>
      </w:pPr>
    </w:p>
    <w:p w14:paraId="77045C67" w14:textId="77777777" w:rsidR="0084353B" w:rsidRDefault="0084353B" w:rsidP="00236D31">
      <w:pPr>
        <w:pStyle w:val="1"/>
        <w:jc w:val="both"/>
        <w:rPr>
          <w:u w:val="single"/>
        </w:rPr>
      </w:pPr>
      <w:r w:rsidRPr="00B66BDD">
        <w:rPr>
          <w:u w:val="single"/>
        </w:rPr>
        <w:t>LIMITS ON USE A</w:t>
      </w:r>
      <w:r w:rsidR="008C2AF9" w:rsidRPr="00B66BDD">
        <w:rPr>
          <w:u w:val="single"/>
        </w:rPr>
        <w:t>ND DISCLOSURE ESTABLISHED BY TERMS OF CONTRACT OR LAW</w:t>
      </w:r>
    </w:p>
    <w:p w14:paraId="7D59E3DC" w14:textId="77777777" w:rsidR="00B66BDD" w:rsidRPr="00B66BDD" w:rsidRDefault="00B66BDD" w:rsidP="00236D31">
      <w:pPr>
        <w:pStyle w:val="1"/>
        <w:numPr>
          <w:ilvl w:val="0"/>
          <w:numId w:val="0"/>
        </w:numPr>
        <w:ind w:left="720" w:hanging="720"/>
        <w:jc w:val="both"/>
        <w:rPr>
          <w:sz w:val="16"/>
          <w:szCs w:val="16"/>
          <w:u w:val="single"/>
        </w:rPr>
      </w:pPr>
    </w:p>
    <w:p w14:paraId="7C876647" w14:textId="77777777" w:rsidR="00B66BDD" w:rsidRDefault="00B66BDD" w:rsidP="00236D31">
      <w:pPr>
        <w:pStyle w:val="1"/>
        <w:numPr>
          <w:ilvl w:val="0"/>
          <w:numId w:val="0"/>
        </w:numPr>
        <w:ind w:left="720"/>
        <w:jc w:val="both"/>
      </w:pPr>
      <w:r w:rsidRPr="00B66BDD">
        <w:t xml:space="preserve">Contractor </w:t>
      </w:r>
      <w:r>
        <w:t>hereby agrees it shall not use or disclose the confidential information provided, viewed or made available by Division for any purpose other than as permitted by Agreement or required by law.</w:t>
      </w:r>
    </w:p>
    <w:p w14:paraId="716BBFA1" w14:textId="77777777" w:rsidR="00B66BDD" w:rsidRDefault="00B66BDD" w:rsidP="00B66BDD">
      <w:pPr>
        <w:pStyle w:val="1"/>
        <w:numPr>
          <w:ilvl w:val="0"/>
          <w:numId w:val="0"/>
        </w:numPr>
        <w:ind w:left="720"/>
      </w:pPr>
    </w:p>
    <w:p w14:paraId="4DA37DD8" w14:textId="77777777" w:rsidR="00B66BDD" w:rsidRDefault="00B66BDD">
      <w:pPr>
        <w:rPr>
          <w:rFonts w:ascii="Times New Roman" w:hAnsi="Times New Roman" w:cs="Times New Roman"/>
        </w:rPr>
      </w:pPr>
      <w:r>
        <w:br w:type="page"/>
      </w:r>
    </w:p>
    <w:p w14:paraId="141FB923" w14:textId="77777777" w:rsidR="00B66BDD" w:rsidRDefault="00B66BDD" w:rsidP="00236D31">
      <w:pPr>
        <w:pStyle w:val="1"/>
        <w:numPr>
          <w:ilvl w:val="0"/>
          <w:numId w:val="0"/>
        </w:numPr>
        <w:ind w:left="720"/>
        <w:jc w:val="both"/>
      </w:pPr>
    </w:p>
    <w:p w14:paraId="200E3C3F" w14:textId="77777777" w:rsidR="00B66BDD" w:rsidRDefault="00B66BDD" w:rsidP="00236D31">
      <w:pPr>
        <w:pStyle w:val="1"/>
        <w:jc w:val="both"/>
        <w:rPr>
          <w:u w:val="single"/>
        </w:rPr>
      </w:pPr>
      <w:r w:rsidRPr="00B66BDD">
        <w:rPr>
          <w:u w:val="single"/>
        </w:rPr>
        <w:t>PERMITTED USES AND DISCLOSURES OF INFORMATION BY CONTRACTOR</w:t>
      </w:r>
    </w:p>
    <w:p w14:paraId="5D2A1021" w14:textId="77777777" w:rsidR="00B66BDD" w:rsidRPr="00B66BDD" w:rsidRDefault="00B66BDD" w:rsidP="00236D31">
      <w:pPr>
        <w:pStyle w:val="1"/>
        <w:numPr>
          <w:ilvl w:val="0"/>
          <w:numId w:val="0"/>
        </w:numPr>
        <w:ind w:left="720"/>
        <w:jc w:val="both"/>
        <w:rPr>
          <w:sz w:val="16"/>
          <w:szCs w:val="16"/>
          <w:u w:val="single"/>
        </w:rPr>
      </w:pPr>
    </w:p>
    <w:p w14:paraId="31B9BAA0" w14:textId="77777777" w:rsidR="00B66BDD" w:rsidRDefault="00B66BDD" w:rsidP="00236D31">
      <w:pPr>
        <w:pStyle w:val="1"/>
        <w:numPr>
          <w:ilvl w:val="0"/>
          <w:numId w:val="0"/>
        </w:numPr>
        <w:ind w:left="720"/>
        <w:jc w:val="both"/>
      </w:pPr>
      <w:r w:rsidRPr="00B66BDD">
        <w:t>Contractor sha</w:t>
      </w:r>
      <w:r>
        <w:t>ll be permitted to use and/or disclose information accessed, viewed or provided from Division for the purpose(s) required in fulfilling its responsibilities under the primary inter-local or other agreement.</w:t>
      </w:r>
    </w:p>
    <w:p w14:paraId="3D395089" w14:textId="77777777" w:rsidR="00B66BDD" w:rsidRPr="00B66BDD" w:rsidRDefault="00B66BDD" w:rsidP="00236D31">
      <w:pPr>
        <w:pStyle w:val="1"/>
        <w:numPr>
          <w:ilvl w:val="0"/>
          <w:numId w:val="0"/>
        </w:numPr>
        <w:ind w:left="720"/>
        <w:jc w:val="both"/>
        <w:rPr>
          <w:sz w:val="16"/>
          <w:szCs w:val="16"/>
        </w:rPr>
      </w:pPr>
    </w:p>
    <w:p w14:paraId="5AD36B63" w14:textId="77777777" w:rsidR="00B66BDD" w:rsidRDefault="00B66BDD" w:rsidP="00236D31">
      <w:pPr>
        <w:pStyle w:val="1"/>
        <w:jc w:val="both"/>
        <w:rPr>
          <w:u w:val="single"/>
        </w:rPr>
      </w:pPr>
      <w:r>
        <w:rPr>
          <w:u w:val="single"/>
        </w:rPr>
        <w:t>USE OR DISCLOSURE OF INFORMATION</w:t>
      </w:r>
    </w:p>
    <w:p w14:paraId="7BCBAA13" w14:textId="77777777" w:rsidR="00B66BDD" w:rsidRPr="00B66BDD" w:rsidRDefault="00B66BDD" w:rsidP="00236D31">
      <w:pPr>
        <w:pStyle w:val="1"/>
        <w:numPr>
          <w:ilvl w:val="0"/>
          <w:numId w:val="0"/>
        </w:numPr>
        <w:spacing w:after="0"/>
        <w:ind w:left="720"/>
        <w:jc w:val="both"/>
        <w:rPr>
          <w:sz w:val="16"/>
          <w:szCs w:val="16"/>
        </w:rPr>
      </w:pPr>
    </w:p>
    <w:p w14:paraId="4F48976F" w14:textId="77777777" w:rsidR="00B66BDD" w:rsidRDefault="00B66BDD" w:rsidP="00236D31">
      <w:pPr>
        <w:pStyle w:val="1"/>
        <w:numPr>
          <w:ilvl w:val="0"/>
          <w:numId w:val="0"/>
        </w:numPr>
        <w:ind w:left="720"/>
        <w:jc w:val="both"/>
      </w:pPr>
      <w:r>
        <w:t>Contractor may use information as stipulated in the primary inter-local or other agreement if necessary for proper management and administration of Contractor; to carry out legal responsibilities of Contractor, and to provide data aggregation services relating to health care operations of Division.  Contractor may disclose information if:</w:t>
      </w:r>
    </w:p>
    <w:p w14:paraId="2EE652F8" w14:textId="77777777" w:rsidR="00B66BDD" w:rsidRPr="00B66BDD" w:rsidRDefault="00B66BDD" w:rsidP="00236D31">
      <w:pPr>
        <w:pStyle w:val="1"/>
        <w:numPr>
          <w:ilvl w:val="0"/>
          <w:numId w:val="0"/>
        </w:numPr>
        <w:spacing w:after="0"/>
        <w:ind w:left="720"/>
        <w:jc w:val="both"/>
        <w:rPr>
          <w:sz w:val="16"/>
          <w:szCs w:val="16"/>
        </w:rPr>
      </w:pPr>
    </w:p>
    <w:p w14:paraId="5509BF2C" w14:textId="77777777" w:rsidR="00B66BDD" w:rsidRDefault="00B66BDD" w:rsidP="00236D31">
      <w:pPr>
        <w:pStyle w:val="2"/>
        <w:jc w:val="both"/>
      </w:pPr>
      <w:r>
        <w:t>The disclosure is required by law; or</w:t>
      </w:r>
    </w:p>
    <w:p w14:paraId="71F7D4F8" w14:textId="77777777" w:rsidR="00B66BDD" w:rsidRPr="00B66BDD" w:rsidRDefault="00B66BDD" w:rsidP="00236D31">
      <w:pPr>
        <w:pStyle w:val="2"/>
        <w:numPr>
          <w:ilvl w:val="0"/>
          <w:numId w:val="0"/>
        </w:numPr>
        <w:ind w:left="1440"/>
        <w:jc w:val="both"/>
        <w:rPr>
          <w:sz w:val="16"/>
          <w:szCs w:val="16"/>
        </w:rPr>
      </w:pPr>
    </w:p>
    <w:p w14:paraId="4BB23411" w14:textId="77777777" w:rsidR="00B66BDD" w:rsidRDefault="00B66BDD" w:rsidP="00236D31">
      <w:pPr>
        <w:pStyle w:val="2"/>
        <w:spacing w:after="0"/>
        <w:jc w:val="both"/>
      </w:pPr>
      <w:r>
        <w:t>The disclosure is allowed by the inter-local; or other agreement to which this Addendum is made a part; or</w:t>
      </w:r>
    </w:p>
    <w:p w14:paraId="0E844154" w14:textId="77777777" w:rsidR="00B66BDD" w:rsidRPr="00B66BDD" w:rsidRDefault="00B66BDD" w:rsidP="00236D31">
      <w:pPr>
        <w:pStyle w:val="2"/>
        <w:numPr>
          <w:ilvl w:val="0"/>
          <w:numId w:val="0"/>
        </w:numPr>
        <w:spacing w:after="0"/>
        <w:jc w:val="both"/>
        <w:rPr>
          <w:sz w:val="16"/>
          <w:szCs w:val="16"/>
        </w:rPr>
      </w:pPr>
    </w:p>
    <w:p w14:paraId="02CADC21" w14:textId="77777777" w:rsidR="00B66BDD" w:rsidRDefault="00B66BDD" w:rsidP="00236D31">
      <w:pPr>
        <w:pStyle w:val="2"/>
        <w:spacing w:after="0"/>
        <w:jc w:val="both"/>
      </w:pPr>
      <w:r>
        <w:t>The Contractor has obtained written approval from the Division.</w:t>
      </w:r>
    </w:p>
    <w:p w14:paraId="3B6BA2B3" w14:textId="77777777" w:rsidR="00236D31" w:rsidRPr="00236D31" w:rsidRDefault="00236D31" w:rsidP="00236D31">
      <w:pPr>
        <w:pStyle w:val="2"/>
        <w:numPr>
          <w:ilvl w:val="0"/>
          <w:numId w:val="0"/>
        </w:numPr>
        <w:spacing w:after="0"/>
        <w:ind w:left="1440" w:hanging="720"/>
        <w:jc w:val="both"/>
        <w:rPr>
          <w:sz w:val="16"/>
          <w:szCs w:val="16"/>
        </w:rPr>
      </w:pPr>
    </w:p>
    <w:p w14:paraId="2B4D7629" w14:textId="77777777" w:rsidR="00B66BDD" w:rsidRDefault="00236D31" w:rsidP="00236D31">
      <w:pPr>
        <w:pStyle w:val="1"/>
        <w:jc w:val="both"/>
        <w:rPr>
          <w:u w:val="single"/>
        </w:rPr>
      </w:pPr>
      <w:r>
        <w:rPr>
          <w:u w:val="single"/>
        </w:rPr>
        <w:t>OBLIGATIONS OF CONTRACTOR</w:t>
      </w:r>
    </w:p>
    <w:p w14:paraId="55BAD829" w14:textId="77777777" w:rsidR="00236D31" w:rsidRPr="00236D31" w:rsidRDefault="00236D31" w:rsidP="00236D31">
      <w:pPr>
        <w:pStyle w:val="1"/>
        <w:numPr>
          <w:ilvl w:val="0"/>
          <w:numId w:val="0"/>
        </w:numPr>
        <w:spacing w:after="0"/>
        <w:ind w:left="720"/>
        <w:jc w:val="both"/>
        <w:rPr>
          <w:sz w:val="16"/>
          <w:szCs w:val="16"/>
          <w:u w:val="single"/>
        </w:rPr>
      </w:pPr>
    </w:p>
    <w:p w14:paraId="7C0391DB" w14:textId="77777777" w:rsidR="00236D31" w:rsidRDefault="00236D31" w:rsidP="00236D31">
      <w:pPr>
        <w:pStyle w:val="2"/>
        <w:spacing w:after="0"/>
        <w:jc w:val="both"/>
      </w:pPr>
      <w:r w:rsidRPr="00236D31">
        <w:rPr>
          <w:b/>
        </w:rPr>
        <w:t>Agents and Subcontractors</w:t>
      </w:r>
      <w:r>
        <w:t>.  Contractor shall ensure by subcontract that any agents or subcontractors to whom it provides or makes available information, will be bound by the same restrictions and conditions on the access, view or use of confidential information that apply to Contractor and are contained in Agreement.</w:t>
      </w:r>
    </w:p>
    <w:p w14:paraId="2FFF6D27" w14:textId="77777777" w:rsidR="00236D31" w:rsidRPr="00236D31" w:rsidRDefault="00236D31" w:rsidP="00236D31">
      <w:pPr>
        <w:pStyle w:val="2"/>
        <w:numPr>
          <w:ilvl w:val="0"/>
          <w:numId w:val="0"/>
        </w:numPr>
        <w:spacing w:after="0"/>
        <w:ind w:left="1440"/>
        <w:jc w:val="both"/>
        <w:rPr>
          <w:sz w:val="16"/>
          <w:szCs w:val="16"/>
        </w:rPr>
      </w:pPr>
    </w:p>
    <w:p w14:paraId="750B4EE6" w14:textId="77777777" w:rsidR="00236D31" w:rsidRDefault="00236D31" w:rsidP="00236D31">
      <w:pPr>
        <w:pStyle w:val="2"/>
        <w:spacing w:after="0"/>
        <w:jc w:val="both"/>
      </w:pPr>
      <w:r w:rsidRPr="00236D31">
        <w:rPr>
          <w:b/>
        </w:rPr>
        <w:t>Appropriate Safeguards</w:t>
      </w:r>
      <w:r>
        <w:t xml:space="preserve">.  Contractor will use appropriate safeguards to prevent use or disclosure of confidential information other than as provided for by Agreement. </w:t>
      </w:r>
    </w:p>
    <w:p w14:paraId="4DDED6AC" w14:textId="77777777" w:rsidR="00236D31" w:rsidRPr="00236D31" w:rsidRDefault="00236D31" w:rsidP="00236D31">
      <w:pPr>
        <w:pStyle w:val="ListParagraph"/>
        <w:spacing w:after="0"/>
        <w:rPr>
          <w:rFonts w:ascii="Times New Roman" w:hAnsi="Times New Roman" w:cs="Times New Roman"/>
          <w:sz w:val="16"/>
          <w:szCs w:val="16"/>
        </w:rPr>
      </w:pPr>
    </w:p>
    <w:p w14:paraId="78DE6DE8" w14:textId="77777777" w:rsidR="00236D31" w:rsidRDefault="00236D31" w:rsidP="00236D31">
      <w:pPr>
        <w:pStyle w:val="2"/>
        <w:spacing w:after="0"/>
        <w:jc w:val="both"/>
      </w:pPr>
      <w:r w:rsidRPr="00236D31">
        <w:rPr>
          <w:b/>
        </w:rPr>
        <w:t>Reporting Improper Use or Disclosure</w:t>
      </w:r>
      <w:r>
        <w:t>.  Contractor will immediately report in writing to Division any use or disclosure of confidential information not provided for by Agreement of which it becomes aware.</w:t>
      </w:r>
    </w:p>
    <w:p w14:paraId="082B4CEE" w14:textId="77777777" w:rsidR="00236D31" w:rsidRPr="00236D31" w:rsidRDefault="00236D31" w:rsidP="00236D31">
      <w:pPr>
        <w:pStyle w:val="ListParagraph"/>
        <w:spacing w:after="0"/>
        <w:rPr>
          <w:rFonts w:ascii="Times New Roman" w:hAnsi="Times New Roman" w:cs="Times New Roman"/>
          <w:sz w:val="16"/>
          <w:szCs w:val="16"/>
        </w:rPr>
      </w:pPr>
    </w:p>
    <w:p w14:paraId="0032EC74" w14:textId="77777777" w:rsidR="00236D31" w:rsidRDefault="00236D31" w:rsidP="00236D31">
      <w:pPr>
        <w:pStyle w:val="2"/>
        <w:spacing w:after="0"/>
        <w:jc w:val="both"/>
      </w:pPr>
      <w:r w:rsidRPr="007B0E62">
        <w:rPr>
          <w:b/>
        </w:rPr>
        <w:t>Return or Destruction of Confidential Information</w:t>
      </w:r>
      <w:r>
        <w:t>.  Upon termination of Agreement, Contractor will return or destroy all confidential information created or received by Contractor on behalf of Division.  If returning or destroying confidential information at termination of Agreement is not feasible, Contractor will extend the protections of Agreemen</w:t>
      </w:r>
      <w:r w:rsidR="007B0E62">
        <w:t>t</w:t>
      </w:r>
      <w:r>
        <w:t xml:space="preserve"> to that confidential information </w:t>
      </w:r>
      <w:proofErr w:type="gramStart"/>
      <w:r>
        <w:t>as long as</w:t>
      </w:r>
      <w:proofErr w:type="gramEnd"/>
      <w:r>
        <w:t xml:space="preserve"> the return or destruction is infeasible.  All confidential information of which the Contractor maintains will not be used or disclosed.</w:t>
      </w:r>
    </w:p>
    <w:p w14:paraId="3CA5D523" w14:textId="77777777" w:rsidR="00271909" w:rsidRPr="00CE0826" w:rsidRDefault="00271909" w:rsidP="00271909">
      <w:pPr>
        <w:pStyle w:val="1"/>
        <w:numPr>
          <w:ilvl w:val="0"/>
          <w:numId w:val="0"/>
        </w:numPr>
        <w:rPr>
          <w:u w:val="single"/>
        </w:rPr>
      </w:pPr>
    </w:p>
    <w:p w14:paraId="40EE85FE" w14:textId="77777777" w:rsidR="00271909" w:rsidRPr="007B0E62" w:rsidRDefault="00271909" w:rsidP="00271909">
      <w:pPr>
        <w:pStyle w:val="ListParagraph"/>
        <w:spacing w:after="0"/>
        <w:rPr>
          <w:rFonts w:ascii="Times New Roman" w:hAnsi="Times New Roman" w:cs="Times New Roman"/>
        </w:rPr>
      </w:pPr>
    </w:p>
    <w:p w14:paraId="1997472E" w14:textId="77777777" w:rsidR="00271909" w:rsidRPr="007B0E62" w:rsidRDefault="00271909" w:rsidP="00271909">
      <w:pPr>
        <w:pStyle w:val="2"/>
        <w:numPr>
          <w:ilvl w:val="0"/>
          <w:numId w:val="0"/>
        </w:numPr>
        <w:spacing w:after="0"/>
        <w:jc w:val="both"/>
      </w:pPr>
      <w:r w:rsidRPr="007B0E62">
        <w:rPr>
          <w:b/>
        </w:rPr>
        <w:t>IN WITNESS WHEREOF</w:t>
      </w:r>
      <w:r>
        <w:t>, Contractor and the Division have agreed to the terms of the above written Addendum as of the effective date of the inter-local or other agreement to which this Addendum is made a part.</w:t>
      </w:r>
    </w:p>
    <w:p w14:paraId="5B926462" w14:textId="77777777" w:rsidR="00271909" w:rsidRDefault="00271909" w:rsidP="00271909">
      <w:pPr>
        <w:pStyle w:val="1"/>
        <w:numPr>
          <w:ilvl w:val="0"/>
          <w:numId w:val="0"/>
        </w:numPr>
        <w:spacing w:after="0"/>
        <w:ind w:left="720"/>
        <w:rPr>
          <w:u w:val="single"/>
        </w:rPr>
      </w:pPr>
    </w:p>
    <w:p w14:paraId="1A21F80B" w14:textId="77777777" w:rsidR="00271909" w:rsidRDefault="00271909" w:rsidP="00271909">
      <w:pPr>
        <w:pStyle w:val="1"/>
        <w:numPr>
          <w:ilvl w:val="0"/>
          <w:numId w:val="0"/>
        </w:numPr>
        <w:spacing w:after="0"/>
        <w:ind w:left="720"/>
        <w:rPr>
          <w:u w:val="single"/>
        </w:rPr>
      </w:pPr>
    </w:p>
    <w:tbl>
      <w:tblPr>
        <w:tblStyle w:val="TableGrid"/>
        <w:tblW w:w="0" w:type="auto"/>
        <w:tblLook w:val="04A0" w:firstRow="1" w:lastRow="0" w:firstColumn="1" w:lastColumn="0" w:noHBand="0" w:noVBand="1"/>
      </w:tblPr>
      <w:tblGrid>
        <w:gridCol w:w="5395"/>
        <w:gridCol w:w="4675"/>
      </w:tblGrid>
      <w:tr w:rsidR="00271909" w14:paraId="30CD0ECA" w14:textId="77777777" w:rsidTr="00622865">
        <w:tc>
          <w:tcPr>
            <w:tcW w:w="5395" w:type="dxa"/>
            <w:tcBorders>
              <w:top w:val="nil"/>
              <w:left w:val="nil"/>
              <w:bottom w:val="nil"/>
              <w:right w:val="nil"/>
            </w:tcBorders>
          </w:tcPr>
          <w:p w14:paraId="24357BD0" w14:textId="77777777" w:rsidR="00271909" w:rsidRDefault="00271909" w:rsidP="00DB5CB1">
            <w:pPr>
              <w:rPr>
                <w:u w:val="single"/>
              </w:rPr>
            </w:pPr>
          </w:p>
        </w:tc>
        <w:tc>
          <w:tcPr>
            <w:tcW w:w="4675" w:type="dxa"/>
            <w:tcBorders>
              <w:top w:val="nil"/>
              <w:left w:val="nil"/>
              <w:bottom w:val="nil"/>
              <w:right w:val="nil"/>
            </w:tcBorders>
          </w:tcPr>
          <w:p w14:paraId="32DBAEC8" w14:textId="77777777" w:rsidR="00271909" w:rsidRDefault="00271909" w:rsidP="00622865">
            <w:pPr>
              <w:pStyle w:val="1"/>
              <w:numPr>
                <w:ilvl w:val="0"/>
                <w:numId w:val="0"/>
              </w:numPr>
              <w:jc w:val="center"/>
              <w:rPr>
                <w:u w:val="single"/>
              </w:rPr>
            </w:pPr>
          </w:p>
        </w:tc>
      </w:tr>
    </w:tbl>
    <w:p w14:paraId="45BD36F2" w14:textId="77777777" w:rsidR="00271909" w:rsidRPr="007B0E62" w:rsidRDefault="00271909" w:rsidP="00271909">
      <w:pPr>
        <w:pStyle w:val="1"/>
        <w:numPr>
          <w:ilvl w:val="0"/>
          <w:numId w:val="0"/>
        </w:numPr>
        <w:spacing w:after="0"/>
        <w:jc w:val="center"/>
        <w:rPr>
          <w:u w:val="single"/>
        </w:rPr>
      </w:pPr>
    </w:p>
    <w:p w14:paraId="06F1BA68" w14:textId="77777777" w:rsidR="00271909" w:rsidRPr="00271909" w:rsidRDefault="00271909" w:rsidP="00271909">
      <w:pPr>
        <w:pStyle w:val="LEVEL1"/>
        <w:numPr>
          <w:ilvl w:val="0"/>
          <w:numId w:val="0"/>
        </w:numPr>
        <w:ind w:left="360" w:hanging="360"/>
        <w:rPr>
          <w:rFonts w:ascii="Times New Roman" w:hAnsi="Times New Roman"/>
        </w:rPr>
      </w:pPr>
    </w:p>
    <w:p w14:paraId="0288EF1E" w14:textId="77777777" w:rsidR="00271909" w:rsidRPr="00271909" w:rsidRDefault="00271909" w:rsidP="00271909">
      <w:pPr>
        <w:pStyle w:val="LEVEL1"/>
        <w:numPr>
          <w:ilvl w:val="0"/>
          <w:numId w:val="0"/>
        </w:numPr>
        <w:ind w:left="360" w:hanging="360"/>
        <w:rPr>
          <w:rFonts w:ascii="Times New Roman" w:hAnsi="Times New Roman"/>
        </w:rPr>
      </w:pPr>
    </w:p>
    <w:p w14:paraId="5A4A0260" w14:textId="77777777" w:rsidR="00271909" w:rsidRPr="00271909" w:rsidRDefault="00271909" w:rsidP="00271909">
      <w:pPr>
        <w:pStyle w:val="LEVEL1"/>
        <w:numPr>
          <w:ilvl w:val="0"/>
          <w:numId w:val="0"/>
        </w:numPr>
        <w:ind w:left="360" w:hanging="360"/>
        <w:rPr>
          <w:rFonts w:ascii="Times New Roman" w:hAnsi="Times New Roman"/>
        </w:rPr>
      </w:pPr>
    </w:p>
    <w:p w14:paraId="644A0AB8" w14:textId="77777777" w:rsidR="00271909" w:rsidRPr="00271909" w:rsidRDefault="00271909" w:rsidP="00271909">
      <w:pPr>
        <w:pStyle w:val="LEVEL1"/>
        <w:numPr>
          <w:ilvl w:val="0"/>
          <w:numId w:val="0"/>
        </w:numPr>
        <w:ind w:left="360" w:hanging="360"/>
        <w:rPr>
          <w:rFonts w:ascii="Times New Roman" w:hAnsi="Times New Roman"/>
        </w:rPr>
      </w:pPr>
    </w:p>
    <w:p w14:paraId="078A30A1" w14:textId="77777777" w:rsidR="00271909" w:rsidRPr="00271909" w:rsidRDefault="00271909" w:rsidP="00271909">
      <w:pPr>
        <w:pStyle w:val="LEVEL1"/>
        <w:numPr>
          <w:ilvl w:val="0"/>
          <w:numId w:val="0"/>
        </w:numPr>
        <w:ind w:left="360" w:hanging="360"/>
        <w:rPr>
          <w:rFonts w:ascii="Times New Roman" w:hAnsi="Times New Roman"/>
        </w:rPr>
      </w:pPr>
    </w:p>
    <w:sectPr w:rsidR="00271909" w:rsidRPr="00271909" w:rsidSect="00C8637D">
      <w:headerReference w:type="even" r:id="rId7"/>
      <w:headerReference w:type="default" r:id="rId8"/>
      <w:footerReference w:type="even" r:id="rId9"/>
      <w:footerReference w:type="default" r:id="rId10"/>
      <w:headerReference w:type="first" r:id="rId11"/>
      <w:footerReference w:type="first" r:id="rId12"/>
      <w:pgSz w:w="12240" w:h="15840"/>
      <w:pgMar w:top="720" w:right="1080" w:bottom="720" w:left="108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75A2" w14:textId="77777777" w:rsidR="00D10A24" w:rsidRDefault="00D10A24" w:rsidP="00C8637D">
      <w:pPr>
        <w:spacing w:after="0" w:line="240" w:lineRule="auto"/>
      </w:pPr>
      <w:r>
        <w:separator/>
      </w:r>
    </w:p>
  </w:endnote>
  <w:endnote w:type="continuationSeparator" w:id="0">
    <w:p w14:paraId="440860ED" w14:textId="77777777" w:rsidR="00D10A24" w:rsidRDefault="00D10A24" w:rsidP="00C8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2D3" w14:textId="77777777" w:rsidR="006B69E6" w:rsidRDefault="006B6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43952576"/>
      <w:docPartObj>
        <w:docPartGallery w:val="Page Numbers (Bottom of Page)"/>
        <w:docPartUnique/>
      </w:docPartObj>
    </w:sdtPr>
    <w:sdtEndPr>
      <w:rPr>
        <w:rFonts w:ascii="Times New Roman" w:hAnsi="Times New Roman" w:cs="Times New Roman"/>
        <w:sz w:val="18"/>
        <w:szCs w:val="18"/>
      </w:rPr>
    </w:sdtEndPr>
    <w:sdtContent>
      <w:sdt>
        <w:sdtPr>
          <w:rPr>
            <w:rFonts w:ascii="Times New Roman" w:hAnsi="Times New Roman" w:cs="Times New Roman"/>
            <w:sz w:val="18"/>
            <w:szCs w:val="18"/>
          </w:rPr>
          <w:id w:val="1728636285"/>
          <w:docPartObj>
            <w:docPartGallery w:val="Page Numbers (Top of Page)"/>
            <w:docPartUnique/>
          </w:docPartObj>
        </w:sdtPr>
        <w:sdtEndPr/>
        <w:sdtContent>
          <w:p w14:paraId="7BA77491" w14:textId="77777777" w:rsidR="00C8637D" w:rsidRPr="00C8637D" w:rsidRDefault="00C8637D">
            <w:pPr>
              <w:pStyle w:val="Footer"/>
              <w:jc w:val="center"/>
              <w:rPr>
                <w:rFonts w:ascii="Times New Roman" w:hAnsi="Times New Roman" w:cs="Times New Roman"/>
                <w:sz w:val="18"/>
                <w:szCs w:val="18"/>
              </w:rPr>
            </w:pPr>
            <w:r w:rsidRPr="00C8637D">
              <w:rPr>
                <w:rFonts w:ascii="Times New Roman" w:hAnsi="Times New Roman" w:cs="Times New Roman"/>
                <w:sz w:val="18"/>
                <w:szCs w:val="18"/>
              </w:rPr>
              <w:t xml:space="preserve">DHHS/DCFS Confidentiality Addendum                       </w:t>
            </w:r>
            <w:r w:rsidRPr="00C8637D">
              <w:rPr>
                <w:rFonts w:ascii="Times New Roman" w:hAnsi="Times New Roman" w:cs="Times New Roman"/>
                <w:sz w:val="18"/>
                <w:szCs w:val="18"/>
              </w:rPr>
              <w:tab/>
              <w:t xml:space="preserve">           Page </w:t>
            </w:r>
            <w:r w:rsidRPr="00C8637D">
              <w:rPr>
                <w:rFonts w:ascii="Times New Roman" w:hAnsi="Times New Roman" w:cs="Times New Roman"/>
                <w:bCs/>
                <w:sz w:val="18"/>
                <w:szCs w:val="18"/>
              </w:rPr>
              <w:fldChar w:fldCharType="begin"/>
            </w:r>
            <w:r w:rsidRPr="00C8637D">
              <w:rPr>
                <w:rFonts w:ascii="Times New Roman" w:hAnsi="Times New Roman" w:cs="Times New Roman"/>
                <w:bCs/>
                <w:sz w:val="18"/>
                <w:szCs w:val="18"/>
              </w:rPr>
              <w:instrText xml:space="preserve"> PAGE </w:instrText>
            </w:r>
            <w:r w:rsidRPr="00C8637D">
              <w:rPr>
                <w:rFonts w:ascii="Times New Roman" w:hAnsi="Times New Roman" w:cs="Times New Roman"/>
                <w:bCs/>
                <w:sz w:val="18"/>
                <w:szCs w:val="18"/>
              </w:rPr>
              <w:fldChar w:fldCharType="separate"/>
            </w:r>
            <w:r w:rsidRPr="00C8637D">
              <w:rPr>
                <w:rFonts w:ascii="Times New Roman" w:hAnsi="Times New Roman" w:cs="Times New Roman"/>
                <w:bCs/>
                <w:noProof/>
                <w:sz w:val="18"/>
                <w:szCs w:val="18"/>
              </w:rPr>
              <w:t>2</w:t>
            </w:r>
            <w:r w:rsidRPr="00C8637D">
              <w:rPr>
                <w:rFonts w:ascii="Times New Roman" w:hAnsi="Times New Roman" w:cs="Times New Roman"/>
                <w:bCs/>
                <w:sz w:val="18"/>
                <w:szCs w:val="18"/>
              </w:rPr>
              <w:fldChar w:fldCharType="end"/>
            </w:r>
            <w:r w:rsidRPr="00C8637D">
              <w:rPr>
                <w:rFonts w:ascii="Times New Roman" w:hAnsi="Times New Roman" w:cs="Times New Roman"/>
                <w:sz w:val="18"/>
                <w:szCs w:val="18"/>
              </w:rPr>
              <w:t xml:space="preserve"> of </w:t>
            </w:r>
            <w:r w:rsidRPr="00C8637D">
              <w:rPr>
                <w:rFonts w:ascii="Times New Roman" w:hAnsi="Times New Roman" w:cs="Times New Roman"/>
                <w:bCs/>
                <w:sz w:val="18"/>
                <w:szCs w:val="18"/>
              </w:rPr>
              <w:fldChar w:fldCharType="begin"/>
            </w:r>
            <w:r w:rsidRPr="00C8637D">
              <w:rPr>
                <w:rFonts w:ascii="Times New Roman" w:hAnsi="Times New Roman" w:cs="Times New Roman"/>
                <w:bCs/>
                <w:sz w:val="18"/>
                <w:szCs w:val="18"/>
              </w:rPr>
              <w:instrText xml:space="preserve"> NUMPAGES  </w:instrText>
            </w:r>
            <w:r w:rsidRPr="00C8637D">
              <w:rPr>
                <w:rFonts w:ascii="Times New Roman" w:hAnsi="Times New Roman" w:cs="Times New Roman"/>
                <w:bCs/>
                <w:sz w:val="18"/>
                <w:szCs w:val="18"/>
              </w:rPr>
              <w:fldChar w:fldCharType="separate"/>
            </w:r>
            <w:r w:rsidRPr="00C8637D">
              <w:rPr>
                <w:rFonts w:ascii="Times New Roman" w:hAnsi="Times New Roman" w:cs="Times New Roman"/>
                <w:bCs/>
                <w:noProof/>
                <w:sz w:val="18"/>
                <w:szCs w:val="18"/>
              </w:rPr>
              <w:t>2</w:t>
            </w:r>
            <w:r w:rsidRPr="00C8637D">
              <w:rPr>
                <w:rFonts w:ascii="Times New Roman" w:hAnsi="Times New Roman" w:cs="Times New Roman"/>
                <w:bCs/>
                <w:sz w:val="18"/>
                <w:szCs w:val="18"/>
              </w:rPr>
              <w:fldChar w:fldCharType="end"/>
            </w:r>
            <w:r w:rsidRPr="00C8637D">
              <w:rPr>
                <w:rFonts w:ascii="Times New Roman" w:hAnsi="Times New Roman" w:cs="Times New Roman"/>
                <w:bCs/>
                <w:sz w:val="18"/>
                <w:szCs w:val="18"/>
              </w:rPr>
              <w:t xml:space="preserve">  </w:t>
            </w:r>
            <w:r w:rsidRPr="00C8637D">
              <w:rPr>
                <w:rFonts w:ascii="Times New Roman" w:hAnsi="Times New Roman" w:cs="Times New Roman"/>
                <w:bCs/>
                <w:sz w:val="18"/>
                <w:szCs w:val="18"/>
              </w:rPr>
              <w:tab/>
              <w:t>DCFS Document #</w:t>
            </w:r>
          </w:p>
        </w:sdtContent>
      </w:sdt>
    </w:sdtContent>
  </w:sdt>
  <w:p w14:paraId="622FD1D7" w14:textId="77777777" w:rsidR="00C8637D" w:rsidRPr="00C8637D" w:rsidRDefault="00C8637D" w:rsidP="00C8637D">
    <w:pPr>
      <w:pStyle w:val="Footer"/>
      <w:tabs>
        <w:tab w:val="clear" w:pos="4680"/>
        <w:tab w:val="left" w:pos="360"/>
      </w:tabs>
      <w:rPr>
        <w:rFonts w:ascii="Times New Roman" w:hAnsi="Times New Roman" w:cs="Times New Roman"/>
        <w:sz w:val="18"/>
        <w:szCs w:val="18"/>
      </w:rPr>
    </w:pPr>
    <w:r w:rsidRPr="00C8637D">
      <w:rPr>
        <w:rFonts w:ascii="Times New Roman" w:hAnsi="Times New Roman" w:cs="Times New Roman"/>
        <w:sz w:val="18"/>
        <w:szCs w:val="18"/>
      </w:rPr>
      <w:tab/>
      <w:t>Revised 4/2019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6FB" w14:textId="77777777" w:rsidR="006B69E6" w:rsidRDefault="006B6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46A9" w14:textId="77777777" w:rsidR="00D10A24" w:rsidRDefault="00D10A24" w:rsidP="00C8637D">
      <w:pPr>
        <w:spacing w:after="0" w:line="240" w:lineRule="auto"/>
      </w:pPr>
      <w:r>
        <w:separator/>
      </w:r>
    </w:p>
  </w:footnote>
  <w:footnote w:type="continuationSeparator" w:id="0">
    <w:p w14:paraId="7B9F28DE" w14:textId="77777777" w:rsidR="00D10A24" w:rsidRDefault="00D10A24" w:rsidP="00C86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10CB" w14:textId="77777777" w:rsidR="006B69E6" w:rsidRDefault="006B6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1B5B" w14:textId="1A271B1F" w:rsidR="00C8637D" w:rsidRPr="00C8637D" w:rsidRDefault="00584E0A" w:rsidP="00C8637D">
    <w:pPr>
      <w:pStyle w:val="Header"/>
      <w:jc w:val="center"/>
      <w:rPr>
        <w:rStyle w:val="Emphasis"/>
        <w:rFonts w:ascii="Times New Roman" w:hAnsi="Times New Roman" w:cs="Times New Roman"/>
        <w:i w:val="0"/>
      </w:rPr>
    </w:pPr>
    <w:sdt>
      <w:sdtPr>
        <w:rPr>
          <w:rStyle w:val="Emphasis"/>
          <w:rFonts w:ascii="Times New Roman" w:hAnsi="Times New Roman" w:cs="Times New Roman"/>
          <w:i w:val="0"/>
        </w:rPr>
        <w:id w:val="1385755098"/>
        <w:docPartObj>
          <w:docPartGallery w:val="Watermarks"/>
          <w:docPartUnique/>
        </w:docPartObj>
      </w:sdtPr>
      <w:sdtEndPr>
        <w:rPr>
          <w:rStyle w:val="Emphasis"/>
        </w:rPr>
      </w:sdtEndPr>
      <w:sdtContent>
        <w:r>
          <w:rPr>
            <w:rStyle w:val="Emphasis"/>
            <w:i w:val="0"/>
          </w:rPr>
          <w:pict w14:anchorId="407EB6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2486" o:spid="_x0000_s10241" type="#_x0000_t136" style="position:absolute;left:0;text-align:left;margin-left:0;margin-top:0;width:497.4pt;height:213.15pt;rotation:315;z-index:-251658752;mso-position-horizontal:center;mso-position-horizontal-relative:margin;mso-position-vertical:center;mso-position-vertical-relative:margin" o:allowincell="f" fillcolor="#7f7f7f [1612]" stroked="f">
              <v:fill opacity=".5"/>
              <v:textpath style="font-family:&quot;Calibri&quot;;font-size:1pt" string="SAMPLE"/>
              <w10:wrap anchorx="margin" anchory="margin"/>
            </v:shape>
          </w:pict>
        </w:r>
      </w:sdtContent>
    </w:sdt>
    <w:r w:rsidR="00C8637D" w:rsidRPr="00D80684">
      <w:rPr>
        <w:rStyle w:val="Emphasis"/>
        <w:rFonts w:ascii="Times New Roman" w:hAnsi="Times New Roman" w:cs="Times New Roman"/>
        <w:i w:val="0"/>
      </w:rPr>
      <w:t xml:space="preserve">ATTACHMENT </w:t>
    </w:r>
    <w:r w:rsidRPr="00584E0A">
      <w:rPr>
        <w:rStyle w:val="Emphasis"/>
        <w:rFonts w:ascii="Times New Roman" w:hAnsi="Times New Roman" w:cs="Times New Roman"/>
        <w:i w:val="0"/>
        <w:highlight w:val="yellow"/>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0F6D" w14:textId="77777777" w:rsidR="006B69E6" w:rsidRDefault="006B6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507"/>
    <w:multiLevelType w:val="multilevel"/>
    <w:tmpl w:val="6994ED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71FB2"/>
    <w:multiLevelType w:val="multilevel"/>
    <w:tmpl w:val="EF960638"/>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8646B5"/>
    <w:multiLevelType w:val="multilevel"/>
    <w:tmpl w:val="D82A4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447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772D6A"/>
    <w:multiLevelType w:val="multilevel"/>
    <w:tmpl w:val="C062F148"/>
    <w:lvl w:ilvl="0">
      <w:start w:val="1"/>
      <w:numFmt w:val="decimal"/>
      <w:pStyle w:val="Styl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F84BD1"/>
    <w:multiLevelType w:val="multilevel"/>
    <w:tmpl w:val="E6E6BD74"/>
    <w:lvl w:ilvl="0">
      <w:start w:val="1"/>
      <w:numFmt w:val="decimal"/>
      <w:pStyle w:val="Style1"/>
      <w:lvlText w:val="%1."/>
      <w:lvlJc w:val="left"/>
      <w:pPr>
        <w:ind w:left="360" w:hanging="360"/>
      </w:pPr>
    </w:lvl>
    <w:lvl w:ilvl="1">
      <w:start w:val="1"/>
      <w:numFmt w:val="decimal"/>
      <w:pStyle w:val="Style20"/>
      <w:lvlText w:val="%1.%2."/>
      <w:lvlJc w:val="left"/>
      <w:pPr>
        <w:ind w:left="792" w:hanging="432"/>
      </w:pPr>
    </w:lvl>
    <w:lvl w:ilvl="2">
      <w:start w:val="1"/>
      <w:numFmt w:val="decimal"/>
      <w:pStyle w:val="Style3"/>
      <w:lvlText w:val="%1.%2.%3."/>
      <w:lvlJc w:val="left"/>
      <w:pPr>
        <w:ind w:left="1224" w:hanging="504"/>
      </w:pPr>
    </w:lvl>
    <w:lvl w:ilvl="3">
      <w:start w:val="1"/>
      <w:numFmt w:val="decimal"/>
      <w:pStyle w:val="Sty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1650060">
    <w:abstractNumId w:val="4"/>
  </w:num>
  <w:num w:numId="2" w16cid:durableId="225996759">
    <w:abstractNumId w:val="4"/>
  </w:num>
  <w:num w:numId="3" w16cid:durableId="1105924935">
    <w:abstractNumId w:val="2"/>
  </w:num>
  <w:num w:numId="4" w16cid:durableId="1350523993">
    <w:abstractNumId w:val="0"/>
  </w:num>
  <w:num w:numId="5" w16cid:durableId="386221690">
    <w:abstractNumId w:val="1"/>
  </w:num>
  <w:num w:numId="6" w16cid:durableId="1773088435">
    <w:abstractNumId w:val="1"/>
  </w:num>
  <w:num w:numId="7" w16cid:durableId="1293635529">
    <w:abstractNumId w:val="1"/>
  </w:num>
  <w:num w:numId="8" w16cid:durableId="409424833">
    <w:abstractNumId w:val="1"/>
  </w:num>
  <w:num w:numId="9" w16cid:durableId="664089426">
    <w:abstractNumId w:val="5"/>
  </w:num>
  <w:num w:numId="10" w16cid:durableId="491338413">
    <w:abstractNumId w:val="5"/>
  </w:num>
  <w:num w:numId="11" w16cid:durableId="87850059">
    <w:abstractNumId w:val="5"/>
  </w:num>
  <w:num w:numId="12" w16cid:durableId="1235049765">
    <w:abstractNumId w:val="5"/>
  </w:num>
  <w:num w:numId="13" w16cid:durableId="550579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10242"/>
    <o:shapelayout v:ext="edit">
      <o:idmap v:ext="edit" data="10"/>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7D"/>
    <w:rsid w:val="0005538C"/>
    <w:rsid w:val="0007520D"/>
    <w:rsid w:val="000D7711"/>
    <w:rsid w:val="0023613D"/>
    <w:rsid w:val="00236D31"/>
    <w:rsid w:val="00236EE1"/>
    <w:rsid w:val="00271909"/>
    <w:rsid w:val="002E164D"/>
    <w:rsid w:val="00326661"/>
    <w:rsid w:val="00427A66"/>
    <w:rsid w:val="00470FD8"/>
    <w:rsid w:val="00487613"/>
    <w:rsid w:val="004D61A8"/>
    <w:rsid w:val="004F64B9"/>
    <w:rsid w:val="005134B0"/>
    <w:rsid w:val="00584E0A"/>
    <w:rsid w:val="00657B68"/>
    <w:rsid w:val="006B69E6"/>
    <w:rsid w:val="007A49A9"/>
    <w:rsid w:val="007B0E62"/>
    <w:rsid w:val="007E17C6"/>
    <w:rsid w:val="0080090E"/>
    <w:rsid w:val="00830A8C"/>
    <w:rsid w:val="008372DD"/>
    <w:rsid w:val="0084353B"/>
    <w:rsid w:val="008C2AF9"/>
    <w:rsid w:val="009513A9"/>
    <w:rsid w:val="009A619A"/>
    <w:rsid w:val="00A41121"/>
    <w:rsid w:val="00AC5BFD"/>
    <w:rsid w:val="00AF5D66"/>
    <w:rsid w:val="00B26AE1"/>
    <w:rsid w:val="00B66BDD"/>
    <w:rsid w:val="00BA4772"/>
    <w:rsid w:val="00BF0877"/>
    <w:rsid w:val="00C064DF"/>
    <w:rsid w:val="00C44A6E"/>
    <w:rsid w:val="00C8637D"/>
    <w:rsid w:val="00CE0826"/>
    <w:rsid w:val="00D10A24"/>
    <w:rsid w:val="00D33840"/>
    <w:rsid w:val="00D80684"/>
    <w:rsid w:val="00DB5CB1"/>
    <w:rsid w:val="00F32252"/>
    <w:rsid w:val="00F4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72AFB975"/>
  <w15:chartTrackingRefBased/>
  <w15:docId w15:val="{9C269813-60EA-4AB4-8946-17B86BD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7D"/>
  </w:style>
  <w:style w:type="paragraph" w:styleId="Heading1">
    <w:name w:val="heading 1"/>
    <w:basedOn w:val="Normal"/>
    <w:next w:val="Normal"/>
    <w:link w:val="Heading1Char"/>
    <w:uiPriority w:val="9"/>
    <w:qFormat/>
    <w:rsid w:val="00C8637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C8637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C8637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C8637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C8637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8637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8637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C8637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8637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autoRedefine/>
    <w:rsid w:val="00236EE1"/>
    <w:pPr>
      <w:numPr>
        <w:numId w:val="2"/>
      </w:numPr>
      <w:contextualSpacing/>
      <w:jc w:val="both"/>
    </w:pPr>
  </w:style>
  <w:style w:type="character" w:customStyle="1" w:styleId="Style2Char">
    <w:name w:val="Style2 Char"/>
    <w:basedOn w:val="DefaultParagraphFont"/>
    <w:link w:val="Style2"/>
    <w:rsid w:val="008372DD"/>
  </w:style>
  <w:style w:type="paragraph" w:customStyle="1" w:styleId="Style10">
    <w:name w:val="Style1"/>
    <w:basedOn w:val="Style2"/>
    <w:link w:val="Style1Char"/>
    <w:rsid w:val="00236EE1"/>
    <w:pPr>
      <w:numPr>
        <w:numId w:val="0"/>
      </w:numPr>
      <w:ind w:left="720" w:hanging="720"/>
    </w:pPr>
  </w:style>
  <w:style w:type="character" w:customStyle="1" w:styleId="Style1Char">
    <w:name w:val="Style1 Char"/>
    <w:basedOn w:val="Style2Char"/>
    <w:link w:val="Style10"/>
    <w:rsid w:val="00236EE1"/>
  </w:style>
  <w:style w:type="paragraph" w:customStyle="1" w:styleId="Level10">
    <w:name w:val="Level1"/>
    <w:basedOn w:val="Style10"/>
    <w:link w:val="Level1Char"/>
    <w:rsid w:val="00470FD8"/>
    <w:pPr>
      <w:spacing w:after="0" w:line="240" w:lineRule="auto"/>
      <w:ind w:left="0" w:firstLine="0"/>
    </w:pPr>
  </w:style>
  <w:style w:type="character" w:customStyle="1" w:styleId="Level1Char">
    <w:name w:val="Level1 Char"/>
    <w:basedOn w:val="Style1Char"/>
    <w:link w:val="Level10"/>
    <w:rsid w:val="00BF0877"/>
  </w:style>
  <w:style w:type="paragraph" w:customStyle="1" w:styleId="LEVEL1">
    <w:name w:val="LEVEL1"/>
    <w:basedOn w:val="ListParagraph"/>
    <w:link w:val="LEVEL1Char0"/>
    <w:rsid w:val="00470FD8"/>
    <w:pPr>
      <w:numPr>
        <w:numId w:val="8"/>
      </w:numPr>
    </w:pPr>
    <w:rPr>
      <w:rFonts w:cs="Times New Roman"/>
    </w:rPr>
  </w:style>
  <w:style w:type="character" w:customStyle="1" w:styleId="LEVEL1Char0">
    <w:name w:val="LEVEL1 Char"/>
    <w:basedOn w:val="DefaultParagraphFont"/>
    <w:link w:val="LEVEL1"/>
    <w:rsid w:val="00470FD8"/>
    <w:rPr>
      <w:rFonts w:cs="Times New Roman"/>
    </w:rPr>
  </w:style>
  <w:style w:type="paragraph" w:styleId="ListParagraph">
    <w:name w:val="List Paragraph"/>
    <w:basedOn w:val="Normal"/>
    <w:uiPriority w:val="34"/>
    <w:qFormat/>
    <w:rsid w:val="00470FD8"/>
    <w:pPr>
      <w:ind w:left="720"/>
      <w:contextualSpacing/>
    </w:pPr>
  </w:style>
  <w:style w:type="paragraph" w:customStyle="1" w:styleId="LEVEL2">
    <w:name w:val="LEVEL2"/>
    <w:basedOn w:val="LEVEL1"/>
    <w:link w:val="LEVEL2Char"/>
    <w:rsid w:val="00470FD8"/>
    <w:pPr>
      <w:numPr>
        <w:ilvl w:val="1"/>
      </w:numPr>
    </w:pPr>
  </w:style>
  <w:style w:type="character" w:customStyle="1" w:styleId="LEVEL2Char">
    <w:name w:val="LEVEL2 Char"/>
    <w:basedOn w:val="LEVEL1Char0"/>
    <w:link w:val="LEVEL2"/>
    <w:rsid w:val="00470FD8"/>
    <w:rPr>
      <w:rFonts w:cs="Times New Roman"/>
    </w:rPr>
  </w:style>
  <w:style w:type="paragraph" w:customStyle="1" w:styleId="LEVEL3">
    <w:name w:val="LEVEL3"/>
    <w:basedOn w:val="LEVEL2"/>
    <w:link w:val="LEVEL3Char"/>
    <w:rsid w:val="00470FD8"/>
    <w:pPr>
      <w:numPr>
        <w:ilvl w:val="2"/>
        <w:numId w:val="5"/>
      </w:numPr>
      <w:ind w:left="2160" w:hanging="720"/>
    </w:pPr>
  </w:style>
  <w:style w:type="character" w:customStyle="1" w:styleId="LEVEL3Char">
    <w:name w:val="LEVEL3 Char"/>
    <w:basedOn w:val="LEVEL2Char"/>
    <w:link w:val="LEVEL3"/>
    <w:rsid w:val="00470FD8"/>
    <w:rPr>
      <w:rFonts w:cs="Times New Roman"/>
    </w:rPr>
  </w:style>
  <w:style w:type="paragraph" w:customStyle="1" w:styleId="Style3">
    <w:name w:val="Style 3"/>
    <w:basedOn w:val="ListParagraph"/>
    <w:link w:val="Style3Char"/>
    <w:rsid w:val="0007520D"/>
    <w:pPr>
      <w:numPr>
        <w:ilvl w:val="2"/>
        <w:numId w:val="12"/>
      </w:numPr>
      <w:spacing w:after="0" w:line="240" w:lineRule="auto"/>
    </w:pPr>
    <w:rPr>
      <w:rFonts w:cs="Times New Roman"/>
    </w:rPr>
  </w:style>
  <w:style w:type="character" w:customStyle="1" w:styleId="Style3Char">
    <w:name w:val="Style 3 Char"/>
    <w:basedOn w:val="DefaultParagraphFont"/>
    <w:link w:val="Style3"/>
    <w:rsid w:val="0007520D"/>
    <w:rPr>
      <w:rFonts w:cs="Times New Roman"/>
    </w:rPr>
  </w:style>
  <w:style w:type="paragraph" w:customStyle="1" w:styleId="Style1">
    <w:name w:val="Style 1"/>
    <w:basedOn w:val="ListParagraph"/>
    <w:link w:val="Style1Char0"/>
    <w:rsid w:val="0007520D"/>
    <w:pPr>
      <w:numPr>
        <w:numId w:val="12"/>
      </w:numPr>
      <w:spacing w:after="0" w:line="240" w:lineRule="auto"/>
    </w:pPr>
    <w:rPr>
      <w:rFonts w:cs="Times New Roman"/>
      <w:b/>
    </w:rPr>
  </w:style>
  <w:style w:type="character" w:customStyle="1" w:styleId="Style1Char0">
    <w:name w:val="Style 1 Char"/>
    <w:basedOn w:val="DefaultParagraphFont"/>
    <w:link w:val="Style1"/>
    <w:rsid w:val="0007520D"/>
    <w:rPr>
      <w:rFonts w:cs="Times New Roman"/>
      <w:b/>
    </w:rPr>
  </w:style>
  <w:style w:type="paragraph" w:customStyle="1" w:styleId="Style20">
    <w:name w:val="Style 2"/>
    <w:basedOn w:val="ListParagraph"/>
    <w:link w:val="Style2Char0"/>
    <w:rsid w:val="0007520D"/>
    <w:pPr>
      <w:numPr>
        <w:ilvl w:val="1"/>
        <w:numId w:val="12"/>
      </w:numPr>
      <w:spacing w:after="0" w:line="240" w:lineRule="auto"/>
    </w:pPr>
    <w:rPr>
      <w:rFonts w:cs="Times New Roman"/>
    </w:rPr>
  </w:style>
  <w:style w:type="character" w:customStyle="1" w:styleId="Style2Char0">
    <w:name w:val="Style 2 Char"/>
    <w:basedOn w:val="DefaultParagraphFont"/>
    <w:link w:val="Style20"/>
    <w:rsid w:val="0007520D"/>
    <w:rPr>
      <w:rFonts w:cs="Times New Roman"/>
    </w:rPr>
  </w:style>
  <w:style w:type="paragraph" w:customStyle="1" w:styleId="Style4">
    <w:name w:val="Style 4"/>
    <w:basedOn w:val="Style3"/>
    <w:link w:val="Style4Char"/>
    <w:rsid w:val="0007520D"/>
    <w:pPr>
      <w:numPr>
        <w:ilvl w:val="3"/>
        <w:numId w:val="9"/>
      </w:numPr>
      <w:ind w:left="3067" w:hanging="907"/>
    </w:pPr>
  </w:style>
  <w:style w:type="character" w:customStyle="1" w:styleId="Style4Char">
    <w:name w:val="Style 4 Char"/>
    <w:basedOn w:val="Style3Char"/>
    <w:link w:val="Style4"/>
    <w:rsid w:val="0007520D"/>
    <w:rPr>
      <w:rFonts w:cs="Times New Roman"/>
    </w:rPr>
  </w:style>
  <w:style w:type="paragraph" w:styleId="Header">
    <w:name w:val="header"/>
    <w:basedOn w:val="Normal"/>
    <w:link w:val="HeaderChar"/>
    <w:uiPriority w:val="99"/>
    <w:unhideWhenUsed/>
    <w:rsid w:val="00C8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37D"/>
  </w:style>
  <w:style w:type="paragraph" w:styleId="Footer">
    <w:name w:val="footer"/>
    <w:basedOn w:val="Normal"/>
    <w:link w:val="FooterChar"/>
    <w:uiPriority w:val="99"/>
    <w:unhideWhenUsed/>
    <w:rsid w:val="00C8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37D"/>
  </w:style>
  <w:style w:type="character" w:customStyle="1" w:styleId="Heading1Char">
    <w:name w:val="Heading 1 Char"/>
    <w:basedOn w:val="DefaultParagraphFont"/>
    <w:link w:val="Heading1"/>
    <w:uiPriority w:val="9"/>
    <w:rsid w:val="00C8637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C8637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C8637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C8637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C8637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8637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8637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C8637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8637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8637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C8637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8637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C8637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8637D"/>
    <w:rPr>
      <w:rFonts w:asciiTheme="majorHAnsi" w:eastAsiaTheme="majorEastAsia" w:hAnsiTheme="majorHAnsi" w:cstheme="majorBidi"/>
    </w:rPr>
  </w:style>
  <w:style w:type="character" w:styleId="Strong">
    <w:name w:val="Strong"/>
    <w:basedOn w:val="DefaultParagraphFont"/>
    <w:uiPriority w:val="22"/>
    <w:qFormat/>
    <w:rsid w:val="00C8637D"/>
    <w:rPr>
      <w:b/>
      <w:bCs/>
    </w:rPr>
  </w:style>
  <w:style w:type="character" w:styleId="Emphasis">
    <w:name w:val="Emphasis"/>
    <w:basedOn w:val="DefaultParagraphFont"/>
    <w:uiPriority w:val="20"/>
    <w:qFormat/>
    <w:rsid w:val="00C8637D"/>
    <w:rPr>
      <w:i/>
      <w:iCs/>
    </w:rPr>
  </w:style>
  <w:style w:type="paragraph" w:styleId="NoSpacing">
    <w:name w:val="No Spacing"/>
    <w:uiPriority w:val="1"/>
    <w:qFormat/>
    <w:rsid w:val="00C8637D"/>
    <w:pPr>
      <w:spacing w:after="0" w:line="240" w:lineRule="auto"/>
    </w:pPr>
  </w:style>
  <w:style w:type="paragraph" w:styleId="Quote">
    <w:name w:val="Quote"/>
    <w:basedOn w:val="Normal"/>
    <w:next w:val="Normal"/>
    <w:link w:val="QuoteChar"/>
    <w:uiPriority w:val="29"/>
    <w:qFormat/>
    <w:rsid w:val="00C8637D"/>
    <w:pPr>
      <w:spacing w:before="120"/>
      <w:ind w:left="720" w:right="720"/>
      <w:jc w:val="center"/>
    </w:pPr>
    <w:rPr>
      <w:i/>
      <w:iCs/>
    </w:rPr>
  </w:style>
  <w:style w:type="character" w:customStyle="1" w:styleId="QuoteChar">
    <w:name w:val="Quote Char"/>
    <w:basedOn w:val="DefaultParagraphFont"/>
    <w:link w:val="Quote"/>
    <w:uiPriority w:val="29"/>
    <w:rsid w:val="00C8637D"/>
    <w:rPr>
      <w:i/>
      <w:iCs/>
    </w:rPr>
  </w:style>
  <w:style w:type="paragraph" w:styleId="IntenseQuote">
    <w:name w:val="Intense Quote"/>
    <w:basedOn w:val="Normal"/>
    <w:next w:val="Normal"/>
    <w:link w:val="IntenseQuoteChar"/>
    <w:uiPriority w:val="30"/>
    <w:qFormat/>
    <w:rsid w:val="00C8637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C8637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C8637D"/>
    <w:rPr>
      <w:i/>
      <w:iCs/>
      <w:color w:val="404040" w:themeColor="text1" w:themeTint="BF"/>
    </w:rPr>
  </w:style>
  <w:style w:type="character" w:styleId="IntenseEmphasis">
    <w:name w:val="Intense Emphasis"/>
    <w:basedOn w:val="DefaultParagraphFont"/>
    <w:uiPriority w:val="21"/>
    <w:qFormat/>
    <w:rsid w:val="00C8637D"/>
    <w:rPr>
      <w:b w:val="0"/>
      <w:bCs w:val="0"/>
      <w:i/>
      <w:iCs/>
      <w:color w:val="4472C4" w:themeColor="accent1"/>
    </w:rPr>
  </w:style>
  <w:style w:type="character" w:styleId="SubtleReference">
    <w:name w:val="Subtle Reference"/>
    <w:basedOn w:val="DefaultParagraphFont"/>
    <w:uiPriority w:val="31"/>
    <w:qFormat/>
    <w:rsid w:val="00C863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637D"/>
    <w:rPr>
      <w:b/>
      <w:bCs/>
      <w:smallCaps/>
      <w:color w:val="4472C4" w:themeColor="accent1"/>
      <w:spacing w:val="5"/>
      <w:u w:val="single"/>
    </w:rPr>
  </w:style>
  <w:style w:type="character" w:styleId="BookTitle">
    <w:name w:val="Book Title"/>
    <w:basedOn w:val="DefaultParagraphFont"/>
    <w:uiPriority w:val="33"/>
    <w:qFormat/>
    <w:rsid w:val="00C8637D"/>
    <w:rPr>
      <w:b/>
      <w:bCs/>
      <w:smallCaps/>
    </w:rPr>
  </w:style>
  <w:style w:type="paragraph" w:styleId="TOCHeading">
    <w:name w:val="TOC Heading"/>
    <w:basedOn w:val="Heading1"/>
    <w:next w:val="Normal"/>
    <w:uiPriority w:val="39"/>
    <w:semiHidden/>
    <w:unhideWhenUsed/>
    <w:qFormat/>
    <w:rsid w:val="00C8637D"/>
    <w:pPr>
      <w:outlineLvl w:val="9"/>
    </w:pPr>
  </w:style>
  <w:style w:type="paragraph" w:customStyle="1" w:styleId="1">
    <w:name w:val="1"/>
    <w:basedOn w:val="LEVEL1"/>
    <w:link w:val="1Char"/>
    <w:qFormat/>
    <w:rsid w:val="004D61A8"/>
    <w:pPr>
      <w:ind w:left="720" w:hanging="720"/>
    </w:pPr>
    <w:rPr>
      <w:rFonts w:ascii="Times New Roman" w:hAnsi="Times New Roman"/>
    </w:rPr>
  </w:style>
  <w:style w:type="paragraph" w:customStyle="1" w:styleId="2">
    <w:name w:val="2"/>
    <w:basedOn w:val="LEVEL2"/>
    <w:link w:val="2Char"/>
    <w:qFormat/>
    <w:rsid w:val="00F32252"/>
    <w:pPr>
      <w:ind w:left="1440" w:hanging="720"/>
    </w:pPr>
    <w:rPr>
      <w:rFonts w:ascii="Times New Roman" w:hAnsi="Times New Roman"/>
    </w:rPr>
  </w:style>
  <w:style w:type="character" w:customStyle="1" w:styleId="1Char">
    <w:name w:val="1 Char"/>
    <w:basedOn w:val="LEVEL1Char0"/>
    <w:link w:val="1"/>
    <w:rsid w:val="004D61A8"/>
    <w:rPr>
      <w:rFonts w:ascii="Times New Roman" w:hAnsi="Times New Roman" w:cs="Times New Roman"/>
    </w:rPr>
  </w:style>
  <w:style w:type="character" w:customStyle="1" w:styleId="2Char">
    <w:name w:val="2 Char"/>
    <w:basedOn w:val="LEVEL2Char"/>
    <w:link w:val="2"/>
    <w:rsid w:val="00F32252"/>
    <w:rPr>
      <w:rFonts w:ascii="Times New Roman" w:hAnsi="Times New Roman" w:cs="Times New Roman"/>
    </w:rPr>
  </w:style>
  <w:style w:type="paragraph" w:customStyle="1" w:styleId="3">
    <w:name w:val="3"/>
    <w:basedOn w:val="LEVEL3"/>
    <w:link w:val="3Char"/>
    <w:qFormat/>
    <w:rsid w:val="00CE0826"/>
    <w:pPr>
      <w:spacing w:after="0" w:line="240" w:lineRule="auto"/>
      <w:jc w:val="both"/>
    </w:pPr>
    <w:rPr>
      <w:rFonts w:ascii="Times New Roman" w:hAnsi="Times New Roman"/>
    </w:rPr>
  </w:style>
  <w:style w:type="paragraph" w:customStyle="1" w:styleId="4">
    <w:name w:val="4"/>
    <w:basedOn w:val="3"/>
    <w:link w:val="4Char"/>
    <w:qFormat/>
    <w:rsid w:val="00487613"/>
    <w:pPr>
      <w:numPr>
        <w:ilvl w:val="3"/>
      </w:numPr>
      <w:ind w:left="3067" w:hanging="907"/>
    </w:pPr>
  </w:style>
  <w:style w:type="character" w:customStyle="1" w:styleId="3Char">
    <w:name w:val="3 Char"/>
    <w:basedOn w:val="LEVEL3Char"/>
    <w:link w:val="3"/>
    <w:rsid w:val="00CE0826"/>
    <w:rPr>
      <w:rFonts w:ascii="Times New Roman" w:hAnsi="Times New Roman" w:cs="Times New Roman"/>
    </w:rPr>
  </w:style>
  <w:style w:type="table" w:styleId="TableGrid">
    <w:name w:val="Table Grid"/>
    <w:basedOn w:val="TableNormal"/>
    <w:uiPriority w:val="39"/>
    <w:rsid w:val="00BA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4 Char"/>
    <w:basedOn w:val="3Char"/>
    <w:link w:val="4"/>
    <w:rsid w:val="004876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Simeo</dc:creator>
  <cp:keywords/>
  <dc:description/>
  <cp:lastModifiedBy>Sharon Knigge</cp:lastModifiedBy>
  <cp:revision>5</cp:revision>
  <dcterms:created xsi:type="dcterms:W3CDTF">2019-04-23T20:36:00Z</dcterms:created>
  <dcterms:modified xsi:type="dcterms:W3CDTF">2023-06-30T22:46:00Z</dcterms:modified>
</cp:coreProperties>
</file>