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09799B12" w:rsidR="00DF0748" w:rsidRPr="00B0427E" w:rsidRDefault="000A37AE">
          <w:pPr>
            <w:pStyle w:val="Heading1"/>
            <w:spacing w:before="120"/>
            <w:rPr>
              <w:rFonts w:ascii="Arial" w:hAnsi="Arial" w:cs="Arial"/>
              <w:sz w:val="56"/>
              <w:szCs w:val="56"/>
            </w:rPr>
          </w:pPr>
          <w:r>
            <w:rPr>
              <w:rFonts w:ascii="Arial" w:hAnsi="Arial" w:cs="Arial"/>
              <w:snapToGrid/>
              <w:sz w:val="56"/>
              <w:szCs w:val="56"/>
            </w:rPr>
            <w:t>Monthill Substation</w:t>
          </w:r>
        </w:p>
      </w:sdtContent>
    </w:sdt>
    <w:p w14:paraId="10DF0A49" w14:textId="77777777" w:rsidR="00DF0748" w:rsidRPr="00B0427E" w:rsidRDefault="00DF0748">
      <w:pPr>
        <w:rPr>
          <w:rFonts w:ascii="Arial" w:hAnsi="Arial" w:cs="Arial"/>
          <w:sz w:val="44"/>
        </w:rPr>
      </w:pPr>
    </w:p>
    <w:p w14:paraId="579A43D2" w14:textId="2574D3E4"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0273">
            <w:rPr>
              <w:rFonts w:ascii="Arial" w:hAnsi="Arial" w:cs="Arial"/>
              <w:bCs/>
              <w:sz w:val="44"/>
            </w:rPr>
            <w:t>CRCMH-0</w:t>
          </w:r>
          <w:r w:rsidR="00F9295A">
            <w:rPr>
              <w:rFonts w:ascii="Arial" w:hAnsi="Arial" w:cs="Arial"/>
              <w:bCs/>
              <w:sz w:val="44"/>
            </w:rPr>
            <w:t>3</w:t>
          </w:r>
        </w:sdtContent>
      </w:sdt>
    </w:p>
    <w:sdt>
      <w:sdtPr>
        <w:rPr>
          <w:rFonts w:ascii="Arial" w:hAnsi="Arial" w:cs="Arial"/>
          <w:snapToGrid/>
          <w:sz w:val="40"/>
          <w:szCs w:val="40"/>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6CD2D73E" w:rsidR="00DF0748" w:rsidRPr="00F9295A" w:rsidRDefault="00F9295A">
          <w:pPr>
            <w:pStyle w:val="Heading6"/>
            <w:spacing w:before="0" w:after="0"/>
            <w:jc w:val="center"/>
            <w:rPr>
              <w:rFonts w:ascii="Arial" w:hAnsi="Arial" w:cs="Arial"/>
              <w:bCs w:val="0"/>
              <w:sz w:val="40"/>
              <w:szCs w:val="40"/>
            </w:rPr>
          </w:pPr>
          <w:r w:rsidRPr="00F9295A">
            <w:rPr>
              <w:rFonts w:ascii="Arial" w:hAnsi="Arial" w:cs="Arial"/>
              <w:snapToGrid/>
              <w:sz w:val="40"/>
              <w:szCs w:val="40"/>
            </w:rPr>
            <w:t xml:space="preserve">Vacuum Medium-Voltage Circuit Breaker </w:t>
          </w:r>
          <w:r w:rsidR="00215EDF" w:rsidRPr="00F9295A">
            <w:rPr>
              <w:rFonts w:ascii="Arial" w:hAnsi="Arial" w:cs="Arial"/>
              <w:snapToGrid/>
              <w:sz w:val="40"/>
              <w:szCs w:val="40"/>
            </w:rPr>
            <w:t>(</w:t>
          </w:r>
          <w:r w:rsidRPr="00F9295A">
            <w:rPr>
              <w:rFonts w:ascii="Arial" w:hAnsi="Arial" w:cs="Arial"/>
              <w:snapToGrid/>
              <w:sz w:val="40"/>
              <w:szCs w:val="40"/>
            </w:rPr>
            <w:t>MVCB</w:t>
          </w:r>
          <w:r w:rsidR="00215EDF" w:rsidRPr="00F9295A">
            <w:rPr>
              <w:rFonts w:ascii="Arial" w:hAnsi="Arial" w:cs="Arial"/>
              <w:snapToGrid/>
              <w:sz w:val="40"/>
              <w:szCs w:val="40"/>
            </w:rPr>
            <w:t>)</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01233FC9" w:rsidR="00DF0748" w:rsidRPr="00B0427E" w:rsidRDefault="004E4E54"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October 9, 2023</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178D61A6" w:rsidR="00DF0748" w:rsidRPr="00C251C0" w:rsidRDefault="000A37AE">
          <w:pPr>
            <w:pStyle w:val="Heading1"/>
            <w:spacing w:before="120"/>
            <w:rPr>
              <w:rFonts w:ascii="Arial" w:hAnsi="Arial" w:cs="Arial"/>
              <w:caps/>
              <w:szCs w:val="24"/>
            </w:rPr>
          </w:pPr>
          <w:r w:rsidRPr="00C251C0">
            <w:rPr>
              <w:rFonts w:ascii="Arial" w:hAnsi="Arial" w:cs="Arial"/>
              <w:caps/>
              <w:szCs w:val="24"/>
            </w:rPr>
            <w:t>Monthill Substation</w:t>
          </w:r>
        </w:p>
      </w:sdtContent>
    </w:sdt>
    <w:p w14:paraId="25E278F6" w14:textId="77777777" w:rsidR="00DF0748" w:rsidRPr="00B0427E" w:rsidRDefault="00DF0748">
      <w:pPr>
        <w:jc w:val="center"/>
        <w:rPr>
          <w:rFonts w:ascii="Arial" w:hAnsi="Arial" w:cs="Arial"/>
          <w:szCs w:val="24"/>
        </w:rPr>
      </w:pPr>
    </w:p>
    <w:p w14:paraId="7C4746F6" w14:textId="54667232"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bCs/>
              <w:szCs w:val="24"/>
            </w:rPr>
            <w:t>CRCMH-03</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04F81824" w:rsidR="00DF0748" w:rsidRPr="00B0427E" w:rsidRDefault="00F9295A">
          <w:pPr>
            <w:pStyle w:val="Heading6"/>
            <w:spacing w:before="0" w:after="0"/>
            <w:jc w:val="center"/>
            <w:rPr>
              <w:rFonts w:ascii="Arial" w:hAnsi="Arial" w:cs="Arial"/>
              <w:bCs w:val="0"/>
              <w:sz w:val="24"/>
              <w:szCs w:val="24"/>
            </w:rPr>
          </w:pPr>
          <w:r>
            <w:rPr>
              <w:rFonts w:ascii="Arial" w:hAnsi="Arial" w:cs="Arial"/>
              <w:bCs w:val="0"/>
              <w:sz w:val="24"/>
              <w:szCs w:val="24"/>
            </w:rPr>
            <w:t>Vacuum Medium-Voltage Circuit Breaker (MVCB)</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rsidP="00F9295A">
      <w:pPr>
        <w:tabs>
          <w:tab w:val="right" w:pos="9450"/>
        </w:tabs>
        <w:ind w:firstLine="720"/>
        <w:rPr>
          <w:rFonts w:ascii="Arial" w:hAnsi="Arial" w:cs="Arial"/>
          <w:b/>
          <w:szCs w:val="24"/>
          <w:u w:val="single"/>
        </w:rPr>
      </w:pPr>
      <w:r w:rsidRPr="00B0427E">
        <w:rPr>
          <w:rFonts w:ascii="Arial" w:hAnsi="Arial" w:cs="Arial"/>
          <w:b/>
          <w:szCs w:val="24"/>
          <w:u w:val="single"/>
        </w:rPr>
        <w:t>Item</w:t>
      </w:r>
      <w:proofErr w:type="gramStart"/>
      <w:r w:rsidRPr="00B0427E">
        <w:rPr>
          <w:rFonts w:ascii="Arial" w:hAnsi="Arial" w:cs="Arial"/>
          <w:b/>
          <w:szCs w:val="24"/>
        </w:rPr>
        <w:tab/>
        <w:t xml:space="preserve">  </w:t>
      </w:r>
      <w:r w:rsidRPr="00B0427E">
        <w:rPr>
          <w:rFonts w:ascii="Arial" w:hAnsi="Arial" w:cs="Arial"/>
          <w:b/>
          <w:szCs w:val="24"/>
          <w:u w:val="single"/>
        </w:rPr>
        <w:t>Section</w:t>
      </w:r>
      <w:proofErr w:type="gramEnd"/>
    </w:p>
    <w:p w14:paraId="55D30726" w14:textId="77777777" w:rsidR="00DF0748" w:rsidRPr="00B0427E" w:rsidRDefault="00DF0748" w:rsidP="00F9295A">
      <w:pPr>
        <w:pStyle w:val="BodyText"/>
        <w:tabs>
          <w:tab w:val="left" w:pos="1440"/>
          <w:tab w:val="right" w:leader="dot" w:pos="8910"/>
          <w:tab w:val="left" w:leader="dot" w:pos="9270"/>
        </w:tabs>
        <w:spacing w:after="0"/>
        <w:rPr>
          <w:rFonts w:ascii="Arial" w:hAnsi="Arial" w:cs="Arial"/>
          <w:b/>
          <w:szCs w:val="24"/>
          <w:u w:val="single"/>
        </w:rPr>
      </w:pPr>
    </w:p>
    <w:p w14:paraId="1BC6281B" w14:textId="77777777" w:rsidR="00DF0748" w:rsidRPr="00B0427E" w:rsidRDefault="00DF0748" w:rsidP="00F9295A">
      <w:pPr>
        <w:pStyle w:val="BodyText"/>
        <w:tabs>
          <w:tab w:val="left" w:pos="720"/>
          <w:tab w:val="left" w:leader="dot" w:pos="9000"/>
          <w:tab w:val="right" w:leader="dot" w:pos="927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rsidP="00F9295A">
      <w:pPr>
        <w:pStyle w:val="BodyText"/>
        <w:tabs>
          <w:tab w:val="left" w:pos="720"/>
          <w:tab w:val="right" w:leader="dot" w:pos="945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rsidP="00F9295A">
      <w:pPr>
        <w:pStyle w:val="BodyText"/>
        <w:tabs>
          <w:tab w:val="left" w:pos="720"/>
          <w:tab w:val="right" w:leader="dot" w:pos="945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rsidP="00F9295A">
      <w:pPr>
        <w:pStyle w:val="BodyText"/>
        <w:tabs>
          <w:tab w:val="left" w:pos="720"/>
          <w:tab w:val="right" w:leader="dot" w:pos="945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rsidP="00F9295A">
      <w:pPr>
        <w:pStyle w:val="BodyText"/>
        <w:tabs>
          <w:tab w:val="left" w:pos="720"/>
          <w:tab w:val="right" w:leader="dot" w:pos="945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5368B92C" w:rsidR="00DF0748" w:rsidRPr="00B0427E" w:rsidRDefault="00DF0748"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szCs w:val="24"/>
            </w:rPr>
            <w:t>CRCMH-03</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F9295A">
            <w:rPr>
              <w:rFonts w:ascii="Arial" w:hAnsi="Arial" w:cs="Arial"/>
              <w:bCs/>
              <w:szCs w:val="24"/>
            </w:rPr>
            <w:t>Vacuum Medium-Voltage Circuit Breaker (MVCB)</w:t>
          </w:r>
        </w:sdtContent>
      </w:sdt>
      <w:r w:rsidRPr="00B0427E">
        <w:rPr>
          <w:rFonts w:ascii="Arial" w:hAnsi="Arial" w:cs="Arial"/>
          <w:szCs w:val="24"/>
        </w:rPr>
        <w:tab/>
        <w:t>400</w:t>
      </w:r>
    </w:p>
    <w:p w14:paraId="1A2D325A" w14:textId="77777777" w:rsidR="00DF0748" w:rsidRPr="00B0427E" w:rsidRDefault="00DF0748"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758C1D68" w:rsidR="00D01A4C" w:rsidRPr="00B0427E" w:rsidRDefault="00D01A4C" w:rsidP="00F9295A">
      <w:pPr>
        <w:pStyle w:val="BodyText"/>
        <w:tabs>
          <w:tab w:val="left" w:pos="720"/>
          <w:tab w:val="right" w:leader="dot" w:pos="9450"/>
        </w:tabs>
        <w:spacing w:after="0"/>
        <w:ind w:left="720"/>
        <w:rPr>
          <w:rFonts w:ascii="Arial" w:hAnsi="Arial" w:cs="Arial"/>
          <w:szCs w:val="24"/>
        </w:rPr>
      </w:pPr>
      <w:r w:rsidRPr="00B0427E">
        <w:rPr>
          <w:rFonts w:ascii="Arial" w:hAnsi="Arial" w:cs="Arial"/>
          <w:szCs w:val="24"/>
        </w:rPr>
        <w:t>Certification Sheet</w:t>
      </w:r>
      <w:r w:rsidR="00C6143D">
        <w:rPr>
          <w:rFonts w:ascii="Arial" w:hAnsi="Arial" w:cs="Arial"/>
          <w:szCs w:val="24"/>
        </w:rPr>
        <w:t xml:space="preserve"> and Specifications for </w:t>
      </w:r>
      <w:r w:rsidR="00F9295A">
        <w:rPr>
          <w:rFonts w:ascii="Arial" w:hAnsi="Arial" w:cs="Arial"/>
          <w:szCs w:val="24"/>
        </w:rPr>
        <w:t>MVCB</w:t>
      </w:r>
      <w:r w:rsidRPr="00B0427E">
        <w:rPr>
          <w:rFonts w:ascii="Arial" w:hAnsi="Arial" w:cs="Arial"/>
          <w:szCs w:val="24"/>
        </w:rPr>
        <w:tab/>
        <w:t>1000</w:t>
      </w:r>
    </w:p>
    <w:p w14:paraId="73FDC851" w14:textId="19F031A3" w:rsidR="00DF0748" w:rsidRPr="00B0427E" w:rsidRDefault="00D01A4C" w:rsidP="00F9295A">
      <w:pPr>
        <w:pStyle w:val="BodyText"/>
        <w:tabs>
          <w:tab w:val="left" w:pos="720"/>
          <w:tab w:val="right" w:leader="dot" w:pos="9450"/>
        </w:tabs>
        <w:spacing w:after="0"/>
        <w:rPr>
          <w:rFonts w:ascii="Arial" w:hAnsi="Arial" w:cs="Arial"/>
        </w:rPr>
      </w:pPr>
      <w:r w:rsidRPr="00B0427E">
        <w:rPr>
          <w:rFonts w:ascii="Arial" w:hAnsi="Arial" w:cs="Arial"/>
          <w:szCs w:val="24"/>
        </w:rPr>
        <w:tab/>
      </w:r>
      <w:r w:rsidR="001646D2" w:rsidRPr="00B0427E">
        <w:rPr>
          <w:rFonts w:ascii="Arial" w:hAnsi="Arial" w:cs="Arial"/>
        </w:rPr>
        <w:t>Drawing</w:t>
      </w:r>
      <w:r w:rsidR="00102AAE" w:rsidRPr="00B0427E">
        <w:rPr>
          <w:rFonts w:ascii="Arial" w:hAnsi="Arial" w:cs="Arial"/>
        </w:rPr>
        <w:t xml:space="preserve"> List</w:t>
      </w:r>
      <w:r w:rsidR="001646D2"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F9295A">
          <w:headerReference w:type="default" r:id="rId11"/>
          <w:footerReference w:type="default" r:id="rId12"/>
          <w:footnotePr>
            <w:pos w:val="sectEnd"/>
          </w:footnotePr>
          <w:endnotePr>
            <w:numFmt w:val="decimal"/>
            <w:numStart w:val="0"/>
          </w:endnotePr>
          <w:pgSz w:w="12240" w:h="15840"/>
          <w:pgMar w:top="1440" w:right="117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w:t>
      </w:r>
      <w:proofErr w:type="gramStart"/>
      <w:r w:rsidRPr="00A44D52">
        <w:rPr>
          <w:rFonts w:ascii="Arial" w:hAnsi="Arial" w:cs="Arial"/>
          <w:szCs w:val="24"/>
        </w:rPr>
        <w:t>all</w:t>
      </w:r>
      <w:proofErr w:type="gramEnd"/>
      <w:r w:rsidRPr="00A44D52">
        <w:rPr>
          <w:rFonts w:ascii="Arial" w:hAnsi="Arial" w:cs="Arial"/>
          <w:szCs w:val="24"/>
        </w:rPr>
        <w:t xml:space="preserve">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proofErr w:type="gramStart"/>
      <w:r w:rsidRPr="00424179">
        <w:rPr>
          <w:rFonts w:ascii="Arial" w:hAnsi="Arial" w:cs="Arial"/>
          <w:szCs w:val="24"/>
        </w:rPr>
        <w:t>NevadaEPro</w:t>
      </w:r>
      <w:bookmarkEnd w:id="4"/>
      <w:proofErr w:type="spellEnd"/>
      <w:proofErr w:type="gram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w:t>
      </w:r>
      <w:proofErr w:type="gramStart"/>
      <w:r w:rsidRPr="00A44D52">
        <w:rPr>
          <w:rFonts w:ascii="Arial" w:hAnsi="Arial" w:cs="Arial"/>
          <w:szCs w:val="24"/>
        </w:rPr>
        <w:t>error</w:t>
      </w:r>
      <w:proofErr w:type="gramEnd"/>
      <w:r w:rsidRPr="00A44D52">
        <w:rPr>
          <w:rFonts w:ascii="Arial" w:hAnsi="Arial" w:cs="Arial"/>
          <w:szCs w:val="24"/>
        </w:rPr>
        <w:t xml:space="preserve">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At said place and time, and promptly thereafter, all bids that have been duly received will be opened and read aloud.  The award of the Contract will be made at a later </w:t>
      </w:r>
      <w:proofErr w:type="gramStart"/>
      <w:r w:rsidRPr="00B0427E">
        <w:rPr>
          <w:rFonts w:ascii="Arial" w:hAnsi="Arial" w:cs="Arial"/>
          <w:szCs w:val="24"/>
        </w:rPr>
        <w:t>publicly</w:t>
      </w:r>
      <w:r w:rsidR="002350F6" w:rsidRPr="00B0427E">
        <w:rPr>
          <w:rFonts w:ascii="Arial" w:hAnsi="Arial" w:cs="Arial"/>
          <w:szCs w:val="24"/>
        </w:rPr>
        <w:t>-</w:t>
      </w:r>
      <w:r w:rsidRPr="00B0427E">
        <w:rPr>
          <w:rFonts w:ascii="Arial" w:hAnsi="Arial" w:cs="Arial"/>
          <w:szCs w:val="24"/>
        </w:rPr>
        <w:t>noticed</w:t>
      </w:r>
      <w:proofErr w:type="gramEnd"/>
      <w:r w:rsidRPr="00B0427E">
        <w:rPr>
          <w:rFonts w:ascii="Arial" w:hAnsi="Arial" w:cs="Arial"/>
          <w:szCs w:val="24"/>
        </w:rPr>
        <w:t xml:space="preserve">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729B5406" w14:textId="77777777" w:rsidR="00D807F6" w:rsidRPr="00B0427E" w:rsidRDefault="00D807F6" w:rsidP="00C66678">
      <w:pPr>
        <w:widowControl/>
        <w:tabs>
          <w:tab w:val="left" w:pos="1440"/>
        </w:tabs>
        <w:suppressAutoHyphens/>
        <w:spacing w:line="240" w:lineRule="atLeast"/>
        <w:ind w:left="720"/>
        <w:rPr>
          <w:rFonts w:ascii="Arial" w:hAnsi="Arial" w:cs="Arial"/>
          <w:szCs w:val="24"/>
        </w:rPr>
      </w:pPr>
    </w:p>
    <w:p w14:paraId="15DFD9AA" w14:textId="0569E1FE" w:rsidR="00DF0748" w:rsidRPr="00B0427E" w:rsidRDefault="00F9295A" w:rsidP="00D807F6">
      <w:pPr>
        <w:widowControl/>
        <w:tabs>
          <w:tab w:val="left" w:pos="1440"/>
        </w:tabs>
        <w:suppressAutoHyphens/>
        <w:spacing w:line="240" w:lineRule="atLeast"/>
        <w:ind w:left="1440"/>
        <w:jc w:val="both"/>
        <w:rPr>
          <w:rFonts w:ascii="Arial" w:hAnsi="Arial" w:cs="Arial"/>
          <w:szCs w:val="24"/>
        </w:rPr>
      </w:pPr>
      <w:r w:rsidRPr="00F9295A">
        <w:rPr>
          <w:rFonts w:ascii="Arial" w:hAnsi="Arial" w:cs="Arial"/>
          <w:szCs w:val="24"/>
        </w:rPr>
        <w:t>15 kV voltage class medium-voltage circuit breaker, outdoor, free-standing, dead-tank design, comprised of three (3) group-operated poles, with a common stored-energy operating mechanism, operating at a maximum voltage of 15.5 kV in a non-coastal environment up to 3,300-feet.</w:t>
      </w:r>
      <w:r w:rsidR="00D807F6">
        <w:rPr>
          <w:rFonts w:ascii="Arial" w:hAnsi="Arial" w:cs="Arial"/>
          <w:szCs w:val="24"/>
        </w:rPr>
        <w:t xml:space="preserve"> </w:t>
      </w:r>
      <w:r w:rsidR="00DF0748" w:rsidRPr="00B0427E">
        <w:rPr>
          <w:rFonts w:ascii="Arial" w:hAnsi="Arial" w:cs="Arial"/>
          <w:szCs w:val="24"/>
        </w:rPr>
        <w:t>The Material will be received and installed by an installation contractor under a separate contract.</w:t>
      </w:r>
    </w:p>
    <w:p w14:paraId="17F04422" w14:textId="1B1DF6D2" w:rsidR="00102AAE" w:rsidRPr="00B0427E" w:rsidRDefault="00102AAE" w:rsidP="00C66678">
      <w:pPr>
        <w:widowControl/>
        <w:tabs>
          <w:tab w:val="left" w:pos="0"/>
        </w:tabs>
        <w:suppressAutoHyphens/>
        <w:spacing w:line="240" w:lineRule="atLeast"/>
        <w:ind w:right="720"/>
        <w:jc w:val="both"/>
        <w:rPr>
          <w:rFonts w:ascii="Arial" w:hAnsi="Arial" w:cs="Arial"/>
          <w:szCs w:val="24"/>
        </w:rPr>
      </w:pPr>
      <w:r w:rsidRPr="00B0427E">
        <w:rPr>
          <w:rFonts w:ascii="Arial" w:hAnsi="Arial" w:cs="Arial"/>
          <w:szCs w:val="24"/>
        </w:rPr>
        <w:tab/>
      </w:r>
    </w:p>
    <w:p w14:paraId="67929D18" w14:textId="77777777" w:rsidR="00AE5E25" w:rsidRPr="00B0427E" w:rsidRDefault="00AE5E25" w:rsidP="00AE5E25">
      <w:pPr>
        <w:jc w:val="center"/>
        <w:rPr>
          <w:rFonts w:ascii="Arial" w:hAnsi="Arial" w:cs="Arial"/>
          <w:szCs w:val="24"/>
        </w:rPr>
      </w:pPr>
    </w:p>
    <w:p w14:paraId="5AB5AA57" w14:textId="1B510163"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lastRenderedPageBreak/>
        <w:t>Technical Specifications are included as a part of this Contract. Items referred to as “Division 1” or “Div 1” documents within the Technical Specifications shall be defined as Sections 100-</w:t>
      </w:r>
      <w:r w:rsidR="00D86DA6">
        <w:rPr>
          <w:rFonts w:ascii="Arial" w:hAnsi="Arial" w:cs="Arial"/>
          <w:szCs w:val="24"/>
        </w:rPr>
        <w:t>11</w:t>
      </w:r>
      <w:r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3"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 xml:space="preserve">Bids will be received on a unit price basis as described in the Bid Form.  </w:t>
      </w:r>
      <w:proofErr w:type="gramStart"/>
      <w:r w:rsidRPr="00B0427E">
        <w:rPr>
          <w:rFonts w:ascii="Arial" w:hAnsi="Arial" w:cs="Arial"/>
          <w:szCs w:val="24"/>
        </w:rPr>
        <w:t>Bid Security</w:t>
      </w:r>
      <w:proofErr w:type="gramEnd"/>
      <w:r w:rsidRPr="00B0427E">
        <w:rPr>
          <w:rFonts w:ascii="Arial" w:hAnsi="Arial" w:cs="Arial"/>
          <w:szCs w:val="24"/>
        </w:rPr>
        <w:t xml:space="preserve">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0DAEE65E" w:rsidR="00DF0748" w:rsidRPr="00B0427E" w:rsidRDefault="005376ED" w:rsidP="0004262F">
            <w:pPr>
              <w:widowControl/>
              <w:tabs>
                <w:tab w:val="left" w:pos="0"/>
              </w:tabs>
              <w:suppressAutoHyphens/>
              <w:spacing w:line="240" w:lineRule="atLeast"/>
              <w:ind w:hanging="130"/>
              <w:rPr>
                <w:rFonts w:ascii="Arial" w:hAnsi="Arial" w:cs="Arial"/>
                <w:szCs w:val="24"/>
              </w:rPr>
            </w:pPr>
            <w:r>
              <w:rPr>
                <w:rFonts w:ascii="Arial" w:hAnsi="Arial" w:cs="Arial"/>
                <w:szCs w:val="24"/>
              </w:rPr>
              <w:t>October</w:t>
            </w:r>
            <w:r w:rsidR="00590299">
              <w:rPr>
                <w:rFonts w:ascii="Arial" w:hAnsi="Arial" w:cs="Arial"/>
                <w:szCs w:val="24"/>
              </w:rPr>
              <w:t xml:space="preserve"> </w:t>
            </w:r>
            <w:r w:rsidR="004E4E54">
              <w:rPr>
                <w:rFonts w:ascii="Arial" w:hAnsi="Arial" w:cs="Arial"/>
                <w:szCs w:val="24"/>
              </w:rPr>
              <w:t>9</w:t>
            </w:r>
            <w:r w:rsidR="00D53EF3">
              <w:rPr>
                <w:rFonts w:ascii="Arial" w:hAnsi="Arial" w:cs="Arial"/>
                <w:szCs w:val="24"/>
              </w:rPr>
              <w:t xml:space="preserve">, </w:t>
            </w:r>
            <w:r w:rsidR="00DF0748" w:rsidRPr="00B0427E">
              <w:rPr>
                <w:rFonts w:ascii="Arial" w:hAnsi="Arial" w:cs="Arial"/>
                <w:szCs w:val="24"/>
              </w:rPr>
              <w:t>20</w:t>
            </w:r>
            <w:r w:rsidR="00A9737D" w:rsidRPr="00B0427E">
              <w:rPr>
                <w:rFonts w:ascii="Arial" w:hAnsi="Arial" w:cs="Arial"/>
                <w:szCs w:val="24"/>
              </w:rPr>
              <w:t>2</w:t>
            </w:r>
            <w:r w:rsidR="0004262F">
              <w:rPr>
                <w:rFonts w:ascii="Arial" w:hAnsi="Arial" w:cs="Arial"/>
                <w:szCs w:val="24"/>
              </w:rPr>
              <w:t>3</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14546A5F" w:rsidR="00DF0748" w:rsidRPr="00B0427E" w:rsidRDefault="00BE377B">
            <w:pPr>
              <w:widowControl/>
              <w:tabs>
                <w:tab w:val="left" w:pos="0"/>
              </w:tabs>
              <w:suppressAutoHyphens/>
              <w:spacing w:line="240" w:lineRule="atLeast"/>
              <w:rPr>
                <w:rFonts w:ascii="Arial" w:hAnsi="Arial" w:cs="Arial"/>
                <w:szCs w:val="24"/>
              </w:rPr>
            </w:pPr>
            <w:r>
              <w:rPr>
                <w:rFonts w:ascii="Arial" w:hAnsi="Arial" w:cs="Arial"/>
                <w:noProof/>
                <w:snapToGrid/>
                <w:szCs w:val="24"/>
              </w:rPr>
              <w:drawing>
                <wp:inline distT="0" distB="0" distL="0" distR="0" wp14:anchorId="05818D57" wp14:editId="1617778E">
                  <wp:extent cx="1767840" cy="402336"/>
                  <wp:effectExtent l="0" t="0" r="3810" b="0"/>
                  <wp:docPr id="37530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1072" name="Picture 375301072"/>
                          <pic:cNvPicPr/>
                        </pic:nvPicPr>
                        <pic:blipFill>
                          <a:blip r:embed="rId14">
                            <a:extLst>
                              <a:ext uri="{28A0092B-C50C-407E-A947-70E740481C1C}">
                                <a14:useLocalDpi xmlns:a14="http://schemas.microsoft.com/office/drawing/2010/main" val="0"/>
                              </a:ext>
                            </a:extLst>
                          </a:blip>
                          <a:stretch>
                            <a:fillRect/>
                          </a:stretch>
                        </pic:blipFill>
                        <pic:spPr>
                          <a:xfrm>
                            <a:off x="0" y="0"/>
                            <a:ext cx="1767840" cy="402336"/>
                          </a:xfrm>
                          <a:prstGeom prst="rect">
                            <a:avLst/>
                          </a:prstGeom>
                        </pic:spPr>
                      </pic:pic>
                    </a:graphicData>
                  </a:graphic>
                </wp:inline>
              </w:drawing>
            </w: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Robert D. Reese</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69517EB4" w:rsidR="00DF0748" w:rsidRPr="00B0427E" w:rsidRDefault="004E4E54">
            <w:pPr>
              <w:widowControl/>
              <w:tabs>
                <w:tab w:val="left" w:pos="0"/>
              </w:tabs>
              <w:suppressAutoHyphens/>
              <w:spacing w:line="240" w:lineRule="atLeast"/>
              <w:rPr>
                <w:rFonts w:ascii="Arial" w:hAnsi="Arial" w:cs="Arial"/>
                <w:szCs w:val="24"/>
              </w:rPr>
            </w:pPr>
            <w:r>
              <w:rPr>
                <w:rFonts w:ascii="Arial" w:hAnsi="Arial" w:cs="Arial"/>
                <w:szCs w:val="24"/>
              </w:rPr>
              <w:t>November 13, 2023</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default" r:id="rId15"/>
          <w:footerReference w:type="default" r:id="rId16"/>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676B39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 xml:space="preserve">The names of all </w:t>
      </w:r>
      <w:proofErr w:type="gramStart"/>
      <w:r w:rsidRPr="00B0427E">
        <w:rPr>
          <w:rFonts w:ascii="Arial" w:hAnsi="Arial" w:cs="Arial"/>
          <w:sz w:val="24"/>
        </w:rPr>
        <w:t>persons</w:t>
      </w:r>
      <w:proofErr w:type="gramEnd"/>
      <w:r w:rsidRPr="00B0427E">
        <w:rPr>
          <w:rFonts w:ascii="Arial" w:hAnsi="Arial" w:cs="Arial"/>
          <w:sz w:val="24"/>
        </w:rPr>
        <w:t xml:space="preserve">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w:t>
      </w:r>
      <w:proofErr w:type="gramStart"/>
      <w:r w:rsidRPr="00B0427E">
        <w:rPr>
          <w:rFonts w:ascii="Arial" w:hAnsi="Arial" w:cs="Arial"/>
          <w:sz w:val="24"/>
        </w:rPr>
        <w:t>filled</w:t>
      </w:r>
      <w:proofErr w:type="gramEnd"/>
      <w:r w:rsidRPr="00B0427E">
        <w:rPr>
          <w:rFonts w:ascii="Arial" w:hAnsi="Arial" w:cs="Arial"/>
          <w:sz w:val="24"/>
        </w:rPr>
        <w:t xml:space="preserve">.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w:t>
      </w:r>
      <w:proofErr w:type="gramStart"/>
      <w:r w:rsidRPr="00B0427E">
        <w:rPr>
          <w:rFonts w:ascii="Arial" w:hAnsi="Arial" w:cs="Arial"/>
          <w:sz w:val="24"/>
        </w:rPr>
        <w:t>numbers</w:t>
      </w:r>
      <w:proofErr w:type="gramEnd"/>
      <w:r w:rsidRPr="00B0427E">
        <w:rPr>
          <w:rFonts w:ascii="Arial" w:hAnsi="Arial" w:cs="Arial"/>
          <w:sz w:val="24"/>
        </w:rPr>
        <w:t xml:space="preserve">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w:t>
      </w:r>
      <w:proofErr w:type="gramStart"/>
      <w:r w:rsidRPr="00B0427E">
        <w:rPr>
          <w:rFonts w:ascii="Arial" w:hAnsi="Arial" w:cs="Arial"/>
          <w:sz w:val="24"/>
        </w:rPr>
        <w:t>All of</w:t>
      </w:r>
      <w:proofErr w:type="gramEnd"/>
      <w:r w:rsidRPr="00B0427E">
        <w:rPr>
          <w:rFonts w:ascii="Arial" w:hAnsi="Arial" w:cs="Arial"/>
          <w:sz w:val="24"/>
        </w:rPr>
        <w:t xml:space="preserve">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xml:space="preserve">, its contents will become a public </w:t>
      </w:r>
      <w:proofErr w:type="gramStart"/>
      <w:r w:rsidRPr="00B0427E">
        <w:rPr>
          <w:rFonts w:ascii="Arial" w:hAnsi="Arial" w:cs="Arial"/>
          <w:sz w:val="24"/>
        </w:rPr>
        <w:t>record</w:t>
      </w:r>
      <w:proofErr w:type="gramEnd"/>
      <w:r w:rsidRPr="00B0427E">
        <w:rPr>
          <w:rFonts w:ascii="Arial" w:hAnsi="Arial" w:cs="Arial"/>
          <w:sz w:val="24"/>
        </w:rPr>
        <w:t xml:space="preserve">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17"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w:t>
      </w:r>
      <w:proofErr w:type="gramStart"/>
      <w:r w:rsidRPr="00727FAF">
        <w:rPr>
          <w:rFonts w:ascii="Arial" w:hAnsi="Arial" w:cs="Arial"/>
          <w:snapToGrid/>
          <w:szCs w:val="24"/>
        </w:rPr>
        <w:t>In the event that</w:t>
      </w:r>
      <w:proofErr w:type="gramEnd"/>
      <w:r w:rsidRPr="00727FAF">
        <w:rPr>
          <w:rFonts w:ascii="Arial" w:hAnsi="Arial" w:cs="Arial"/>
          <w:snapToGrid/>
          <w:szCs w:val="24"/>
        </w:rPr>
        <w:t xml:space="preserve">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footerReference w:type="default" r:id="rId1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667CAF6D" w:rsidR="00DF0748" w:rsidRPr="00B0427E" w:rsidRDefault="000A37AE">
          <w:pPr>
            <w:ind w:firstLine="720"/>
            <w:rPr>
              <w:rFonts w:ascii="Arial" w:hAnsi="Arial" w:cs="Arial"/>
            </w:rPr>
          </w:pPr>
          <w:r>
            <w:rPr>
              <w:rFonts w:ascii="Arial" w:hAnsi="Arial" w:cs="Arial"/>
            </w:rPr>
            <w:t>Monthill Substation</w:t>
          </w:r>
        </w:p>
      </w:sdtContent>
    </w:sdt>
    <w:p w14:paraId="747E0EB4" w14:textId="7E018079"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b w:val="0"/>
              <w:bCs/>
              <w:szCs w:val="24"/>
            </w:rPr>
            <w:t>CRCMH-03</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2446CE80" w:rsidR="00DF0748" w:rsidRPr="00B0427E" w:rsidRDefault="00F9295A">
          <w:pPr>
            <w:pStyle w:val="Heading6"/>
            <w:spacing w:before="0" w:after="0"/>
            <w:ind w:firstLine="720"/>
            <w:rPr>
              <w:rFonts w:ascii="Arial" w:hAnsi="Arial" w:cs="Arial"/>
              <w:b w:val="0"/>
              <w:bCs w:val="0"/>
              <w:sz w:val="24"/>
              <w:szCs w:val="24"/>
            </w:rPr>
          </w:pPr>
          <w:r>
            <w:rPr>
              <w:rFonts w:ascii="Arial" w:hAnsi="Arial" w:cs="Arial"/>
              <w:b w:val="0"/>
              <w:bCs w:val="0"/>
              <w:sz w:val="24"/>
              <w:szCs w:val="24"/>
            </w:rPr>
            <w:t>Vacuum Medium-Voltage Circuit Breaker (MVCB)</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w:t>
      </w:r>
      <w:proofErr w:type="gramStart"/>
      <w:r w:rsidRPr="00B0427E">
        <w:rPr>
          <w:rFonts w:ascii="Arial" w:hAnsi="Arial" w:cs="Arial"/>
        </w:rPr>
        <w:t>all of</w:t>
      </w:r>
      <w:proofErr w:type="gramEnd"/>
      <w:r w:rsidRPr="00B0427E">
        <w:rPr>
          <w:rFonts w:ascii="Arial" w:hAnsi="Arial" w:cs="Arial"/>
        </w:rPr>
        <w:t xml:space="preserve"> the terms and conditions of the Bid Instructions.  This bid remains subject to acceptance for sixty (60) days after the day the bids are due.  </w:t>
      </w:r>
      <w:proofErr w:type="gramStart"/>
      <w:r w:rsidRPr="00B0427E">
        <w:rPr>
          <w:rFonts w:ascii="Arial" w:hAnsi="Arial" w:cs="Arial"/>
        </w:rPr>
        <w:t>Bidder</w:t>
      </w:r>
      <w:proofErr w:type="gramEnd"/>
      <w:r w:rsidRPr="00B0427E">
        <w:rPr>
          <w:rFonts w:ascii="Arial" w:hAnsi="Arial" w:cs="Arial"/>
        </w:rPr>
        <w:t xml:space="preserve">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2E6FDC">
      <w:pP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w:t>
      </w:r>
      <w:proofErr w:type="gramStart"/>
      <w:r w:rsidRPr="00B0427E">
        <w:rPr>
          <w:rFonts w:ascii="Arial" w:hAnsi="Arial" w:cs="Arial"/>
          <w:szCs w:val="24"/>
        </w:rPr>
        <w:t>Bidder</w:t>
      </w:r>
      <w:proofErr w:type="gramEnd"/>
      <w:r w:rsidRPr="00B0427E">
        <w:rPr>
          <w:rFonts w:ascii="Arial" w:hAnsi="Arial" w:cs="Arial"/>
          <w:szCs w:val="24"/>
        </w:rPr>
        <w:t xml:space="preserve"> has not directly or indirectly induced or solicited any other Bidder to submit a false or sham Bid.  </w:t>
      </w:r>
      <w:proofErr w:type="gramStart"/>
      <w:r w:rsidRPr="00B0427E">
        <w:rPr>
          <w:rFonts w:ascii="Arial" w:hAnsi="Arial" w:cs="Arial"/>
          <w:szCs w:val="24"/>
        </w:rPr>
        <w:t>Bidder</w:t>
      </w:r>
      <w:proofErr w:type="gramEnd"/>
      <w:r w:rsidRPr="00B0427E">
        <w:rPr>
          <w:rFonts w:ascii="Arial" w:hAnsi="Arial" w:cs="Arial"/>
          <w:szCs w:val="24"/>
        </w:rPr>
        <w:t xml:space="preserve">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w:t>
      </w:r>
      <w:proofErr w:type="gramStart"/>
      <w:r w:rsidRPr="00B0427E">
        <w:rPr>
          <w:rFonts w:ascii="Arial" w:hAnsi="Arial" w:cs="Arial"/>
          <w:szCs w:val="24"/>
        </w:rPr>
        <w:t>supervision</w:t>
      </w:r>
      <w:proofErr w:type="gramEnd"/>
      <w:r w:rsidRPr="00B0427E">
        <w:rPr>
          <w:rFonts w:ascii="Arial" w:hAnsi="Arial" w:cs="Arial"/>
          <w:szCs w:val="24"/>
        </w:rPr>
        <w:t xml:space="preserve">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footerReference w:type="defaul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5B278618" w14:textId="7FF891E0" w:rsidR="00E866C5" w:rsidRPr="00B0427E" w:rsidRDefault="008E7F12" w:rsidP="00F17465">
            <w:pPr>
              <w:widowControl/>
              <w:jc w:val="both"/>
              <w:rPr>
                <w:rFonts w:ascii="Arial" w:hAnsi="Arial" w:cs="Arial"/>
                <w:snapToGrid/>
                <w:sz w:val="22"/>
                <w:szCs w:val="22"/>
              </w:rPr>
            </w:pPr>
            <w:r w:rsidRPr="008E7F12">
              <w:rPr>
                <w:rFonts w:ascii="Arial" w:hAnsi="Arial" w:cs="Arial"/>
                <w:snapToGrid/>
                <w:sz w:val="22"/>
                <w:szCs w:val="22"/>
              </w:rPr>
              <w:t>Medium Power vacuum circuit breaker, 15 kV, 1200 A, 25 KAIC as described in Specification No. 33 77 23. F.O.B.  Monthill Substation 4095 E. Flamingo, Las Vegas, NV 89121</w:t>
            </w:r>
            <w:r>
              <w:rPr>
                <w:rFonts w:ascii="Arial" w:hAnsi="Arial" w:cs="Arial"/>
                <w:snapToGrid/>
                <w:sz w:val="22"/>
                <w:szCs w:val="22"/>
              </w:rPr>
              <w:t>.</w:t>
            </w: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24D4A394" w:rsidR="00E866C5" w:rsidRPr="00B0427E" w:rsidRDefault="00E866C5">
            <w:pPr>
              <w:widowControl/>
              <w:tabs>
                <w:tab w:val="left" w:pos="0"/>
              </w:tabs>
              <w:suppressAutoHyphens/>
              <w:jc w:val="center"/>
              <w:rPr>
                <w:rFonts w:ascii="Arial" w:hAnsi="Arial" w:cs="Arial"/>
                <w:sz w:val="22"/>
                <w:szCs w:val="24"/>
              </w:rPr>
            </w:pP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18B98F13" w:rsidR="00DF0748" w:rsidRPr="00B0427E" w:rsidRDefault="00DF0748">
      <w:pPr>
        <w:widowControl/>
        <w:ind w:firstLine="360"/>
        <w:jc w:val="both"/>
        <w:rPr>
          <w:rFonts w:ascii="Arial" w:hAnsi="Arial" w:cs="Arial"/>
        </w:rPr>
      </w:pPr>
      <w:r w:rsidRPr="00B0427E">
        <w:rPr>
          <w:rFonts w:ascii="Arial" w:hAnsi="Arial" w:cs="Arial"/>
          <w:szCs w:val="24"/>
        </w:rPr>
        <w:t xml:space="preserve">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footerReference w:type="default" r:id="rId20"/>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footerReference w:type="default" r:id="rId21"/>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1935267D"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bCs/>
              <w:szCs w:val="24"/>
            </w:rPr>
            <w:t>CRCMH-03</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71C12487" w:rsidR="00DF0748" w:rsidRPr="00B0427E" w:rsidRDefault="000A37AE">
          <w:pPr>
            <w:pStyle w:val="Heading6"/>
            <w:spacing w:before="0" w:after="0"/>
            <w:jc w:val="center"/>
            <w:rPr>
              <w:rFonts w:ascii="Arial" w:hAnsi="Arial" w:cs="Arial"/>
              <w:bCs w:val="0"/>
              <w:sz w:val="24"/>
              <w:szCs w:val="24"/>
            </w:rPr>
          </w:pPr>
          <w:r w:rsidRPr="00C251C0">
            <w:rPr>
              <w:rFonts w:ascii="Arial" w:hAnsi="Arial" w:cs="Arial"/>
              <w:bCs w:val="0"/>
              <w:caps/>
              <w:sz w:val="24"/>
              <w:szCs w:val="24"/>
            </w:rPr>
            <w:t>Monthill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w:t>
      </w:r>
      <w:proofErr w:type="gramStart"/>
      <w:r w:rsidR="00DF0748" w:rsidRPr="00B0427E">
        <w:rPr>
          <w:rFonts w:ascii="Arial" w:hAnsi="Arial" w:cs="Arial"/>
        </w:rPr>
        <w:t>purchase</w:t>
      </w:r>
      <w:proofErr w:type="gramEnd"/>
      <w:r w:rsidR="00DF0748" w:rsidRPr="00B0427E">
        <w:rPr>
          <w:rFonts w:ascii="Arial" w:hAnsi="Arial" w:cs="Arial"/>
        </w:rPr>
        <w:t xml:space="preserv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2744FA1A" w:rsidR="00DE3B48" w:rsidRPr="00D53EF3" w:rsidRDefault="008E7F12" w:rsidP="0052061E">
            <w:pPr>
              <w:widowControl/>
              <w:jc w:val="both"/>
              <w:rPr>
                <w:rFonts w:ascii="Arial" w:hAnsi="Arial" w:cs="Arial"/>
                <w:i/>
                <w:snapToGrid/>
                <w:szCs w:val="24"/>
              </w:rPr>
            </w:pPr>
            <w:r w:rsidRPr="008E7F12">
              <w:rPr>
                <w:rFonts w:ascii="Arial" w:hAnsi="Arial" w:cs="Arial"/>
                <w:szCs w:val="24"/>
              </w:rPr>
              <w:t>Medium Power vacuum circuit breaker, 15 kV, 1200 A, 25 KAIC as described in Specification No. 33 77 23. F.O.B.  Monthill Substation 4095 E. Flamingo, Las Vegas, NV 89121</w:t>
            </w:r>
            <w:r w:rsidR="00785100">
              <w:rPr>
                <w:rFonts w:ascii="Arial" w:hAnsi="Arial" w:cs="Arial"/>
                <w:szCs w:val="24"/>
              </w:rPr>
              <w:t>.</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xml:space="preserve">, or any portion thereof, as </w:t>
      </w:r>
      <w:proofErr w:type="gramStart"/>
      <w:r w:rsidRPr="00B0427E">
        <w:rPr>
          <w:rFonts w:ascii="Arial" w:hAnsi="Arial" w:cs="Arial"/>
          <w:spacing w:val="-2"/>
          <w:szCs w:val="24"/>
        </w:rPr>
        <w:t>complete</w:t>
      </w:r>
      <w:proofErr w:type="gramEnd"/>
      <w:r w:rsidRPr="00B0427E">
        <w:rPr>
          <w:rFonts w:ascii="Arial" w:hAnsi="Arial" w:cs="Arial"/>
          <w:spacing w:val="-2"/>
          <w:szCs w:val="24"/>
        </w:rPr>
        <w:t xml:space="preserv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46597043"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007A7360">
        <w:rPr>
          <w:rFonts w:ascii="Arial" w:hAnsi="Arial" w:cs="Arial"/>
        </w:rPr>
        <w:t xml:space="preserve">section 350, Disclosure of Ownership/Principles; </w:t>
      </w:r>
      <w:r w:rsidRPr="00B0427E">
        <w:rPr>
          <w:rFonts w:ascii="Arial" w:hAnsi="Arial" w:cs="Arial"/>
        </w:rPr>
        <w:t xml:space="preserve">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szCs w:val="24"/>
            </w:rPr>
            <w:t>CRCMH-03</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F9295A">
            <w:rPr>
              <w:rFonts w:ascii="Arial" w:hAnsi="Arial" w:cs="Arial"/>
              <w:bCs/>
              <w:szCs w:val="24"/>
            </w:rPr>
            <w:t>Vacuum Medium-Voltage Circuit Breaker (MVCB)</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D86DA6">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w:t>
      </w:r>
      <w:r w:rsidRPr="00B0427E">
        <w:rPr>
          <w:rFonts w:ascii="Arial" w:hAnsi="Arial" w:cs="Arial"/>
          <w:szCs w:val="24"/>
        </w:rPr>
        <w:lastRenderedPageBreak/>
        <w:t>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w:t>
      </w:r>
      <w:proofErr w:type="gramStart"/>
      <w:r w:rsidRPr="00B0427E">
        <w:rPr>
          <w:rFonts w:ascii="Arial" w:hAnsi="Arial" w:cs="Arial"/>
          <w:spacing w:val="-2"/>
          <w:szCs w:val="24"/>
        </w:rPr>
        <w:t>particular portions</w:t>
      </w:r>
      <w:proofErr w:type="gramEnd"/>
      <w:r w:rsidRPr="00B0427E">
        <w:rPr>
          <w:rFonts w:ascii="Arial" w:hAnsi="Arial" w:cs="Arial"/>
          <w:spacing w:val="-2"/>
          <w:szCs w:val="24"/>
        </w:rPr>
        <w:t xml:space="preserve">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492E472A"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0A37AE">
            <w:rPr>
              <w:rFonts w:ascii="Arial" w:hAnsi="Arial" w:cs="Arial"/>
              <w:spacing w:val="-2"/>
              <w:szCs w:val="24"/>
            </w:rPr>
            <w:t>Monthill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72ED04DE" w14:textId="77777777" w:rsidR="00785100" w:rsidRDefault="00785100" w:rsidP="00371AE3">
      <w:pPr>
        <w:pStyle w:val="BodyTextIndent"/>
        <w:ind w:left="0" w:firstLine="720"/>
        <w:rPr>
          <w:rFonts w:ascii="Arial" w:hAnsi="Arial" w:cs="Arial"/>
          <w:szCs w:val="24"/>
        </w:rPr>
      </w:pPr>
    </w:p>
    <w:p w14:paraId="362917D2" w14:textId="77777777" w:rsidR="00956B74" w:rsidRDefault="00956B74" w:rsidP="00371AE3">
      <w:pPr>
        <w:pStyle w:val="BodyTextIndent"/>
        <w:ind w:left="0" w:firstLine="720"/>
        <w:rPr>
          <w:rFonts w:ascii="Arial" w:hAnsi="Arial" w:cs="Arial"/>
          <w:szCs w:val="24"/>
        </w:rPr>
      </w:pPr>
    </w:p>
    <w:p w14:paraId="136A7E9A" w14:textId="77777777" w:rsidR="00956B74" w:rsidRDefault="00956B74" w:rsidP="00371AE3">
      <w:pPr>
        <w:pStyle w:val="BodyTextIndent"/>
        <w:ind w:left="0" w:firstLine="720"/>
        <w:rPr>
          <w:rFonts w:ascii="Arial" w:hAnsi="Arial" w:cs="Arial"/>
          <w:szCs w:val="24"/>
        </w:rPr>
      </w:pPr>
    </w:p>
    <w:p w14:paraId="29BBB234" w14:textId="77777777" w:rsidR="00956B74" w:rsidRDefault="00956B74" w:rsidP="00371AE3">
      <w:pPr>
        <w:pStyle w:val="BodyTextIndent"/>
        <w:ind w:left="0" w:firstLine="720"/>
        <w:rPr>
          <w:rFonts w:ascii="Arial" w:hAnsi="Arial" w:cs="Arial"/>
          <w:szCs w:val="24"/>
        </w:rPr>
      </w:pPr>
    </w:p>
    <w:p w14:paraId="26DA6CD5" w14:textId="77777777" w:rsidR="00956B74" w:rsidRDefault="00956B74" w:rsidP="00371AE3">
      <w:pPr>
        <w:pStyle w:val="BodyTextIndent"/>
        <w:ind w:left="0" w:firstLine="720"/>
        <w:rPr>
          <w:rFonts w:ascii="Arial" w:hAnsi="Arial" w:cs="Arial"/>
          <w:szCs w:val="24"/>
        </w:rPr>
      </w:pPr>
    </w:p>
    <w:p w14:paraId="730BBE77" w14:textId="77777777" w:rsidR="00956B74" w:rsidRDefault="00956B74" w:rsidP="00371AE3">
      <w:pPr>
        <w:pStyle w:val="BodyTextIndent"/>
        <w:ind w:left="0" w:firstLine="720"/>
        <w:rPr>
          <w:rFonts w:ascii="Arial" w:hAnsi="Arial" w:cs="Arial"/>
          <w:szCs w:val="24"/>
        </w:rPr>
      </w:pPr>
    </w:p>
    <w:p w14:paraId="32895518" w14:textId="77777777" w:rsidR="00B04511" w:rsidRDefault="00B04511" w:rsidP="00371AE3">
      <w:pPr>
        <w:pStyle w:val="BodyTextIndent"/>
        <w:ind w:left="0" w:firstLine="720"/>
        <w:rPr>
          <w:rFonts w:ascii="Arial" w:hAnsi="Arial" w:cs="Arial"/>
          <w:szCs w:val="24"/>
        </w:rPr>
      </w:pPr>
    </w:p>
    <w:p w14:paraId="5C54B55D" w14:textId="77777777" w:rsidR="00B04511" w:rsidRDefault="00B04511" w:rsidP="00371AE3">
      <w:pPr>
        <w:pStyle w:val="BodyTextIndent"/>
        <w:ind w:left="0" w:firstLine="720"/>
        <w:rPr>
          <w:rFonts w:ascii="Arial" w:hAnsi="Arial" w:cs="Arial"/>
          <w:szCs w:val="24"/>
        </w:rPr>
      </w:pPr>
    </w:p>
    <w:p w14:paraId="0231DE48" w14:textId="77777777" w:rsidR="00B04511" w:rsidRDefault="00B04511"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lastRenderedPageBreak/>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40D1F74F"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shall be Mr. Robert Reese,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w:t>
      </w:r>
      <w:proofErr w:type="gramStart"/>
      <w:r w:rsidRPr="00B0427E">
        <w:rPr>
          <w:rFonts w:ascii="Arial" w:hAnsi="Arial" w:cs="Arial"/>
        </w:rPr>
        <w:t>interpret</w:t>
      </w:r>
      <w:proofErr w:type="gramEnd"/>
      <w:r w:rsidRPr="00B0427E">
        <w:rPr>
          <w:rFonts w:ascii="Arial" w:hAnsi="Arial" w:cs="Arial"/>
        </w:rPr>
        <w:t xml:space="preserve">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Pr="00B0427E"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w:t>
      </w:r>
      <w:proofErr w:type="gramStart"/>
      <w:r w:rsidRPr="00B0427E">
        <w:rPr>
          <w:rFonts w:ascii="Arial" w:hAnsi="Arial" w:cs="Arial"/>
          <w:spacing w:val="-2"/>
        </w:rPr>
        <w:t>submit an application</w:t>
      </w:r>
      <w:proofErr w:type="gramEnd"/>
      <w:r w:rsidRPr="00B0427E">
        <w:rPr>
          <w:rFonts w:ascii="Arial" w:hAnsi="Arial" w:cs="Arial"/>
          <w:spacing w:val="-2"/>
        </w:rPr>
        <w:t xml:space="preserve">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w:t>
      </w:r>
      <w:proofErr w:type="gramStart"/>
      <w:r w:rsidRPr="00B0427E">
        <w:rPr>
          <w:rFonts w:ascii="Arial" w:hAnsi="Arial" w:cs="Arial"/>
          <w:spacing w:val="-2"/>
        </w:rPr>
        <w:t>submit an application</w:t>
      </w:r>
      <w:proofErr w:type="gramEnd"/>
      <w:r w:rsidRPr="00B0427E">
        <w:rPr>
          <w:rFonts w:ascii="Arial" w:hAnsi="Arial" w:cs="Arial"/>
          <w:spacing w:val="-2"/>
        </w:rPr>
        <w:t xml:space="preserve">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w:t>
      </w:r>
      <w:proofErr w:type="gramStart"/>
      <w:r w:rsidRPr="00B0427E">
        <w:rPr>
          <w:rFonts w:ascii="Arial" w:hAnsi="Arial" w:cs="Arial"/>
          <w:spacing w:val="-2"/>
        </w:rPr>
        <w:t>surety</w:t>
      </w:r>
      <w:r w:rsidR="002350F6" w:rsidRPr="00B0427E">
        <w:rPr>
          <w:rFonts w:ascii="Arial" w:hAnsi="Arial" w:cs="Arial"/>
          <w:spacing w:val="-2"/>
        </w:rPr>
        <w:t>’</w:t>
      </w:r>
      <w:r w:rsidRPr="00B0427E">
        <w:rPr>
          <w:rFonts w:ascii="Arial" w:hAnsi="Arial" w:cs="Arial"/>
          <w:spacing w:val="-2"/>
        </w:rPr>
        <w:t>s</w:t>
      </w:r>
      <w:proofErr w:type="gramEnd"/>
      <w:r w:rsidRPr="00B0427E">
        <w:rPr>
          <w:rFonts w:ascii="Arial" w:hAnsi="Arial" w:cs="Arial"/>
          <w:spacing w:val="-2"/>
        </w:rPr>
        <w:t xml:space="preserve">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w:t>
      </w:r>
      <w:proofErr w:type="gramStart"/>
      <w:r w:rsidRPr="00B0427E">
        <w:rPr>
          <w:rFonts w:ascii="Arial" w:hAnsi="Arial" w:cs="Arial"/>
          <w:b/>
          <w:spacing w:val="-2"/>
        </w:rPr>
        <w:t>Price</w:t>
      </w:r>
      <w:proofErr w:type="gramEnd"/>
      <w:r w:rsidRPr="00B0427E">
        <w:rPr>
          <w:rFonts w:ascii="Arial" w:hAnsi="Arial" w:cs="Arial"/>
          <w:b/>
          <w:spacing w:val="-2"/>
        </w:rPr>
        <w:t xml:space="preserv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w:t>
      </w:r>
      <w:proofErr w:type="gramStart"/>
      <w:r w:rsidRPr="00B0427E">
        <w:rPr>
          <w:rFonts w:ascii="Arial" w:hAnsi="Arial" w:cs="Arial"/>
          <w:spacing w:val="-2"/>
        </w:rPr>
        <w:t>substitute</w:t>
      </w:r>
      <w:proofErr w:type="gramEnd"/>
      <w:r w:rsidRPr="00B0427E">
        <w:rPr>
          <w:rFonts w:ascii="Arial" w:hAnsi="Arial" w:cs="Arial"/>
          <w:spacing w:val="-2"/>
        </w:rPr>
        <w:t xml:space="preserv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5E88F1E5" w14:textId="77777777" w:rsidR="00F17465" w:rsidRDefault="00F17465">
      <w:pPr>
        <w:widowControl/>
        <w:tabs>
          <w:tab w:val="left" w:pos="-720"/>
        </w:tabs>
        <w:suppressAutoHyphens/>
        <w:rPr>
          <w:rFonts w:ascii="Arial" w:hAnsi="Arial" w:cs="Arial"/>
          <w:spacing w:val="-2"/>
        </w:rPr>
      </w:pPr>
    </w:p>
    <w:p w14:paraId="2A9D1318" w14:textId="77777777" w:rsidR="00785100" w:rsidRDefault="00785100">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334104AA"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w:t>
      </w:r>
      <w:proofErr w:type="gramStart"/>
      <w:r w:rsidRPr="00B0427E">
        <w:rPr>
          <w:rFonts w:ascii="Arial" w:hAnsi="Arial" w:cs="Arial"/>
          <w:spacing w:val="-2"/>
        </w:rPr>
        <w:t>regulations</w:t>
      </w:r>
      <w:proofErr w:type="gramEnd"/>
      <w:r w:rsidRPr="00B0427E">
        <w:rPr>
          <w:rFonts w:ascii="Arial" w:hAnsi="Arial" w:cs="Arial"/>
          <w:spacing w:val="-2"/>
        </w:rPr>
        <w:t xml:space="preserve">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proofErr w:type="gramStart"/>
      <w:r w:rsidR="00D53EF3">
        <w:rPr>
          <w:rFonts w:ascii="Arial" w:hAnsi="Arial" w:cs="Arial"/>
          <w:spacing w:val="-2"/>
        </w:rPr>
        <w:t>CRCNV</w:t>
      </w:r>
      <w:proofErr w:type="gramEnd"/>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t>
      </w:r>
      <w:proofErr w:type="gramStart"/>
      <w:r w:rsidRPr="00B0427E">
        <w:rPr>
          <w:rFonts w:ascii="Arial" w:hAnsi="Arial" w:cs="Arial"/>
          <w:spacing w:val="-2"/>
        </w:rPr>
        <w:t>with the exception of</w:t>
      </w:r>
      <w:proofErr w:type="gramEnd"/>
      <w:r w:rsidRPr="00B0427E">
        <w:rPr>
          <w:rFonts w:ascii="Arial" w:hAnsi="Arial" w:cs="Arial"/>
          <w:spacing w:val="-2"/>
        </w:rPr>
        <w:t xml:space="preserve">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proofErr w:type="gramStart"/>
      <w:r w:rsidR="00D53EF3">
        <w:rPr>
          <w:rFonts w:ascii="Arial" w:hAnsi="Arial" w:cs="Arial"/>
        </w:rPr>
        <w:t>CRCNV</w:t>
      </w:r>
      <w:proofErr w:type="gramEnd"/>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w:t>
      </w:r>
      <w:proofErr w:type="gramStart"/>
      <w:r w:rsidRPr="00B0427E">
        <w:rPr>
          <w:rFonts w:ascii="Arial" w:hAnsi="Arial" w:cs="Arial"/>
          <w:spacing w:val="-2"/>
        </w:rPr>
        <w:t>in order to</w:t>
      </w:r>
      <w:proofErr w:type="gramEnd"/>
      <w:r w:rsidRPr="00B0427E">
        <w:rPr>
          <w:rFonts w:ascii="Arial" w:hAnsi="Arial" w:cs="Arial"/>
          <w:spacing w:val="-2"/>
        </w:rPr>
        <w:t xml:space="preserve">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w:t>
      </w:r>
      <w:proofErr w:type="gramStart"/>
      <w:r w:rsidRPr="00B0427E">
        <w:rPr>
          <w:rFonts w:ascii="Arial" w:hAnsi="Arial" w:cs="Arial"/>
          <w:spacing w:val="-2"/>
        </w:rPr>
        <w:t>drawings</w:t>
      </w:r>
      <w:proofErr w:type="gramEnd"/>
      <w:r w:rsidRPr="00B0427E">
        <w:rPr>
          <w:rFonts w:ascii="Arial" w:hAnsi="Arial" w:cs="Arial"/>
          <w:spacing w:val="-2"/>
        </w:rPr>
        <w:t xml:space="preserve">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 xml:space="preserve">The Contractor shall retain its rights in its standard drawing details, designs specifications, databases, computer software and any other proprietary property.  </w:t>
      </w:r>
      <w:proofErr w:type="gramStart"/>
      <w:r w:rsidRPr="00B0427E">
        <w:rPr>
          <w:rFonts w:ascii="Arial" w:hAnsi="Arial" w:cs="Arial"/>
        </w:rPr>
        <w:t>Rights</w:t>
      </w:r>
      <w:proofErr w:type="gramEnd"/>
      <w:r w:rsidRPr="00B0427E">
        <w:rPr>
          <w:rFonts w:ascii="Arial" w:hAnsi="Arial" w:cs="Arial"/>
        </w:rPr>
        <w:t xml:space="preserve">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39EDBE5F" w14:textId="77777777" w:rsidR="00803279" w:rsidRDefault="00803279" w:rsidP="00DB17DD">
      <w:pPr>
        <w:pStyle w:val="BodyTextIndent"/>
        <w:ind w:left="0" w:firstLine="720"/>
        <w:jc w:val="left"/>
        <w:rPr>
          <w:rFonts w:ascii="Arial" w:hAnsi="Arial" w:cs="Arial"/>
          <w:spacing w:val="-2"/>
        </w:rPr>
      </w:pPr>
    </w:p>
    <w:p w14:paraId="52D7C6E3" w14:textId="77777777" w:rsidR="00956B74" w:rsidRDefault="00956B74" w:rsidP="00DB17DD">
      <w:pPr>
        <w:pStyle w:val="BodyTextIndent"/>
        <w:ind w:left="0" w:firstLine="720"/>
        <w:jc w:val="left"/>
        <w:rPr>
          <w:rFonts w:ascii="Arial" w:hAnsi="Arial" w:cs="Arial"/>
          <w:spacing w:val="-2"/>
        </w:rPr>
      </w:pPr>
    </w:p>
    <w:p w14:paraId="065793B9" w14:textId="77777777" w:rsidR="00956B74" w:rsidRPr="00B0427E" w:rsidRDefault="00956B74"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lastRenderedPageBreak/>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02326C76" w:rsidR="007A7360" w:rsidRPr="00B0427E" w:rsidRDefault="008E7F12" w:rsidP="00F17465">
            <w:pPr>
              <w:widowControl/>
              <w:jc w:val="both"/>
              <w:rPr>
                <w:rFonts w:ascii="Arial" w:hAnsi="Arial" w:cs="Arial"/>
                <w:snapToGrid/>
                <w:sz w:val="22"/>
                <w:szCs w:val="22"/>
              </w:rPr>
            </w:pPr>
            <w:r w:rsidRPr="008E7F12">
              <w:rPr>
                <w:rFonts w:ascii="Arial" w:hAnsi="Arial" w:cs="Arial"/>
                <w:szCs w:val="24"/>
              </w:rPr>
              <w:t>Medium Power vacuum circuit breaker, 15 kV, 1200 A, 25 KAIC as described in Specification No. 33 77 23. F.O.B.  Monthill Substation 4095 E. Flamingo, Las Vegas, NV 89121</w:t>
            </w:r>
            <w:r w:rsidR="00785100">
              <w:rPr>
                <w:rFonts w:ascii="Arial" w:hAnsi="Arial" w:cs="Arial"/>
                <w:szCs w:val="24"/>
              </w:rPr>
              <w:t>.</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527211E6" w14:textId="77777777" w:rsidR="00DF0748" w:rsidRPr="00B0427E" w:rsidRDefault="00DF0748"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0E2EBE23" w14:textId="5FAFCC26"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32410DFF" w14:textId="77777777" w:rsidR="00DF0748" w:rsidRPr="00B0427E" w:rsidRDefault="00DF0748" w:rsidP="00371AE3">
      <w:pPr>
        <w:widowControl/>
        <w:ind w:firstLine="720"/>
        <w:jc w:val="both"/>
        <w:rPr>
          <w:rFonts w:ascii="Arial" w:hAnsi="Arial" w:cs="Arial"/>
          <w:szCs w:val="24"/>
        </w:rPr>
      </w:pPr>
    </w:p>
    <w:p w14:paraId="04C2BBD8" w14:textId="70BC6FC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 xml:space="preserve">s total responsibility for payment if claims arising in whole or in part from the actions of a third party when such actions might be taken </w:t>
      </w:r>
      <w:proofErr w:type="gramStart"/>
      <w:r w:rsidRPr="00B0427E">
        <w:rPr>
          <w:rFonts w:ascii="Arial" w:hAnsi="Arial" w:cs="Arial"/>
          <w:szCs w:val="24"/>
        </w:rPr>
        <w:t>as a result of</w:t>
      </w:r>
      <w:proofErr w:type="gramEnd"/>
      <w:r w:rsidRPr="00B0427E">
        <w:rPr>
          <w:rFonts w:ascii="Arial" w:hAnsi="Arial" w:cs="Arial"/>
          <w:szCs w:val="24"/>
        </w:rPr>
        <w:t xml:space="preserve"> the Contractor</w:t>
      </w:r>
      <w:r w:rsidR="002350F6" w:rsidRPr="00B0427E">
        <w:rPr>
          <w:rFonts w:ascii="Arial" w:hAnsi="Arial" w:cs="Arial"/>
          <w:szCs w:val="24"/>
        </w:rPr>
        <w:t>’</w:t>
      </w:r>
      <w:r w:rsidRPr="00B0427E">
        <w:rPr>
          <w:rFonts w:ascii="Arial" w:hAnsi="Arial" w:cs="Arial"/>
          <w:szCs w:val="24"/>
        </w:rPr>
        <w:t>s operations under this Contract.</w:t>
      </w:r>
    </w:p>
    <w:p w14:paraId="40AAE68A" w14:textId="77777777" w:rsidR="00686A31" w:rsidRDefault="00686A31"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5AF2893E" w14:textId="77777777" w:rsidR="00662F33" w:rsidRDefault="00662F33" w:rsidP="00662F33">
      <w:pPr>
        <w:widowControl/>
        <w:ind w:firstLine="720"/>
        <w:jc w:val="both"/>
        <w:rPr>
          <w:rFonts w:ascii="Arial" w:hAnsi="Arial" w:cs="Arial"/>
          <w:szCs w:val="24"/>
        </w:rPr>
      </w:pP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Pr="004066CB"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Pr="004E4E54" w:rsidRDefault="00C8170D" w:rsidP="004E4E54">
      <w:pPr>
        <w:widowControl/>
        <w:ind w:left="720"/>
        <w:jc w:val="both"/>
        <w:rPr>
          <w:rFonts w:ascii="Arial" w:hAnsi="Arial" w:cs="Arial"/>
          <w:szCs w:val="24"/>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C635E6"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4066CB"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proofErr w:type="gramStart"/>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w:t>
      </w:r>
      <w:proofErr w:type="gramEnd"/>
      <w:r w:rsidRPr="00C635E6">
        <w:rPr>
          <w:rFonts w:ascii="Arial" w:eastAsia="Arial" w:hAnsi="Arial" w:cs="Arial"/>
          <w:snapToGrid/>
          <w:szCs w:val="24"/>
        </w:rPr>
        <w:t xml:space="preserve">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5B3B2FA4" w14:textId="77777777" w:rsidR="00C8170D" w:rsidRPr="00C635E6" w:rsidRDefault="00C8170D" w:rsidP="00C8170D">
      <w:pPr>
        <w:tabs>
          <w:tab w:val="left" w:pos="1570"/>
        </w:tabs>
        <w:autoSpaceDE w:val="0"/>
        <w:autoSpaceDN w:val="0"/>
        <w:ind w:right="135"/>
        <w:jc w:val="both"/>
        <w:rPr>
          <w:rFonts w:ascii="Arial" w:eastAsia="Arial" w:hAnsi="Arial" w:cs="Arial"/>
          <w:snapToGrid/>
          <w:szCs w:val="24"/>
        </w:rPr>
      </w:pP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C635E6"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proofErr w:type="gramStart"/>
      <w:r w:rsidRPr="00C635E6">
        <w:rPr>
          <w:rFonts w:ascii="Arial" w:eastAsia="Arial" w:hAnsi="Arial" w:cs="Arial"/>
          <w:snapToGrid/>
          <w:szCs w:val="24"/>
        </w:rPr>
        <w:t>Contractor</w:t>
      </w:r>
      <w:proofErr w:type="gramEnd"/>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1823FD8C" w14:textId="77777777" w:rsidR="00662F33" w:rsidRDefault="00662F33" w:rsidP="00662F33">
      <w:pPr>
        <w:tabs>
          <w:tab w:val="left" w:pos="1571"/>
        </w:tabs>
        <w:autoSpaceDE w:val="0"/>
        <w:autoSpaceDN w:val="0"/>
        <w:ind w:left="1570"/>
        <w:jc w:val="both"/>
        <w:rPr>
          <w:rFonts w:ascii="Arial" w:eastAsia="Arial" w:hAnsi="Arial" w:cs="Arial"/>
          <w:snapToGrid/>
          <w:szCs w:val="24"/>
        </w:rPr>
      </w:pPr>
    </w:p>
    <w:p w14:paraId="37C2A413" w14:textId="44978074" w:rsidR="00662F33" w:rsidRPr="004455FA"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proofErr w:type="gramStart"/>
      <w:r w:rsidRPr="00E95FAE">
        <w:rPr>
          <w:rFonts w:ascii="Arial" w:hAnsi="Arial" w:cs="Arial"/>
          <w:b/>
          <w:spacing w:val="-2"/>
          <w:szCs w:val="24"/>
        </w:rPr>
        <w:t>Transportation</w:t>
      </w:r>
      <w:r>
        <w:rPr>
          <w:rFonts w:ascii="Arial" w:hAnsi="Arial" w:cs="Arial"/>
          <w:b/>
          <w:spacing w:val="-2"/>
          <w:szCs w:val="24"/>
        </w:rPr>
        <w:t>(</w:t>
      </w:r>
      <w:proofErr w:type="gramEnd"/>
      <w:r>
        <w:rPr>
          <w:rFonts w:ascii="Arial" w:hAnsi="Arial" w:cs="Arial"/>
          <w:b/>
          <w:spacing w:val="-2"/>
          <w:szCs w:val="24"/>
        </w:rPr>
        <w:t>Cargo)</w:t>
      </w:r>
      <w:r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 xml:space="preserve">The Contractor shall submit a copy of the transportation insurance policy to the Owner at least thirty (30) days before the scheduled shipping date. The policy must quote the </w:t>
      </w:r>
      <w:proofErr w:type="gramStart"/>
      <w:r w:rsidRPr="00823280">
        <w:rPr>
          <w:rFonts w:ascii="Arial" w:eastAsia="Arial" w:hAnsi="Arial" w:cs="Arial"/>
          <w:snapToGrid/>
          <w:szCs w:val="24"/>
        </w:rPr>
        <w:t>insuring</w:t>
      </w:r>
      <w:proofErr w:type="gramEnd"/>
      <w:r w:rsidRPr="00823280">
        <w:rPr>
          <w:rFonts w:ascii="Arial" w:eastAsia="Arial" w:hAnsi="Arial" w:cs="Arial"/>
          <w:snapToGrid/>
          <w:szCs w:val="24"/>
        </w:rPr>
        <w:t xml:space="preserve">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proofErr w:type="gramStart"/>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proofErr w:type="gramEnd"/>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3173AD6D" w14:textId="77777777" w:rsidR="00C8170D" w:rsidRDefault="00C8170D" w:rsidP="00662F33">
      <w:pPr>
        <w:autoSpaceDE w:val="0"/>
        <w:autoSpaceDN w:val="0"/>
        <w:ind w:left="1570"/>
        <w:jc w:val="both"/>
        <w:rPr>
          <w:rFonts w:ascii="Arial" w:eastAsia="Arial" w:hAnsi="Arial" w:cs="Arial"/>
          <w:snapToGrid/>
          <w:szCs w:val="24"/>
        </w:rPr>
      </w:pPr>
    </w:p>
    <w:p w14:paraId="120BA048" w14:textId="77777777" w:rsidR="004E4E54" w:rsidRDefault="004E4E54" w:rsidP="00662F33">
      <w:pPr>
        <w:autoSpaceDE w:val="0"/>
        <w:autoSpaceDN w:val="0"/>
        <w:ind w:left="1570"/>
        <w:jc w:val="both"/>
        <w:rPr>
          <w:rFonts w:ascii="Arial" w:eastAsia="Arial" w:hAnsi="Arial" w:cs="Arial"/>
          <w:snapToGrid/>
          <w:szCs w:val="24"/>
        </w:rPr>
      </w:pPr>
    </w:p>
    <w:p w14:paraId="6A54B097" w14:textId="77777777" w:rsidR="004E4E54" w:rsidRDefault="004E4E54" w:rsidP="00662F33">
      <w:pPr>
        <w:autoSpaceDE w:val="0"/>
        <w:autoSpaceDN w:val="0"/>
        <w:ind w:left="1570"/>
        <w:jc w:val="both"/>
        <w:rPr>
          <w:rFonts w:ascii="Arial" w:eastAsia="Arial" w:hAnsi="Arial" w:cs="Arial"/>
          <w:snapToGrid/>
          <w:szCs w:val="24"/>
        </w:rPr>
      </w:pPr>
    </w:p>
    <w:p w14:paraId="2BB7DB66" w14:textId="77777777" w:rsidR="004E4E54" w:rsidRDefault="004E4E54" w:rsidP="00662F33">
      <w:pPr>
        <w:autoSpaceDE w:val="0"/>
        <w:autoSpaceDN w:val="0"/>
        <w:ind w:left="1570"/>
        <w:jc w:val="both"/>
        <w:rPr>
          <w:rFonts w:ascii="Arial" w:eastAsia="Arial" w:hAnsi="Arial" w:cs="Arial"/>
          <w:snapToGrid/>
          <w:szCs w:val="24"/>
        </w:rPr>
      </w:pPr>
    </w:p>
    <w:p w14:paraId="4BFD3CBA" w14:textId="2E4532F3"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lastRenderedPageBreak/>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Pr="009572F5">
        <w:rPr>
          <w:rFonts w:ascii="Arial" w:eastAsia="Arial" w:hAnsi="Arial" w:cs="Arial"/>
          <w:b/>
          <w:snapToGrid/>
          <w:szCs w:val="24"/>
        </w:rPr>
        <w:t>Robert Reese,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 xml:space="preserve">Should </w:t>
      </w:r>
      <w:proofErr w:type="gramStart"/>
      <w:r w:rsidRPr="00C635E6">
        <w:rPr>
          <w:rFonts w:ascii="Arial" w:eastAsia="Arial" w:hAnsi="Arial" w:cs="Arial"/>
          <w:snapToGrid/>
          <w:szCs w:val="24"/>
        </w:rPr>
        <w:t>contractor</w:t>
      </w:r>
      <w:proofErr w:type="gramEnd"/>
      <w:r w:rsidRPr="00C635E6">
        <w:rPr>
          <w:rFonts w:ascii="Arial" w:eastAsia="Arial" w:hAnsi="Arial" w:cs="Arial"/>
          <w:snapToGrid/>
          <w:szCs w:val="24"/>
        </w:rPr>
        <w:t xml:space="preserve">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728D6640" w14:textId="77777777" w:rsidR="00662F33" w:rsidRPr="00C635E6" w:rsidRDefault="00662F33"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 xml:space="preserve">equivalent), the Contractor’s insurance carriers (except Nevada Workers’ Compensation) shall waive their rights of recovery against the Colorado River Commission of Nevada, and its successors or assigns including its commissioners, </w:t>
      </w:r>
      <w:proofErr w:type="gramStart"/>
      <w:r w:rsidRPr="0028031E">
        <w:rPr>
          <w:rFonts w:ascii="Arial" w:hAnsi="Arial" w:cs="Arial"/>
          <w:szCs w:val="24"/>
        </w:rPr>
        <w:t>officers</w:t>
      </w:r>
      <w:proofErr w:type="gramEnd"/>
      <w:r w:rsidRPr="0028031E">
        <w:rPr>
          <w:rFonts w:ascii="Arial" w:hAnsi="Arial" w:cs="Arial"/>
          <w:szCs w:val="24"/>
        </w:rPr>
        <w:t xml:space="preserve">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lastRenderedPageBreak/>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w:t>
      </w:r>
      <w:proofErr w:type="gramStart"/>
      <w:r w:rsidRPr="0028031E">
        <w:rPr>
          <w:rFonts w:ascii="Arial" w:hAnsi="Arial" w:cs="Arial"/>
          <w:szCs w:val="24"/>
        </w:rPr>
        <w:t>any and all</w:t>
      </w:r>
      <w:proofErr w:type="gramEnd"/>
      <w:r w:rsidRPr="0028031E">
        <w:rPr>
          <w:rFonts w:ascii="Arial" w:hAnsi="Arial" w:cs="Arial"/>
          <w:szCs w:val="24"/>
        </w:rPr>
        <w:t xml:space="preserve">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7777777" w:rsidR="00662F33" w:rsidRPr="00E95FAE" w:rsidRDefault="00662F33" w:rsidP="00662F33">
      <w:pPr>
        <w:widowControl/>
        <w:ind w:firstLine="720"/>
        <w:jc w:val="both"/>
        <w:rPr>
          <w:rFonts w:ascii="Arial" w:hAnsi="Arial" w:cs="Arial"/>
          <w:szCs w:val="24"/>
        </w:rPr>
      </w:pPr>
      <w:r w:rsidRPr="0028031E">
        <w:rPr>
          <w:rFonts w:ascii="Arial" w:hAnsi="Arial" w:cs="Arial"/>
          <w:szCs w:val="24"/>
        </w:rPr>
        <w:t>13.12</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7777777"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13</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77777777"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13</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w:t>
      </w:r>
      <w:proofErr w:type="gramStart"/>
      <w:r w:rsidRPr="00E95FAE">
        <w:rPr>
          <w:rFonts w:ascii="Arial" w:hAnsi="Arial" w:cs="Arial"/>
          <w:szCs w:val="24"/>
        </w:rPr>
        <w:t>In the event that</w:t>
      </w:r>
      <w:proofErr w:type="gramEnd"/>
      <w:r w:rsidRPr="00E95FAE">
        <w:rPr>
          <w:rFonts w:ascii="Arial" w:hAnsi="Arial" w:cs="Arial"/>
          <w:szCs w:val="24"/>
        </w:rPr>
        <w:t xml:space="preserve">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7777777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13</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005DFC96" w14:textId="77777777" w:rsidR="004E4E54" w:rsidRDefault="004E4E54" w:rsidP="00662F33">
      <w:pPr>
        <w:widowControl/>
        <w:jc w:val="both"/>
        <w:rPr>
          <w:rFonts w:ascii="Arial" w:hAnsi="Arial" w:cs="Arial"/>
          <w:szCs w:val="24"/>
        </w:rPr>
      </w:pPr>
    </w:p>
    <w:p w14:paraId="4319B588" w14:textId="77777777" w:rsidR="004E4E54" w:rsidRDefault="004E4E54" w:rsidP="00662F33">
      <w:pPr>
        <w:widowControl/>
        <w:jc w:val="both"/>
        <w:rPr>
          <w:rFonts w:ascii="Arial" w:hAnsi="Arial" w:cs="Arial"/>
          <w:szCs w:val="24"/>
        </w:rPr>
      </w:pPr>
    </w:p>
    <w:p w14:paraId="5EBBA10E" w14:textId="77777777" w:rsidR="00662F33" w:rsidRPr="00E95FAE" w:rsidRDefault="00662F33" w:rsidP="00662F33">
      <w:pPr>
        <w:widowControl/>
        <w:ind w:firstLine="720"/>
        <w:jc w:val="both"/>
        <w:rPr>
          <w:rFonts w:ascii="Arial" w:hAnsi="Arial" w:cs="Arial"/>
          <w:szCs w:val="24"/>
        </w:rPr>
      </w:pPr>
      <w:r w:rsidRPr="00E95FAE">
        <w:rPr>
          <w:rFonts w:ascii="Arial" w:hAnsi="Arial" w:cs="Arial"/>
          <w:szCs w:val="24"/>
        </w:rPr>
        <w:lastRenderedPageBreak/>
        <w:t>13.</w:t>
      </w:r>
      <w:r>
        <w:rPr>
          <w:rFonts w:ascii="Arial" w:hAnsi="Arial" w:cs="Arial"/>
          <w:szCs w:val="24"/>
        </w:rPr>
        <w:t>14</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w:t>
      </w:r>
      <w:proofErr w:type="gramStart"/>
      <w:r w:rsidRPr="00E95FAE">
        <w:rPr>
          <w:rFonts w:ascii="Arial" w:hAnsi="Arial" w:cs="Arial"/>
          <w:szCs w:val="24"/>
        </w:rPr>
        <w:t>Contract,</w:t>
      </w:r>
      <w:proofErr w:type="gramEnd"/>
      <w:r w:rsidRPr="00E95FAE">
        <w:rPr>
          <w:rFonts w:ascii="Arial" w:hAnsi="Arial" w:cs="Arial"/>
          <w:szCs w:val="24"/>
        </w:rPr>
        <w:t xml:space="preserve">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77777777" w:rsidR="00662F33" w:rsidRDefault="00662F33"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0776A766" w14:textId="77777777" w:rsidR="004E4E54" w:rsidRDefault="004E4E54" w:rsidP="00662F33">
      <w:pPr>
        <w:widowControl/>
        <w:tabs>
          <w:tab w:val="left" w:pos="-720"/>
        </w:tabs>
        <w:suppressAutoHyphens/>
        <w:ind w:firstLine="720"/>
        <w:jc w:val="both"/>
        <w:rPr>
          <w:rFonts w:ascii="Arial" w:hAnsi="Arial" w:cs="Arial"/>
          <w:spacing w:val="-2"/>
          <w:szCs w:val="24"/>
        </w:rPr>
      </w:pPr>
    </w:p>
    <w:p w14:paraId="7246A0CA" w14:textId="77777777" w:rsidR="004E4E54" w:rsidRPr="00E95FAE" w:rsidRDefault="004E4E54"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lastRenderedPageBreak/>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w:t>
      </w:r>
      <w:proofErr w:type="gramStart"/>
      <w:r w:rsidRPr="00E95FAE">
        <w:rPr>
          <w:rFonts w:ascii="Arial" w:hAnsi="Arial" w:cs="Arial"/>
          <w:spacing w:val="-2"/>
          <w:szCs w:val="24"/>
        </w:rPr>
        <w:t>equipment</w:t>
      </w:r>
      <w:proofErr w:type="gramEnd"/>
      <w:r w:rsidRPr="00E95FAE">
        <w:rPr>
          <w:rFonts w:ascii="Arial" w:hAnsi="Arial" w:cs="Arial"/>
          <w:spacing w:val="-2"/>
          <w:szCs w:val="24"/>
        </w:rPr>
        <w:t xml:space="preserve">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w:t>
      </w:r>
      <w:proofErr w:type="gramStart"/>
      <w:r w:rsidRPr="00E95FAE">
        <w:rPr>
          <w:rFonts w:ascii="Arial" w:hAnsi="Arial" w:cs="Arial"/>
          <w:spacing w:val="-2"/>
          <w:szCs w:val="24"/>
        </w:rPr>
        <w:t>case</w:t>
      </w:r>
      <w:proofErr w:type="gramEnd"/>
      <w:r w:rsidRPr="00E95FAE">
        <w:rPr>
          <w:rFonts w:ascii="Arial" w:hAnsi="Arial" w:cs="Arial"/>
          <w:spacing w:val="-2"/>
          <w:szCs w:val="24"/>
        </w:rPr>
        <w:t xml:space="preserv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w:t>
      </w:r>
      <w:proofErr w:type="gramStart"/>
      <w:r w:rsidRPr="00E95FAE">
        <w:rPr>
          <w:rFonts w:ascii="Arial" w:hAnsi="Arial" w:cs="Arial"/>
          <w:spacing w:val="-2"/>
          <w:szCs w:val="24"/>
        </w:rPr>
        <w:t>unpaid</w:t>
      </w:r>
      <w:proofErr w:type="gramEnd"/>
      <w:r w:rsidRPr="00E95FAE">
        <w:rPr>
          <w:rFonts w:ascii="Arial" w:hAnsi="Arial" w:cs="Arial"/>
          <w:spacing w:val="-2"/>
          <w:szCs w:val="24"/>
        </w:rPr>
        <w:t xml:space="preserve">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 xml:space="preserve">The Contractor must </w:t>
      </w:r>
      <w:proofErr w:type="gramStart"/>
      <w:r w:rsidRPr="00E95FAE">
        <w:rPr>
          <w:rFonts w:ascii="Arial" w:hAnsi="Arial" w:cs="Arial"/>
          <w:szCs w:val="24"/>
        </w:rPr>
        <w:t>at all times</w:t>
      </w:r>
      <w:proofErr w:type="gramEnd"/>
      <w:r w:rsidRPr="00E95FAE">
        <w:rPr>
          <w:rFonts w:ascii="Arial" w:hAnsi="Arial" w:cs="Arial"/>
          <w:szCs w:val="24"/>
        </w:rPr>
        <w:t xml:space="preserve"> comply with the requirements of Nevada Revised Statutes (“NRS”) chapter 612 (Unemployment Compensation).</w:t>
      </w:r>
    </w:p>
    <w:p w14:paraId="4A58190A" w14:textId="77777777" w:rsidR="00662F33" w:rsidRDefault="00662F33" w:rsidP="00662F33">
      <w:pPr>
        <w:widowControl/>
        <w:jc w:val="both"/>
        <w:rPr>
          <w:rFonts w:ascii="Arial" w:hAnsi="Arial" w:cs="Arial"/>
          <w:szCs w:val="24"/>
        </w:rPr>
      </w:pPr>
    </w:p>
    <w:p w14:paraId="6F6FD6B5" w14:textId="77777777" w:rsidR="004E4E54" w:rsidRDefault="004E4E54" w:rsidP="00662F33">
      <w:pPr>
        <w:widowControl/>
        <w:jc w:val="both"/>
        <w:rPr>
          <w:rFonts w:ascii="Arial" w:hAnsi="Arial" w:cs="Arial"/>
          <w:szCs w:val="24"/>
        </w:rPr>
      </w:pPr>
    </w:p>
    <w:p w14:paraId="2020D602" w14:textId="77777777" w:rsidR="004E4E54" w:rsidRDefault="004E4E54" w:rsidP="00662F33">
      <w:pPr>
        <w:widowControl/>
        <w:jc w:val="both"/>
        <w:rPr>
          <w:rFonts w:ascii="Arial" w:hAnsi="Arial" w:cs="Arial"/>
          <w:szCs w:val="24"/>
        </w:rPr>
      </w:pPr>
    </w:p>
    <w:p w14:paraId="217408B4" w14:textId="77777777" w:rsidR="004E4E54" w:rsidRDefault="004E4E54" w:rsidP="00662F33">
      <w:pPr>
        <w:widowControl/>
        <w:jc w:val="both"/>
        <w:rPr>
          <w:rFonts w:ascii="Arial" w:hAnsi="Arial" w:cs="Arial"/>
          <w:szCs w:val="24"/>
        </w:rPr>
      </w:pPr>
    </w:p>
    <w:p w14:paraId="2FCD6EEE" w14:textId="77777777" w:rsidR="004E4E54" w:rsidRDefault="004E4E54" w:rsidP="00662F33">
      <w:pPr>
        <w:widowControl/>
        <w:jc w:val="both"/>
        <w:rPr>
          <w:rFonts w:ascii="Arial" w:hAnsi="Arial" w:cs="Arial"/>
          <w:szCs w:val="24"/>
        </w:rPr>
      </w:pPr>
    </w:p>
    <w:p w14:paraId="5FE2AF81" w14:textId="77777777" w:rsidR="004E4E54" w:rsidRDefault="004E4E54" w:rsidP="00662F33">
      <w:pPr>
        <w:widowControl/>
        <w:jc w:val="both"/>
        <w:rPr>
          <w:rFonts w:ascii="Arial" w:hAnsi="Arial" w:cs="Arial"/>
          <w:szCs w:val="24"/>
        </w:rPr>
      </w:pPr>
    </w:p>
    <w:p w14:paraId="638929D5" w14:textId="77777777" w:rsidR="004E4E54" w:rsidRDefault="004E4E54" w:rsidP="00662F33">
      <w:pPr>
        <w:widowControl/>
        <w:jc w:val="both"/>
        <w:rPr>
          <w:rFonts w:ascii="Arial" w:hAnsi="Arial" w:cs="Arial"/>
          <w:szCs w:val="24"/>
        </w:rPr>
      </w:pPr>
    </w:p>
    <w:p w14:paraId="7A7E6515" w14:textId="77777777" w:rsidR="004E4E54" w:rsidRPr="00E95FAE" w:rsidRDefault="004E4E54"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lastRenderedPageBreak/>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0DC9ED64" w14:textId="77777777" w:rsidR="00785100" w:rsidRDefault="00785100" w:rsidP="00662F33">
      <w:pPr>
        <w:widowControl/>
        <w:rPr>
          <w:rFonts w:ascii="Arial" w:hAnsi="Arial" w:cs="Arial"/>
          <w:szCs w:val="24"/>
        </w:rPr>
      </w:pPr>
    </w:p>
    <w:p w14:paraId="5D09511F" w14:textId="09E0BD46"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w:t>
      </w:r>
      <w:proofErr w:type="gramStart"/>
      <w:r w:rsidRPr="00E95FAE">
        <w:rPr>
          <w:rFonts w:ascii="Arial" w:hAnsi="Arial" w:cs="Arial"/>
          <w:szCs w:val="24"/>
        </w:rPr>
        <w:t>given</w:t>
      </w:r>
      <w:proofErr w:type="gramEnd"/>
      <w:r w:rsidRPr="00E95FAE">
        <w:rPr>
          <w:rFonts w:ascii="Arial" w:hAnsi="Arial" w:cs="Arial"/>
          <w:szCs w:val="24"/>
        </w:rPr>
        <w:t xml:space="preserve">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22"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lastRenderedPageBreak/>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Pr="00B0427E"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14FB0C0D" w14:textId="77777777" w:rsidR="00D70273" w:rsidRDefault="00D70273" w:rsidP="00371AE3">
      <w:pPr>
        <w:widowControl/>
        <w:jc w:val="both"/>
        <w:rPr>
          <w:rFonts w:ascii="Arial" w:hAnsi="Arial" w:cs="Arial"/>
          <w:b/>
          <w:szCs w:val="24"/>
        </w:rPr>
      </w:pPr>
    </w:p>
    <w:p w14:paraId="63E007C5" w14:textId="45FAACD4"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This Contract inures to the benefit of and is binding upon the respective successors and assigns of the Parties to this </w:t>
      </w:r>
      <w:proofErr w:type="gramStart"/>
      <w:r w:rsidRPr="00B0427E">
        <w:rPr>
          <w:rFonts w:ascii="Arial" w:hAnsi="Arial" w:cs="Arial"/>
          <w:szCs w:val="24"/>
        </w:rPr>
        <w:t>Contract</w:t>
      </w:r>
      <w:proofErr w:type="gramEnd"/>
      <w:r w:rsidRPr="00B0427E">
        <w:rPr>
          <w:rFonts w:ascii="Arial" w:hAnsi="Arial" w:cs="Arial"/>
          <w:szCs w:val="24"/>
        </w:rPr>
        <w:t xml:space="preserve"> but any assignment or other transfer of this Contract does not relieve the Parties of any obligation hereunder.</w:t>
      </w:r>
    </w:p>
    <w:p w14:paraId="4F4BF94F" w14:textId="77777777" w:rsidR="00785100" w:rsidRPr="00B0427E" w:rsidRDefault="00785100"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Default="00DF0748" w:rsidP="00371AE3">
      <w:pPr>
        <w:widowControl/>
        <w:tabs>
          <w:tab w:val="left" w:pos="-720"/>
        </w:tabs>
        <w:suppressAutoHyphens/>
        <w:jc w:val="both"/>
        <w:rPr>
          <w:rFonts w:ascii="Arial" w:hAnsi="Arial" w:cs="Arial"/>
          <w:spacing w:val="-2"/>
          <w:szCs w:val="24"/>
        </w:rPr>
      </w:pPr>
    </w:p>
    <w:p w14:paraId="2A92B96B" w14:textId="77777777" w:rsidR="004E4E54" w:rsidRDefault="004E4E54" w:rsidP="00371AE3">
      <w:pPr>
        <w:widowControl/>
        <w:tabs>
          <w:tab w:val="left" w:pos="-720"/>
        </w:tabs>
        <w:suppressAutoHyphens/>
        <w:jc w:val="both"/>
        <w:rPr>
          <w:rFonts w:ascii="Arial" w:hAnsi="Arial" w:cs="Arial"/>
          <w:spacing w:val="-2"/>
          <w:szCs w:val="24"/>
        </w:rPr>
      </w:pPr>
    </w:p>
    <w:p w14:paraId="577BE19C" w14:textId="77777777" w:rsidR="004E4E54" w:rsidRDefault="004E4E54" w:rsidP="00371AE3">
      <w:pPr>
        <w:widowControl/>
        <w:tabs>
          <w:tab w:val="left" w:pos="-720"/>
        </w:tabs>
        <w:suppressAutoHyphens/>
        <w:jc w:val="both"/>
        <w:rPr>
          <w:rFonts w:ascii="Arial" w:hAnsi="Arial" w:cs="Arial"/>
          <w:spacing w:val="-2"/>
          <w:szCs w:val="24"/>
        </w:rPr>
      </w:pPr>
    </w:p>
    <w:p w14:paraId="365A3B1A" w14:textId="77777777" w:rsidR="004E4E54" w:rsidRPr="00B0427E" w:rsidRDefault="004E4E54"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lastRenderedPageBreak/>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 xml:space="preserve">The Contractor hereby certifies that the Contractor has read and understands every provision contained in the Contract Documents.  The Contractor is bound and must comply with </w:t>
      </w:r>
      <w:proofErr w:type="gramStart"/>
      <w:r w:rsidR="00771731" w:rsidRPr="00B0427E">
        <w:rPr>
          <w:rFonts w:ascii="Arial" w:hAnsi="Arial" w:cs="Arial"/>
        </w:rPr>
        <w:t>each</w:t>
      </w:r>
      <w:proofErr w:type="gramEnd"/>
      <w:r w:rsidR="00771731" w:rsidRPr="00B0427E">
        <w:rPr>
          <w:rFonts w:ascii="Arial" w:hAnsi="Arial" w:cs="Arial"/>
        </w:rPr>
        <w:t xml:space="preserve">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r>
      <w:proofErr w:type="gramStart"/>
      <w:r w:rsidRPr="00B0427E">
        <w:rPr>
          <w:rFonts w:ascii="Arial" w:hAnsi="Arial" w:cs="Arial"/>
          <w:szCs w:val="24"/>
        </w:rPr>
        <w:t>Each individual</w:t>
      </w:r>
      <w:proofErr w:type="gramEnd"/>
      <w:r w:rsidRPr="00B0427E">
        <w:rPr>
          <w:rFonts w:ascii="Arial" w:hAnsi="Arial" w:cs="Arial"/>
          <w:szCs w:val="24"/>
        </w:rPr>
        <w:t xml:space="preserve">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57EF862F"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20</w:t>
      </w:r>
      <w:r w:rsidR="00AD6A70" w:rsidRPr="00B0427E">
        <w:rPr>
          <w:rFonts w:ascii="Arial" w:hAnsi="Arial" w:cs="Arial"/>
        </w:rPr>
        <w:t>2</w:t>
      </w:r>
      <w:r w:rsidR="00D70273">
        <w:rPr>
          <w:rFonts w:ascii="Arial" w:hAnsi="Arial" w:cs="Arial"/>
        </w:rPr>
        <w:t>3</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proofErr w:type="gramStart"/>
      <w:r w:rsidRPr="00B0427E">
        <w:rPr>
          <w:rFonts w:ascii="Arial" w:hAnsi="Arial" w:cs="Arial"/>
        </w:rPr>
        <w:t>By:_</w:t>
      </w:r>
      <w:proofErr w:type="gramEnd"/>
      <w:r w:rsidRPr="00B0427E">
        <w:rPr>
          <w:rFonts w:ascii="Arial" w:hAnsi="Arial" w:cs="Arial"/>
        </w:rPr>
        <w:t>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505006">
          <w:footerReference w:type="default" r:id="rId23"/>
          <w:footnotePr>
            <w:pos w:val="sectEnd"/>
          </w:footnotePr>
          <w:endnotePr>
            <w:numFmt w:val="decimal"/>
            <w:numStart w:val="0"/>
          </w:endnotePr>
          <w:pgSz w:w="12240" w:h="15840"/>
          <w:pgMar w:top="1080" w:right="1530" w:bottom="0" w:left="1440" w:header="720" w:footer="10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60C679E8"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b w:val="0"/>
                    <w:bCs/>
                    <w:sz w:val="20"/>
                  </w:rPr>
                  <w:t>CRCMH-03</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16906BBE" w:rsidR="00DF0748" w:rsidRPr="00B0427E" w:rsidRDefault="000A37AE">
                <w:pPr>
                  <w:pStyle w:val="Heading6"/>
                  <w:spacing w:before="0" w:after="0"/>
                  <w:rPr>
                    <w:rFonts w:ascii="Arial" w:hAnsi="Arial" w:cs="Arial"/>
                    <w:b w:val="0"/>
                    <w:bCs w:val="0"/>
                    <w:sz w:val="20"/>
                    <w:szCs w:val="20"/>
                  </w:rPr>
                </w:pPr>
                <w:r>
                  <w:rPr>
                    <w:rFonts w:ascii="Arial" w:hAnsi="Arial" w:cs="Arial"/>
                    <w:b w:val="0"/>
                    <w:bCs w:val="0"/>
                    <w:sz w:val="20"/>
                    <w:szCs w:val="20"/>
                  </w:rPr>
                  <w:t>Monthill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 Contractor </w:t>
      </w:r>
      <w:proofErr w:type="gramStart"/>
      <w:r w:rsidRPr="00B0427E">
        <w:rPr>
          <w:rFonts w:ascii="Arial" w:hAnsi="Arial" w:cs="Arial"/>
          <w:sz w:val="24"/>
        </w:rPr>
        <w:t>performs</w:t>
      </w:r>
      <w:proofErr w:type="gramEnd"/>
      <w:r w:rsidRPr="00B0427E">
        <w:rPr>
          <w:rFonts w:ascii="Arial" w:hAnsi="Arial" w:cs="Arial"/>
          <w:sz w:val="24"/>
        </w:rPr>
        <w:t xml:space="preserve">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w:t>
      </w:r>
      <w:proofErr w:type="gramStart"/>
      <w:r w:rsidRPr="00B0427E">
        <w:rPr>
          <w:rFonts w:ascii="Arial" w:hAnsi="Arial" w:cs="Arial"/>
          <w:szCs w:val="24"/>
        </w:rPr>
        <w:t>perform</w:t>
      </w:r>
      <w:proofErr w:type="gramEnd"/>
      <w:r w:rsidRPr="00B0427E">
        <w:rPr>
          <w:rFonts w:ascii="Arial" w:hAnsi="Arial" w:cs="Arial"/>
          <w:szCs w:val="24"/>
        </w:rPr>
        <w:t xml:space="preserve">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w:t>
      </w:r>
      <w:proofErr w:type="gramStart"/>
      <w:r w:rsidRPr="00B0427E">
        <w:rPr>
          <w:rFonts w:ascii="Arial" w:hAnsi="Arial" w:cs="Arial"/>
          <w:sz w:val="24"/>
        </w:rPr>
        <w:t>reasons</w:t>
      </w:r>
      <w:proofErr w:type="gramEnd"/>
      <w:r w:rsidRPr="00B0427E">
        <w:rPr>
          <w:rFonts w:ascii="Arial" w:hAnsi="Arial" w:cs="Arial"/>
          <w:sz w:val="24"/>
        </w:rPr>
        <w:t xml:space="preserve">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 xml:space="preserve">The responsibilities of the Contractor for correction of defective work and completion of the </w:t>
      </w:r>
      <w:proofErr w:type="gramStart"/>
      <w:r w:rsidRPr="00B0427E">
        <w:rPr>
          <w:rFonts w:ascii="Arial" w:hAnsi="Arial" w:cs="Arial"/>
          <w:szCs w:val="24"/>
        </w:rPr>
        <w:t>Contract;</w:t>
      </w:r>
      <w:proofErr w:type="gramEnd"/>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 xml:space="preserve">are void or prohibited by law, the </w:t>
      </w:r>
      <w:proofErr w:type="gramStart"/>
      <w:r w:rsidRPr="00B0427E">
        <w:rPr>
          <w:rFonts w:ascii="Arial" w:hAnsi="Arial" w:cs="Arial"/>
          <w:sz w:val="24"/>
        </w:rPr>
        <w:t>minimum of</w:t>
      </w:r>
      <w:proofErr w:type="gramEnd"/>
      <w:r w:rsidRPr="00B0427E">
        <w:rPr>
          <w:rFonts w:ascii="Arial" w:hAnsi="Arial" w:cs="Arial"/>
          <w:sz w:val="24"/>
        </w:rPr>
        <w:t xml:space="preserve">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proofErr w:type="gramStart"/>
      <w:r w:rsidR="00D53EF3">
        <w:rPr>
          <w:rFonts w:ascii="Arial" w:hAnsi="Arial" w:cs="Arial"/>
          <w:szCs w:val="24"/>
        </w:rPr>
        <w:t>CRCNV</w:t>
      </w:r>
      <w:proofErr w:type="gramEnd"/>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05006">
          <w:footerReference w:type="default" r:id="rId24"/>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6AA62C09"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Monthill Substation is a 69 kV </w:t>
      </w:r>
      <w:r w:rsidR="006B2E34">
        <w:rPr>
          <w:rFonts w:ascii="Arial" w:hAnsi="Arial" w:cs="Arial"/>
        </w:rPr>
        <w:t>facility</w:t>
      </w:r>
      <w:r w:rsidR="00343F70">
        <w:rPr>
          <w:rFonts w:ascii="Arial" w:hAnsi="Arial" w:cs="Arial"/>
        </w:rPr>
        <w:t xml:space="preserve"> that will be constructed </w:t>
      </w:r>
      <w:r w:rsidR="0017111C">
        <w:rPr>
          <w:rFonts w:ascii="Arial" w:hAnsi="Arial" w:cs="Arial"/>
        </w:rPr>
        <w:t>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2AFE653D"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F9295A">
            <w:rPr>
              <w:rFonts w:ascii="Arial" w:hAnsi="Arial" w:cs="Arial"/>
            </w:rPr>
            <w:t>Vacuum Medium-Voltage Circuit Breaker (MVCB)</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5F0DDE10" w14:textId="2E182669" w:rsidR="00C94840"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C94840">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C94840" w:rsidRPr="00B0427E">
        <w:rPr>
          <w:rFonts w:ascii="Arial" w:hAnsi="Arial" w:cs="Arial"/>
        </w:rPr>
        <w:t>Monthill</w:t>
      </w:r>
      <w:r w:rsidR="00C94840" w:rsidRPr="00C94840">
        <w:rPr>
          <w:rFonts w:ascii="Arial" w:hAnsi="Arial" w:cs="Arial"/>
        </w:rPr>
        <w:t xml:space="preserve"> Substation 4095 E. Flamingo, Las Vegas, NV 89121</w:t>
      </w:r>
      <w:r w:rsidR="00C94840">
        <w:rPr>
          <w:rFonts w:ascii="Arial" w:hAnsi="Arial" w:cs="Arial"/>
        </w:rPr>
        <w:t>.</w:t>
      </w:r>
    </w:p>
    <w:p w14:paraId="386214D6" w14:textId="77777777" w:rsidR="00C94840" w:rsidRDefault="00C94840" w:rsidP="00C365E9">
      <w:pPr>
        <w:widowControl/>
        <w:numPr>
          <w:ilvl w:val="1"/>
          <w:numId w:val="0"/>
        </w:numPr>
        <w:ind w:left="720"/>
        <w:jc w:val="both"/>
        <w:rPr>
          <w:rFonts w:ascii="Arial" w:hAnsi="Arial" w:cs="Arial"/>
        </w:rPr>
      </w:pPr>
    </w:p>
    <w:p w14:paraId="19AE3EAE" w14:textId="320D0413"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w:t>
      </w:r>
      <w:proofErr w:type="gramStart"/>
      <w:r w:rsidR="00DF0748" w:rsidRPr="00B0427E">
        <w:rPr>
          <w:rFonts w:ascii="Arial" w:hAnsi="Arial" w:cs="Arial"/>
        </w:rPr>
        <w:t>date, and</w:t>
      </w:r>
      <w:proofErr w:type="gramEnd"/>
      <w:r w:rsidR="00DF0748" w:rsidRPr="00B0427E">
        <w:rPr>
          <w:rFonts w:ascii="Arial" w:hAnsi="Arial" w:cs="Arial"/>
        </w:rPr>
        <w:t xml:space="preserve">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77777777" w:rsidR="00DF0748" w:rsidRPr="00B0427E" w:rsidRDefault="00DF0748">
      <w:pPr>
        <w:ind w:left="720" w:firstLine="720"/>
        <w:rPr>
          <w:rFonts w:ascii="Arial" w:hAnsi="Arial" w:cs="Arial"/>
          <w:szCs w:val="24"/>
        </w:rPr>
      </w:pPr>
      <w:r w:rsidRPr="00B0427E">
        <w:rPr>
          <w:rFonts w:ascii="Arial" w:hAnsi="Arial" w:cs="Arial"/>
          <w:szCs w:val="24"/>
        </w:rPr>
        <w:t>Mr. Robert Reese</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2DD20DF9"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25" w:history="1">
        <w:r w:rsidR="002C101A" w:rsidRPr="00B0427E">
          <w:rPr>
            <w:rStyle w:val="Hyperlink"/>
            <w:rFonts w:ascii="Arial" w:hAnsi="Arial" w:cs="Arial"/>
            <w:szCs w:val="24"/>
          </w:rPr>
          <w:t>breese@crc.nv.gov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w:t>
      </w:r>
      <w:proofErr w:type="gramStart"/>
      <w:r w:rsidRPr="00B0427E">
        <w:rPr>
          <w:rFonts w:ascii="Arial" w:hAnsi="Arial" w:cs="Arial"/>
        </w:rPr>
        <w:t>origin, or</w:t>
      </w:r>
      <w:proofErr w:type="gramEnd"/>
      <w:r w:rsidRPr="00B0427E">
        <w:rPr>
          <w:rFonts w:ascii="Arial" w:hAnsi="Arial" w:cs="Arial"/>
        </w:rPr>
        <w:t xml:space="preserve">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06527589" w14:textId="77777777" w:rsidR="00F01378" w:rsidRDefault="00F01378">
      <w:pPr>
        <w:rPr>
          <w:rFonts w:ascii="Arial" w:hAnsi="Arial" w:cs="Arial"/>
          <w:szCs w:val="24"/>
        </w:rPr>
      </w:pPr>
    </w:p>
    <w:p w14:paraId="20F31AD4" w14:textId="77777777" w:rsidR="00F17465" w:rsidRDefault="00F17465">
      <w:pPr>
        <w:rPr>
          <w:rFonts w:ascii="Arial" w:hAnsi="Arial" w:cs="Arial"/>
          <w:szCs w:val="24"/>
        </w:rPr>
      </w:pPr>
    </w:p>
    <w:p w14:paraId="52E0D8AD" w14:textId="77777777" w:rsidR="00F17465" w:rsidRDefault="00F17465">
      <w:pPr>
        <w:rPr>
          <w:rFonts w:ascii="Arial" w:hAnsi="Arial" w:cs="Arial"/>
          <w:szCs w:val="24"/>
        </w:rPr>
      </w:pPr>
    </w:p>
    <w:p w14:paraId="2058E444" w14:textId="77777777" w:rsidR="00C94840" w:rsidRDefault="00C94840">
      <w:pPr>
        <w:rPr>
          <w:rFonts w:ascii="Arial" w:hAnsi="Arial" w:cs="Arial"/>
          <w:szCs w:val="24"/>
        </w:rPr>
      </w:pPr>
    </w:p>
    <w:p w14:paraId="77826AFD" w14:textId="77777777" w:rsidR="00F17465" w:rsidRDefault="00F17465">
      <w:pPr>
        <w:rPr>
          <w:rFonts w:ascii="Arial" w:hAnsi="Arial" w:cs="Arial"/>
          <w:szCs w:val="24"/>
        </w:rPr>
      </w:pPr>
    </w:p>
    <w:p w14:paraId="3E890B24" w14:textId="77777777" w:rsidR="00F17465" w:rsidRPr="00B0427E" w:rsidRDefault="00F17465">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lastRenderedPageBreak/>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44BF25A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rPr>
            <w:t>CRCMH-03</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080C368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295A">
            <w:rPr>
              <w:rFonts w:ascii="Arial" w:hAnsi="Arial" w:cs="Arial"/>
            </w:rPr>
            <w:t>CRCMH-03</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4DD13D65" w14:textId="77777777" w:rsidR="00DF0748" w:rsidRPr="00B0427E" w:rsidRDefault="00DF0748" w:rsidP="00C365E9">
      <w:pPr>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235F73D8"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697E28" w:rsidRPr="00697E28">
        <w:rPr>
          <w:rFonts w:ascii="Arial" w:hAnsi="Arial" w:cs="Arial"/>
          <w:sz w:val="24"/>
          <w:szCs w:val="24"/>
        </w:rPr>
        <w:t>Delivery beginning on or after January 06, 2026, and ending on or before February 27, 2026</w:t>
      </w:r>
      <w:r w:rsidR="00B27667">
        <w:rPr>
          <w:rFonts w:ascii="Arial" w:hAnsi="Arial" w:cs="Arial"/>
          <w:sz w:val="24"/>
          <w:szCs w:val="24"/>
        </w:rPr>
        <w:t>.</w:t>
      </w:r>
    </w:p>
    <w:p w14:paraId="5D17F357" w14:textId="77777777" w:rsidR="00D576BB" w:rsidRPr="00B0427E" w:rsidRDefault="00D576BB" w:rsidP="001A49B0">
      <w:pPr>
        <w:widowControl/>
        <w:rPr>
          <w:rFonts w:ascii="Arial" w:hAnsi="Arial" w:cs="Arial"/>
        </w:rPr>
      </w:pPr>
    </w:p>
    <w:p w14:paraId="7ADF4B1C" w14:textId="4CD55D1E" w:rsidR="00DF0748" w:rsidRPr="00B0427E" w:rsidRDefault="00DF0748" w:rsidP="00697E28">
      <w:pPr>
        <w:widowControl/>
        <w:numPr>
          <w:ilvl w:val="1"/>
          <w:numId w:val="21"/>
        </w:numPr>
        <w:ind w:hanging="570"/>
        <w:jc w:val="both"/>
        <w:rPr>
          <w:rFonts w:ascii="Arial" w:hAnsi="Arial" w:cs="Arial"/>
        </w:rPr>
      </w:pPr>
      <w:r w:rsidRPr="00B0427E">
        <w:rPr>
          <w:rFonts w:ascii="Arial" w:hAnsi="Arial" w:cs="Arial"/>
        </w:rPr>
        <w:t xml:space="preserve">The anticipated Final Acceptance Date for all </w:t>
      </w:r>
      <w:r w:rsidR="00DE3B48" w:rsidRPr="00B0427E">
        <w:rPr>
          <w:rFonts w:ascii="Arial" w:hAnsi="Arial" w:cs="Arial"/>
        </w:rPr>
        <w:t>Equipment</w:t>
      </w:r>
      <w:r w:rsidRPr="00B0427E">
        <w:rPr>
          <w:rFonts w:ascii="Arial" w:hAnsi="Arial" w:cs="Arial"/>
        </w:rPr>
        <w:t xml:space="preserve"> is </w:t>
      </w:r>
      <w:r w:rsidR="00697E28">
        <w:rPr>
          <w:rFonts w:ascii="Arial" w:hAnsi="Arial" w:cs="Arial"/>
        </w:rPr>
        <w:t>March 31, 2026</w:t>
      </w:r>
      <w:r w:rsidR="00D70273">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w:t>
      </w:r>
      <w:proofErr w:type="gramStart"/>
      <w:r w:rsidRPr="00B0427E">
        <w:rPr>
          <w:rFonts w:ascii="Arial" w:hAnsi="Arial" w:cs="Arial"/>
        </w:rPr>
        <w:t>paid</w:t>
      </w:r>
      <w:proofErr w:type="gramEnd"/>
      <w:r w:rsidRPr="00B0427E">
        <w:rPr>
          <w:rFonts w:ascii="Arial" w:hAnsi="Arial" w:cs="Arial"/>
        </w:rPr>
        <w:t xml:space="preserve">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 xml:space="preserve">Additional copies of </w:t>
      </w:r>
      <w:proofErr w:type="gramStart"/>
      <w:r w:rsidRPr="00B0427E">
        <w:rPr>
          <w:rFonts w:ascii="Arial" w:hAnsi="Arial" w:cs="Arial"/>
        </w:rPr>
        <w:t>above</w:t>
      </w:r>
      <w:proofErr w:type="gramEnd"/>
      <w:r w:rsidRPr="00B0427E">
        <w:rPr>
          <w:rFonts w:ascii="Arial" w:hAnsi="Arial" w:cs="Arial"/>
        </w:rPr>
        <w:t xml:space="preser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DD0EBF">
          <w:footerReference w:type="default" r:id="rId26"/>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 xml:space="preserve">Product data includes standard printed information on materials, products and </w:t>
      </w:r>
      <w:proofErr w:type="gramStart"/>
      <w:r w:rsidR="00DF0748" w:rsidRPr="00B0427E">
        <w:rPr>
          <w:rFonts w:ascii="Arial" w:hAnsi="Arial" w:cs="Arial"/>
          <w:szCs w:val="24"/>
        </w:rPr>
        <w:t>systems;</w:t>
      </w:r>
      <w:proofErr w:type="gramEnd"/>
      <w:r w:rsidR="00DF0748" w:rsidRPr="00B0427E">
        <w:rPr>
          <w:rFonts w:ascii="Arial" w:hAnsi="Arial" w:cs="Arial"/>
          <w:szCs w:val="24"/>
        </w:rPr>
        <w:t xml:space="preserve">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 xml:space="preserve">Samples include both fabricated and unfabricated physical examples of materials, and </w:t>
      </w:r>
      <w:proofErr w:type="gramStart"/>
      <w:r w:rsidR="00DF0748" w:rsidRPr="00B0427E">
        <w:rPr>
          <w:rFonts w:ascii="Arial" w:hAnsi="Arial" w:cs="Arial"/>
          <w:szCs w:val="24"/>
        </w:rPr>
        <w:t>products;</w:t>
      </w:r>
      <w:proofErr w:type="gramEnd"/>
      <w:r w:rsidR="00DF0748" w:rsidRPr="00B0427E">
        <w:rPr>
          <w:rFonts w:ascii="Arial" w:hAnsi="Arial" w:cs="Arial"/>
          <w:szCs w:val="24"/>
        </w:rPr>
        <w:t xml:space="preserve">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proofErr w:type="gramStart"/>
      <w:r w:rsidR="00DE3B48" w:rsidRPr="00B0427E">
        <w:rPr>
          <w:rFonts w:ascii="Arial" w:hAnsi="Arial" w:cs="Arial"/>
          <w:szCs w:val="24"/>
        </w:rPr>
        <w:t>Equipment</w:t>
      </w:r>
      <w:proofErr w:type="gramEnd"/>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w:t>
      </w:r>
      <w:proofErr w:type="gramStart"/>
      <w:r w:rsidRPr="00B0427E">
        <w:rPr>
          <w:rFonts w:ascii="Arial" w:hAnsi="Arial" w:cs="Arial"/>
        </w:rPr>
        <w:t>any and all</w:t>
      </w:r>
      <w:proofErr w:type="gramEnd"/>
      <w:r w:rsidRPr="00B0427E">
        <w:rPr>
          <w:rFonts w:ascii="Arial" w:hAnsi="Arial" w:cs="Arial"/>
        </w:rPr>
        <w:t xml:space="preserve">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When Compliance Submittals are required for a Bid </w:t>
      </w:r>
      <w:proofErr w:type="gramStart"/>
      <w:r w:rsidRPr="00B0427E">
        <w:rPr>
          <w:rFonts w:ascii="Arial" w:hAnsi="Arial" w:cs="Arial"/>
        </w:rPr>
        <w:t>Item</w:t>
      </w:r>
      <w:proofErr w:type="gramEnd"/>
      <w:r w:rsidRPr="00B0427E">
        <w:rPr>
          <w:rFonts w:ascii="Arial" w:hAnsi="Arial" w:cs="Arial"/>
        </w:rPr>
        <w:t xml:space="preserve">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w:t>
      </w:r>
      <w:proofErr w:type="gramStart"/>
      <w:r w:rsidR="00DF0748" w:rsidRPr="00B0427E">
        <w:rPr>
          <w:rFonts w:ascii="Arial" w:hAnsi="Arial" w:cs="Arial"/>
          <w:szCs w:val="24"/>
        </w:rPr>
        <w:t>comply</w:t>
      </w:r>
      <w:proofErr w:type="gramEnd"/>
      <w:r w:rsidR="00DF0748" w:rsidRPr="00B0427E">
        <w:rPr>
          <w:rFonts w:ascii="Arial" w:hAnsi="Arial" w:cs="Arial"/>
          <w:szCs w:val="24"/>
        </w:rPr>
        <w:t xml:space="preserve">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w:t>
      </w:r>
      <w:proofErr w:type="gramStart"/>
      <w:r w:rsidR="00DF0748" w:rsidRPr="00B0427E">
        <w:rPr>
          <w:rFonts w:ascii="Arial" w:hAnsi="Arial" w:cs="Arial"/>
          <w:szCs w:val="24"/>
        </w:rPr>
        <w:t>operation</w:t>
      </w:r>
      <w:proofErr w:type="gramEnd"/>
      <w:r w:rsidR="00DF0748" w:rsidRPr="00B0427E">
        <w:rPr>
          <w:rFonts w:ascii="Arial" w:hAnsi="Arial" w:cs="Arial"/>
          <w:szCs w:val="24"/>
        </w:rPr>
        <w:t xml:space="preserve">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w:t>
      </w:r>
      <w:proofErr w:type="gramStart"/>
      <w:r w:rsidRPr="00B0427E">
        <w:rPr>
          <w:rFonts w:ascii="Arial" w:hAnsi="Arial" w:cs="Arial"/>
        </w:rPr>
        <w:t>Submittal</w:t>
      </w:r>
      <w:proofErr w:type="gramEnd"/>
      <w:r w:rsidRPr="00B0427E">
        <w:rPr>
          <w:rFonts w:ascii="Arial" w:hAnsi="Arial" w:cs="Arial"/>
        </w:rPr>
        <w:t xml:space="preserve">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proofErr w:type="gramStart"/>
      <w:r w:rsidR="00D53EF3">
        <w:rPr>
          <w:rFonts w:ascii="Arial" w:hAnsi="Arial" w:cs="Arial"/>
        </w:rPr>
        <w:t>CRCNV</w:t>
      </w:r>
      <w:r w:rsidR="002350F6" w:rsidRPr="00B0427E">
        <w:rPr>
          <w:rFonts w:ascii="Arial" w:hAnsi="Arial" w:cs="Arial"/>
        </w:rPr>
        <w:t>’</w:t>
      </w:r>
      <w:r w:rsidRPr="00B0427E">
        <w:rPr>
          <w:rFonts w:ascii="Arial" w:hAnsi="Arial" w:cs="Arial"/>
        </w:rPr>
        <w:t>s review action stamp,</w:t>
      </w:r>
      <w:proofErr w:type="gramEnd"/>
      <w:r w:rsidRPr="00B0427E">
        <w:rPr>
          <w:rFonts w:ascii="Arial" w:hAnsi="Arial" w:cs="Arial"/>
        </w:rPr>
        <w:t xml:space="preserve">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w:t>
      </w:r>
      <w:proofErr w:type="gramStart"/>
      <w:r w:rsidR="00DF0748" w:rsidRPr="00B0427E">
        <w:rPr>
          <w:rFonts w:ascii="Arial" w:hAnsi="Arial" w:cs="Arial"/>
          <w:szCs w:val="24"/>
        </w:rPr>
        <w:t>Contractor is to</w:t>
      </w:r>
      <w:proofErr w:type="gramEnd"/>
      <w:r w:rsidR="00DF0748" w:rsidRPr="00B0427E">
        <w:rPr>
          <w:rFonts w:ascii="Arial" w:hAnsi="Arial" w:cs="Arial"/>
          <w:szCs w:val="24"/>
        </w:rPr>
        <w:t xml:space="preserve">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657EB356" w:rsidR="00DF0748" w:rsidRPr="00B0427E" w:rsidRDefault="00DF0748" w:rsidP="00055232">
      <w:pPr>
        <w:widowControl/>
        <w:ind w:left="1440"/>
        <w:jc w:val="both"/>
        <w:rPr>
          <w:rFonts w:ascii="Arial" w:hAnsi="Arial" w:cs="Arial"/>
          <w:szCs w:val="24"/>
        </w:rPr>
      </w:pPr>
      <w:r w:rsidRPr="00B0427E">
        <w:rPr>
          <w:rFonts w:ascii="Arial" w:hAnsi="Arial" w:cs="Arial"/>
          <w:szCs w:val="24"/>
        </w:rPr>
        <w:t>3.2.1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0E527D35" w:rsidR="00DF0748" w:rsidRPr="00B0427E" w:rsidRDefault="00DF0748" w:rsidP="00055232">
      <w:pPr>
        <w:widowControl/>
        <w:ind w:left="1440"/>
        <w:jc w:val="both"/>
        <w:rPr>
          <w:rFonts w:ascii="Arial" w:hAnsi="Arial" w:cs="Arial"/>
          <w:szCs w:val="24"/>
        </w:rPr>
      </w:pPr>
      <w:r w:rsidRPr="00B0427E">
        <w:rPr>
          <w:rFonts w:ascii="Arial" w:hAnsi="Arial" w:cs="Arial"/>
          <w:szCs w:val="24"/>
        </w:rPr>
        <w:t>3.2.2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DD0EBF">
          <w:footerReference w:type="default" r:id="rId27"/>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 xml:space="preserve">Provide equipment or material that </w:t>
      </w:r>
      <w:proofErr w:type="gramStart"/>
      <w:r w:rsidRPr="00B0427E">
        <w:rPr>
          <w:rFonts w:ascii="Arial" w:hAnsi="Arial" w:cs="Arial"/>
        </w:rPr>
        <w:t>are</w:t>
      </w:r>
      <w:proofErr w:type="gramEnd"/>
      <w:r w:rsidRPr="00B0427E">
        <w:rPr>
          <w:rFonts w:ascii="Arial" w:hAnsi="Arial" w:cs="Arial"/>
        </w:rPr>
        <w:t xml:space="preserv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w:t>
      </w:r>
      <w:proofErr w:type="gramStart"/>
      <w:r w:rsidRPr="00B0427E">
        <w:rPr>
          <w:rFonts w:ascii="Arial" w:hAnsi="Arial" w:cs="Arial"/>
          <w:szCs w:val="24"/>
        </w:rPr>
        <w:t>at a later date</w:t>
      </w:r>
      <w:proofErr w:type="gramEnd"/>
      <w:r w:rsidRPr="00B0427E">
        <w:rPr>
          <w:rFonts w:ascii="Arial" w:hAnsi="Arial" w:cs="Arial"/>
          <w:szCs w:val="24"/>
        </w:rPr>
        <w:t xml:space="preserv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 xml:space="preserve">Design, fabricate and assemble in accordance with the best engineering and </w:t>
      </w:r>
      <w:proofErr w:type="gramStart"/>
      <w:r w:rsidRPr="00B0427E">
        <w:rPr>
          <w:rFonts w:ascii="Arial" w:hAnsi="Arial" w:cs="Arial"/>
          <w:szCs w:val="24"/>
        </w:rPr>
        <w:t>shop</w:t>
      </w:r>
      <w:proofErr w:type="gramEnd"/>
      <w:r w:rsidRPr="00B0427E">
        <w:rPr>
          <w:rFonts w:ascii="Arial" w:hAnsi="Arial" w:cs="Arial"/>
          <w:szCs w:val="24"/>
        </w:rPr>
        <w:t xml:space="preserve">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 xml:space="preserve">Each piece of every item need not be marked separately provided that all pieces of each item are packed or bundled </w:t>
      </w:r>
      <w:proofErr w:type="gramStart"/>
      <w:r w:rsidRPr="00C66678">
        <w:rPr>
          <w:rFonts w:ascii="Arial" w:hAnsi="Arial" w:cs="Arial"/>
        </w:rPr>
        <w:t>together</w:t>
      </w:r>
      <w:proofErr w:type="gramEnd"/>
      <w:r w:rsidRPr="00C66678">
        <w:rPr>
          <w:rFonts w:ascii="Arial" w:hAnsi="Arial" w:cs="Arial"/>
        </w:rPr>
        <w:t xml:space="preserve">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footerReference w:type="default" r:id="rId2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 xml:space="preserve">s representative is not identified, such </w:t>
      </w:r>
      <w:proofErr w:type="gramStart"/>
      <w:r w:rsidRPr="00C66678">
        <w:rPr>
          <w:rFonts w:ascii="Arial" w:hAnsi="Arial" w:cs="Arial"/>
        </w:rPr>
        <w:t>service</w:t>
      </w:r>
      <w:proofErr w:type="gramEnd"/>
      <w:r w:rsidRPr="00C66678">
        <w:rPr>
          <w:rFonts w:ascii="Arial" w:hAnsi="Arial" w:cs="Arial"/>
        </w:rPr>
        <w:t xml:space="preserv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footerReference w:type="default" r:id="rId2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773816AF" w:rsidR="004E012D" w:rsidRPr="00C66678" w:rsidRDefault="008E7F12" w:rsidP="004E012D">
      <w:pPr>
        <w:jc w:val="center"/>
        <w:rPr>
          <w:rFonts w:ascii="Arial" w:hAnsi="Arial" w:cs="Arial"/>
          <w:b/>
          <w:bCs/>
          <w:szCs w:val="24"/>
        </w:rPr>
      </w:pPr>
      <w:r>
        <w:rPr>
          <w:rFonts w:ascii="Arial" w:hAnsi="Arial" w:cs="Arial"/>
          <w:b/>
          <w:bCs/>
          <w:szCs w:val="24"/>
        </w:rPr>
        <w:t>33 77 23</w:t>
      </w:r>
    </w:p>
    <w:p w14:paraId="62782D75" w14:textId="6937086B" w:rsidR="004E012D" w:rsidRPr="00C66678" w:rsidRDefault="008E7F12" w:rsidP="004E012D">
      <w:pPr>
        <w:jc w:val="center"/>
        <w:rPr>
          <w:rFonts w:ascii="Arial" w:hAnsi="Arial" w:cs="Arial"/>
          <w:b/>
          <w:bCs/>
          <w:szCs w:val="24"/>
        </w:rPr>
      </w:pPr>
      <w:r>
        <w:rPr>
          <w:rFonts w:ascii="Arial" w:hAnsi="Arial" w:cs="Arial"/>
          <w:b/>
          <w:bCs/>
          <w:szCs w:val="24"/>
        </w:rPr>
        <w:t>Vacuum Medium-Voltage Circuit Breaker</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DD0EBF">
          <w:footerReference w:type="default" r:id="rId30"/>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392C80">
        <w:trPr>
          <w:trHeight w:val="548"/>
          <w:jc w:val="center"/>
        </w:trPr>
        <w:tc>
          <w:tcPr>
            <w:tcW w:w="2430" w:type="dxa"/>
            <w:vAlign w:val="center"/>
          </w:tcPr>
          <w:p w14:paraId="6879A05A" w14:textId="2B9A5ED2"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ESX11</w:t>
            </w:r>
          </w:p>
        </w:tc>
        <w:tc>
          <w:tcPr>
            <w:tcW w:w="5940" w:type="dxa"/>
          </w:tcPr>
          <w:p w14:paraId="243F47B4"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1D099E79" w14:textId="2AAE98FC"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77AE185" w14:textId="77777777" w:rsidTr="00392C80">
        <w:trPr>
          <w:jc w:val="center"/>
        </w:trPr>
        <w:tc>
          <w:tcPr>
            <w:tcW w:w="2430" w:type="dxa"/>
            <w:vAlign w:val="center"/>
          </w:tcPr>
          <w:p w14:paraId="3165FA87" w14:textId="3D24F11E"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ESX12</w:t>
            </w:r>
          </w:p>
        </w:tc>
        <w:tc>
          <w:tcPr>
            <w:tcW w:w="5940" w:type="dxa"/>
          </w:tcPr>
          <w:p w14:paraId="7D172AE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048E4B6" w14:textId="7CD6A63A"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627355D" w14:textId="77777777" w:rsidTr="00392C80">
        <w:trPr>
          <w:jc w:val="center"/>
        </w:trPr>
        <w:tc>
          <w:tcPr>
            <w:tcW w:w="2430" w:type="dxa"/>
            <w:vAlign w:val="center"/>
          </w:tcPr>
          <w:p w14:paraId="57EAE088" w14:textId="21453CF1"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ESX21</w:t>
            </w:r>
          </w:p>
        </w:tc>
        <w:tc>
          <w:tcPr>
            <w:tcW w:w="5940" w:type="dxa"/>
          </w:tcPr>
          <w:p w14:paraId="3A177AA0"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1C818DA"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68B4AB94" w14:textId="646E3D08" w:rsidR="00392C80" w:rsidRPr="00392C80" w:rsidRDefault="00392C80" w:rsidP="00392C80">
            <w:pPr>
              <w:jc w:val="center"/>
              <w:rPr>
                <w:rFonts w:ascii="Arial" w:hAnsi="Arial" w:cs="Arial"/>
                <w:szCs w:val="24"/>
              </w:rPr>
            </w:pPr>
            <w:r w:rsidRPr="00392C80">
              <w:rPr>
                <w:rFonts w:ascii="Arial" w:hAnsi="Arial" w:cs="Arial"/>
                <w:szCs w:val="24"/>
              </w:rPr>
              <w:t>Metering</w:t>
            </w:r>
          </w:p>
        </w:tc>
      </w:tr>
      <w:tr w:rsidR="00392C80" w:rsidRPr="00C66678" w14:paraId="7FA17C39" w14:textId="77777777" w:rsidTr="00392C80">
        <w:trPr>
          <w:jc w:val="center"/>
        </w:trPr>
        <w:tc>
          <w:tcPr>
            <w:tcW w:w="2430" w:type="dxa"/>
            <w:vAlign w:val="center"/>
          </w:tcPr>
          <w:p w14:paraId="266E74DA" w14:textId="7B00C605"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ESX22</w:t>
            </w:r>
          </w:p>
        </w:tc>
        <w:tc>
          <w:tcPr>
            <w:tcW w:w="5940" w:type="dxa"/>
          </w:tcPr>
          <w:p w14:paraId="6C09A8D1"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499E53D5"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685A1EA" w14:textId="403ACED7" w:rsidR="00392C80" w:rsidRPr="00392C80" w:rsidRDefault="00392C80" w:rsidP="00392C80">
            <w:pPr>
              <w:jc w:val="center"/>
              <w:rPr>
                <w:rFonts w:ascii="Arial" w:hAnsi="Arial" w:cs="Arial"/>
                <w:szCs w:val="24"/>
              </w:rPr>
            </w:pPr>
            <w:r w:rsidRPr="00392C80">
              <w:rPr>
                <w:rFonts w:ascii="Arial" w:hAnsi="Arial" w:cs="Arial"/>
                <w:szCs w:val="24"/>
              </w:rPr>
              <w:t>HVCB 52TA</w:t>
            </w:r>
          </w:p>
        </w:tc>
      </w:tr>
      <w:tr w:rsidR="00392C80" w:rsidRPr="00C66678" w14:paraId="752DC3B9" w14:textId="77777777" w:rsidTr="00392C80">
        <w:trPr>
          <w:jc w:val="center"/>
        </w:trPr>
        <w:tc>
          <w:tcPr>
            <w:tcW w:w="2430" w:type="dxa"/>
            <w:vAlign w:val="center"/>
          </w:tcPr>
          <w:p w14:paraId="37A684C9" w14:textId="695E5312"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ESX23</w:t>
            </w:r>
          </w:p>
        </w:tc>
        <w:tc>
          <w:tcPr>
            <w:tcW w:w="5940" w:type="dxa"/>
          </w:tcPr>
          <w:p w14:paraId="02CF062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5B2C6BF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0A40DB67" w14:textId="24F3AB35" w:rsidR="00392C80" w:rsidRPr="00392C80" w:rsidRDefault="00392C80" w:rsidP="00392C80">
            <w:pPr>
              <w:jc w:val="center"/>
              <w:rPr>
                <w:rFonts w:ascii="Arial" w:hAnsi="Arial" w:cs="Arial"/>
                <w:szCs w:val="24"/>
              </w:rPr>
            </w:pPr>
            <w:r w:rsidRPr="00392C80">
              <w:rPr>
                <w:rFonts w:ascii="Arial" w:hAnsi="Arial" w:cs="Arial"/>
                <w:szCs w:val="24"/>
              </w:rPr>
              <w:t>HVCB 52TB</w:t>
            </w:r>
          </w:p>
        </w:tc>
      </w:tr>
      <w:tr w:rsidR="00392C80" w:rsidRPr="00C66678" w14:paraId="3AAE3434" w14:textId="77777777" w:rsidTr="00392C80">
        <w:trPr>
          <w:jc w:val="center"/>
        </w:trPr>
        <w:tc>
          <w:tcPr>
            <w:tcW w:w="2430" w:type="dxa"/>
            <w:vAlign w:val="center"/>
          </w:tcPr>
          <w:p w14:paraId="7F8C3255" w14:textId="2DB9FB0C"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ESX24</w:t>
            </w:r>
          </w:p>
        </w:tc>
        <w:tc>
          <w:tcPr>
            <w:tcW w:w="5940" w:type="dxa"/>
          </w:tcPr>
          <w:p w14:paraId="0CF01D88"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72A9B20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4073EF40" w14:textId="731FF5FB" w:rsidR="00392C80" w:rsidRPr="00392C80" w:rsidRDefault="00392C80" w:rsidP="00392C80">
            <w:pPr>
              <w:jc w:val="center"/>
              <w:rPr>
                <w:rFonts w:ascii="Arial" w:hAnsi="Arial" w:cs="Arial"/>
                <w:szCs w:val="24"/>
              </w:rPr>
            </w:pPr>
            <w:r w:rsidRPr="00392C80">
              <w:rPr>
                <w:rFonts w:ascii="Arial" w:hAnsi="Arial" w:cs="Arial"/>
                <w:szCs w:val="24"/>
              </w:rPr>
              <w:t>Transformer TA</w:t>
            </w:r>
          </w:p>
        </w:tc>
      </w:tr>
      <w:tr w:rsidR="00F02797" w:rsidRPr="00C66678" w14:paraId="0185F1E5" w14:textId="77777777" w:rsidTr="00392C80">
        <w:trPr>
          <w:jc w:val="center"/>
        </w:trPr>
        <w:tc>
          <w:tcPr>
            <w:tcW w:w="2430" w:type="dxa"/>
            <w:vAlign w:val="center"/>
          </w:tcPr>
          <w:p w14:paraId="3FD1F49C" w14:textId="6F35EEBB" w:rsidR="00184D7E" w:rsidRPr="00C66678" w:rsidRDefault="00392C80" w:rsidP="00392C80">
            <w:pPr>
              <w:spacing w:before="120" w:after="120"/>
              <w:ind w:firstLine="160"/>
              <w:jc w:val="center"/>
              <w:rPr>
                <w:rFonts w:ascii="Arial" w:hAnsi="Arial" w:cs="Arial"/>
                <w:szCs w:val="24"/>
              </w:rPr>
            </w:pPr>
            <w:r w:rsidRPr="00392C80">
              <w:rPr>
                <w:rFonts w:ascii="Arial" w:hAnsi="Arial" w:cs="Arial"/>
                <w:szCs w:val="24"/>
              </w:rPr>
              <w:t>ESX25</w:t>
            </w:r>
          </w:p>
        </w:tc>
        <w:tc>
          <w:tcPr>
            <w:tcW w:w="5940" w:type="dxa"/>
          </w:tcPr>
          <w:p w14:paraId="2037625E"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07C57084"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4A1E2C7" w14:textId="3C7A2C8E" w:rsidR="00EC35BF" w:rsidRPr="00C66678" w:rsidRDefault="00392C80" w:rsidP="00392C80">
            <w:pPr>
              <w:jc w:val="center"/>
              <w:rPr>
                <w:rFonts w:ascii="Arial" w:hAnsi="Arial" w:cs="Arial"/>
                <w:szCs w:val="24"/>
              </w:rPr>
            </w:pPr>
            <w:r w:rsidRPr="00392C80">
              <w:rPr>
                <w:rFonts w:ascii="Arial" w:hAnsi="Arial" w:cs="Arial"/>
                <w:szCs w:val="24"/>
              </w:rPr>
              <w:t>Transformer TB</w:t>
            </w:r>
          </w:p>
        </w:tc>
      </w:tr>
      <w:tr w:rsidR="00F02797" w:rsidRPr="00343F70" w14:paraId="0BAAEAC0" w14:textId="77777777" w:rsidTr="00392C80">
        <w:trPr>
          <w:jc w:val="center"/>
        </w:trPr>
        <w:tc>
          <w:tcPr>
            <w:tcW w:w="2430" w:type="dxa"/>
            <w:vAlign w:val="center"/>
          </w:tcPr>
          <w:p w14:paraId="5A739A56" w14:textId="32DB68FC" w:rsidR="00F02797" w:rsidRPr="00C66678" w:rsidRDefault="00EC35BF" w:rsidP="00392C80">
            <w:pPr>
              <w:spacing w:before="120" w:after="120"/>
              <w:ind w:firstLine="160"/>
              <w:jc w:val="center"/>
              <w:rPr>
                <w:rFonts w:ascii="Arial" w:hAnsi="Arial" w:cs="Arial"/>
                <w:szCs w:val="24"/>
              </w:rPr>
            </w:pPr>
            <w:r>
              <w:rPr>
                <w:rFonts w:ascii="Arial" w:hAnsi="Arial" w:cs="Arial"/>
                <w:szCs w:val="24"/>
              </w:rPr>
              <w:t>ESX26</w:t>
            </w:r>
          </w:p>
        </w:tc>
        <w:tc>
          <w:tcPr>
            <w:tcW w:w="5940" w:type="dxa"/>
          </w:tcPr>
          <w:p w14:paraId="62A5E5FD" w14:textId="77777777" w:rsidR="00184D7E" w:rsidRDefault="00EC35BF" w:rsidP="00EC35BF">
            <w:pPr>
              <w:jc w:val="center"/>
              <w:rPr>
                <w:rFonts w:ascii="Arial" w:hAnsi="Arial" w:cs="Arial"/>
                <w:szCs w:val="24"/>
              </w:rPr>
            </w:pPr>
            <w:r w:rsidRPr="00EC35BF">
              <w:rPr>
                <w:rFonts w:ascii="Arial" w:hAnsi="Arial" w:cs="Arial"/>
                <w:szCs w:val="24"/>
              </w:rPr>
              <w:t xml:space="preserve">Electrical </w:t>
            </w:r>
          </w:p>
          <w:p w14:paraId="3DEBED75" w14:textId="118CD3CC" w:rsidR="00EC35BF" w:rsidRPr="00EC35BF" w:rsidRDefault="00EC35BF" w:rsidP="00EC35BF">
            <w:pPr>
              <w:jc w:val="center"/>
              <w:rPr>
                <w:rFonts w:ascii="Arial" w:hAnsi="Arial" w:cs="Arial"/>
                <w:szCs w:val="24"/>
              </w:rPr>
            </w:pPr>
            <w:r w:rsidRPr="00EC35BF">
              <w:rPr>
                <w:rFonts w:ascii="Arial" w:hAnsi="Arial" w:cs="Arial"/>
                <w:szCs w:val="24"/>
              </w:rPr>
              <w:t>Three Line Diagram</w:t>
            </w:r>
          </w:p>
          <w:p w14:paraId="1FF4C15E" w14:textId="0895C798" w:rsidR="00F02797" w:rsidRPr="00343F70" w:rsidRDefault="00EC35BF" w:rsidP="00EC35BF">
            <w:pPr>
              <w:jc w:val="center"/>
              <w:rPr>
                <w:rFonts w:ascii="Arial" w:hAnsi="Arial" w:cs="Arial"/>
                <w:szCs w:val="24"/>
                <w:lang w:val="fr-FR"/>
              </w:rPr>
            </w:pPr>
            <w:r w:rsidRPr="00343F70">
              <w:rPr>
                <w:rFonts w:ascii="Arial" w:hAnsi="Arial" w:cs="Arial"/>
                <w:szCs w:val="24"/>
                <w:lang w:val="fr-FR"/>
              </w:rPr>
              <w:t>MVCB 52</w:t>
            </w:r>
            <w:proofErr w:type="gramStart"/>
            <w:r w:rsidRPr="00343F70">
              <w:rPr>
                <w:rFonts w:ascii="Arial" w:hAnsi="Arial" w:cs="Arial"/>
                <w:szCs w:val="24"/>
                <w:lang w:val="fr-FR"/>
              </w:rPr>
              <w:t>MA,  PT</w:t>
            </w:r>
            <w:proofErr w:type="gramEnd"/>
            <w:r w:rsidRPr="00343F70">
              <w:rPr>
                <w:rFonts w:ascii="Arial" w:hAnsi="Arial" w:cs="Arial"/>
                <w:szCs w:val="24"/>
                <w:lang w:val="fr-FR"/>
              </w:rPr>
              <w:t>-MA</w:t>
            </w:r>
            <w:r w:rsidR="00C839C0" w:rsidRPr="00343F70">
              <w:rPr>
                <w:rFonts w:ascii="Arial" w:hAnsi="Arial" w:cs="Arial"/>
                <w:szCs w:val="24"/>
                <w:lang w:val="fr-FR"/>
              </w:rPr>
              <w:t xml:space="preserve"> </w:t>
            </w:r>
            <w:r w:rsidRPr="00343F70">
              <w:rPr>
                <w:rFonts w:ascii="Arial" w:hAnsi="Arial" w:cs="Arial"/>
                <w:szCs w:val="24"/>
                <w:lang w:val="fr-FR"/>
              </w:rPr>
              <w:t xml:space="preserve"> &amp; </w:t>
            </w:r>
            <w:r w:rsidR="00C839C0" w:rsidRPr="00343F70">
              <w:rPr>
                <w:rFonts w:ascii="Arial" w:hAnsi="Arial" w:cs="Arial"/>
                <w:szCs w:val="24"/>
                <w:lang w:val="fr-FR"/>
              </w:rPr>
              <w:t xml:space="preserve"> </w:t>
            </w:r>
            <w:r w:rsidRPr="00343F70">
              <w:rPr>
                <w:rFonts w:ascii="Arial" w:hAnsi="Arial" w:cs="Arial"/>
                <w:szCs w:val="24"/>
                <w:lang w:val="fr-FR"/>
              </w:rPr>
              <w:t>SSVT-TA</w:t>
            </w:r>
          </w:p>
        </w:tc>
      </w:tr>
      <w:tr w:rsidR="00F02797" w:rsidRPr="00343F70" w14:paraId="5FF5F7E0" w14:textId="77777777" w:rsidTr="00392C80">
        <w:trPr>
          <w:jc w:val="center"/>
        </w:trPr>
        <w:tc>
          <w:tcPr>
            <w:tcW w:w="2430" w:type="dxa"/>
            <w:vAlign w:val="center"/>
          </w:tcPr>
          <w:p w14:paraId="36FC72AF" w14:textId="62776A84" w:rsidR="00F02797" w:rsidRPr="00C66678" w:rsidRDefault="00C9792F" w:rsidP="00392C80">
            <w:pPr>
              <w:spacing w:before="120" w:after="120"/>
              <w:jc w:val="center"/>
              <w:rPr>
                <w:rFonts w:ascii="Arial" w:hAnsi="Arial" w:cs="Arial"/>
                <w:szCs w:val="24"/>
              </w:rPr>
            </w:pPr>
            <w:r w:rsidRPr="00343F70">
              <w:rPr>
                <w:rFonts w:ascii="Arial" w:hAnsi="Arial" w:cs="Arial"/>
                <w:szCs w:val="24"/>
                <w:lang w:val="fr-FR"/>
              </w:rPr>
              <w:t xml:space="preserve"> </w:t>
            </w:r>
            <w:r w:rsidR="00184D7E">
              <w:rPr>
                <w:rFonts w:ascii="Arial" w:hAnsi="Arial" w:cs="Arial"/>
                <w:szCs w:val="24"/>
              </w:rPr>
              <w:t>ESX27</w:t>
            </w:r>
          </w:p>
        </w:tc>
        <w:tc>
          <w:tcPr>
            <w:tcW w:w="5940" w:type="dxa"/>
          </w:tcPr>
          <w:p w14:paraId="537BA645" w14:textId="43D1F05C" w:rsidR="00184D7E" w:rsidRDefault="00184D7E" w:rsidP="00392C80">
            <w:pPr>
              <w:jc w:val="center"/>
              <w:rPr>
                <w:rFonts w:ascii="Arial" w:hAnsi="Arial" w:cs="Arial"/>
                <w:szCs w:val="24"/>
              </w:rPr>
            </w:pPr>
            <w:r w:rsidRPr="00184D7E">
              <w:rPr>
                <w:rFonts w:ascii="Arial" w:hAnsi="Arial" w:cs="Arial"/>
                <w:szCs w:val="24"/>
              </w:rPr>
              <w:t>Electrical</w:t>
            </w:r>
          </w:p>
          <w:p w14:paraId="34416305" w14:textId="1175138C" w:rsidR="00184D7E" w:rsidRPr="00184D7E" w:rsidRDefault="00184D7E" w:rsidP="00392C80">
            <w:pPr>
              <w:jc w:val="center"/>
              <w:rPr>
                <w:rFonts w:ascii="Arial" w:hAnsi="Arial" w:cs="Arial"/>
                <w:szCs w:val="24"/>
              </w:rPr>
            </w:pPr>
            <w:r w:rsidRPr="00184D7E">
              <w:rPr>
                <w:rFonts w:ascii="Arial" w:hAnsi="Arial" w:cs="Arial"/>
                <w:szCs w:val="24"/>
              </w:rPr>
              <w:t>Three Line Diagram</w:t>
            </w:r>
          </w:p>
          <w:p w14:paraId="0DC8807D" w14:textId="6DFCAD2F" w:rsidR="00F02797" w:rsidRPr="00343F70" w:rsidRDefault="00184D7E" w:rsidP="00392C80">
            <w:pPr>
              <w:jc w:val="center"/>
              <w:rPr>
                <w:rFonts w:ascii="Arial" w:hAnsi="Arial" w:cs="Arial"/>
                <w:szCs w:val="24"/>
                <w:lang w:val="fr-FR"/>
              </w:rPr>
            </w:pPr>
            <w:r w:rsidRPr="00343F70">
              <w:rPr>
                <w:rFonts w:ascii="Arial" w:hAnsi="Arial" w:cs="Arial"/>
                <w:szCs w:val="24"/>
                <w:lang w:val="fr-FR"/>
              </w:rPr>
              <w:t>MVCB 52</w:t>
            </w:r>
            <w:proofErr w:type="gramStart"/>
            <w:r w:rsidRPr="00343F70">
              <w:rPr>
                <w:rFonts w:ascii="Arial" w:hAnsi="Arial" w:cs="Arial"/>
                <w:szCs w:val="24"/>
                <w:lang w:val="fr-FR"/>
              </w:rPr>
              <w:t>MA,  PT</w:t>
            </w:r>
            <w:proofErr w:type="gramEnd"/>
            <w:r w:rsidRPr="00343F70">
              <w:rPr>
                <w:rFonts w:ascii="Arial" w:hAnsi="Arial" w:cs="Arial"/>
                <w:szCs w:val="24"/>
                <w:lang w:val="fr-FR"/>
              </w:rPr>
              <w:t>-MA  &amp;  SSVT-TB</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DD0EBF">
      <w:footerReference w:type="default" r:id="rId31"/>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F5BA" w14:textId="77777777" w:rsidR="003B217F" w:rsidRDefault="003B217F">
      <w:r>
        <w:separator/>
      </w:r>
    </w:p>
  </w:endnote>
  <w:endnote w:type="continuationSeparator" w:id="0">
    <w:p w14:paraId="4A206B58" w14:textId="77777777" w:rsidR="003B217F" w:rsidRDefault="003B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458023D1"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8E7F12">
          <w:rPr>
            <w:rFonts w:ascii="Arial" w:hAnsi="Arial" w:cs="Arial"/>
            <w:bCs/>
            <w:sz w:val="16"/>
            <w:szCs w:val="16"/>
          </w:rPr>
          <w:t>3</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76175DD1"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8E7F12">
          <w:rPr>
            <w:rFonts w:ascii="Arial" w:hAnsi="Arial" w:cs="Arial"/>
            <w:bCs/>
            <w:sz w:val="16"/>
            <w:szCs w:val="16"/>
          </w:rPr>
          <w:t>3</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523B3C6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8E7F12">
          <w:rPr>
            <w:rFonts w:ascii="Arial" w:hAnsi="Arial" w:cs="Arial"/>
            <w:bCs/>
            <w:sz w:val="16"/>
            <w:szCs w:val="16"/>
          </w:rPr>
          <w:t>3</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27E5277A"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-0</w:t>
        </w:r>
        <w:r w:rsidR="008E7F12">
          <w:rPr>
            <w:rFonts w:ascii="Arial" w:hAnsi="Arial" w:cs="Arial"/>
            <w:bCs/>
            <w:sz w:val="16"/>
            <w:szCs w:val="16"/>
          </w:rPr>
          <w:t>3</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14B5489C"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w:t>
        </w:r>
        <w:r w:rsidR="008E7F12">
          <w:rPr>
            <w:rFonts w:ascii="Arial" w:hAnsi="Arial" w:cs="Arial"/>
            <w:bCs/>
            <w:sz w:val="16"/>
            <w:szCs w:val="16"/>
          </w:rPr>
          <w:t>3</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74457CC7"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8E7F12">
          <w:rPr>
            <w:rFonts w:ascii="Arial" w:hAnsi="Arial" w:cs="Arial"/>
            <w:bCs/>
            <w:sz w:val="16"/>
            <w:szCs w:val="16"/>
          </w:rPr>
          <w:t>03</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4E7AD16E"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C839C0">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w:t>
        </w:r>
        <w:r w:rsidR="008E7F12">
          <w:rPr>
            <w:rFonts w:ascii="Arial" w:hAnsi="Arial" w:cs="Arial"/>
            <w:bCs/>
            <w:sz w:val="16"/>
            <w:szCs w:val="16"/>
          </w:rPr>
          <w:t>3</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7B989C75"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590299">
          <w:rPr>
            <w:rFonts w:ascii="Arial" w:hAnsi="Arial" w:cs="Arial"/>
            <w:bCs/>
            <w:sz w:val="16"/>
            <w:szCs w:val="16"/>
          </w:rPr>
          <w:t>MH</w:t>
        </w:r>
        <w:r w:rsidRPr="00625626">
          <w:rPr>
            <w:rFonts w:ascii="Arial" w:hAnsi="Arial" w:cs="Arial"/>
            <w:bCs/>
            <w:sz w:val="16"/>
            <w:szCs w:val="16"/>
          </w:rPr>
          <w:t>-0</w:t>
        </w:r>
        <w:r w:rsidR="00F9295A">
          <w:rPr>
            <w:rFonts w:ascii="Arial" w:hAnsi="Arial" w:cs="Arial"/>
            <w:bCs/>
            <w:sz w:val="16"/>
            <w:szCs w:val="16"/>
          </w:rPr>
          <w:t>3</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69C30F86"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-0</w:t>
        </w:r>
        <w:r w:rsidR="00F9295A">
          <w:rPr>
            <w:rFonts w:ascii="Arial" w:hAnsi="Arial" w:cs="Arial"/>
            <w:bCs/>
            <w:sz w:val="16"/>
            <w:szCs w:val="16"/>
          </w:rPr>
          <w:t>3</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38A05F5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w:t>
        </w:r>
        <w:r w:rsidR="00D70273">
          <w:rPr>
            <w:rFonts w:ascii="Arial" w:hAnsi="Arial" w:cs="Arial"/>
            <w:bCs/>
            <w:sz w:val="16"/>
            <w:szCs w:val="16"/>
          </w:rPr>
          <w:t>0</w:t>
        </w:r>
        <w:r w:rsidR="008E7F12">
          <w:rPr>
            <w:rFonts w:ascii="Arial" w:hAnsi="Arial" w:cs="Arial"/>
            <w:bCs/>
            <w:sz w:val="16"/>
            <w:szCs w:val="16"/>
          </w:rPr>
          <w:t>3</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29A2B546" w:rsidR="00EF5805" w:rsidRDefault="00EF5805" w:rsidP="00900F1F">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w:t>
        </w:r>
        <w:r w:rsidR="008E7F12">
          <w:rPr>
            <w:rFonts w:ascii="Arial" w:hAnsi="Arial" w:cs="Arial"/>
            <w:bCs/>
            <w:sz w:val="16"/>
            <w:szCs w:val="16"/>
          </w:rPr>
          <w:t>3</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2D07FC67"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w:t>
        </w:r>
        <w:r w:rsidR="008E7F12">
          <w:rPr>
            <w:rFonts w:ascii="Arial" w:hAnsi="Arial" w:cs="Arial"/>
            <w:bCs/>
            <w:sz w:val="16"/>
            <w:szCs w:val="16"/>
          </w:rPr>
          <w:t>3</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3C6EDF1D"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686A31">
          <w:rPr>
            <w:rFonts w:ascii="Arial" w:hAnsi="Arial" w:cs="Arial"/>
            <w:bCs/>
            <w:sz w:val="16"/>
            <w:szCs w:val="16"/>
          </w:rPr>
          <w:t>CRCMH-</w:t>
        </w:r>
        <w:r w:rsidR="00785100">
          <w:rPr>
            <w:rFonts w:ascii="Arial" w:hAnsi="Arial" w:cs="Arial"/>
            <w:bCs/>
            <w:sz w:val="16"/>
            <w:szCs w:val="16"/>
          </w:rPr>
          <w:t>0</w:t>
        </w:r>
        <w:r w:rsidR="008E7F12">
          <w:rPr>
            <w:rFonts w:ascii="Arial" w:hAnsi="Arial" w:cs="Arial"/>
            <w:bCs/>
            <w:sz w:val="16"/>
            <w:szCs w:val="16"/>
          </w:rPr>
          <w:t>3</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F97E9" w14:textId="77777777" w:rsidR="003B217F" w:rsidRDefault="003B217F">
      <w:r>
        <w:separator/>
      </w:r>
    </w:p>
  </w:footnote>
  <w:footnote w:type="continuationSeparator" w:id="0">
    <w:p w14:paraId="3142EA70" w14:textId="77777777" w:rsidR="003B217F" w:rsidRDefault="003B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77777777" w:rsidR="005F3E7A" w:rsidRDefault="005F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77777777" w:rsidR="005F3E7A" w:rsidRDefault="005F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BDF"/>
    <w:rsid w:val="00084AFF"/>
    <w:rsid w:val="0009272D"/>
    <w:rsid w:val="00093CE8"/>
    <w:rsid w:val="0009438E"/>
    <w:rsid w:val="00097982"/>
    <w:rsid w:val="000A20E6"/>
    <w:rsid w:val="000A37AE"/>
    <w:rsid w:val="000A5E65"/>
    <w:rsid w:val="000B3270"/>
    <w:rsid w:val="000C163E"/>
    <w:rsid w:val="000C3915"/>
    <w:rsid w:val="000C441E"/>
    <w:rsid w:val="000E603B"/>
    <w:rsid w:val="000F475D"/>
    <w:rsid w:val="000F6042"/>
    <w:rsid w:val="00102AAE"/>
    <w:rsid w:val="001148A3"/>
    <w:rsid w:val="00126333"/>
    <w:rsid w:val="00127DC3"/>
    <w:rsid w:val="0013009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2D05"/>
    <w:rsid w:val="001B35B8"/>
    <w:rsid w:val="001B41B8"/>
    <w:rsid w:val="001B6FDB"/>
    <w:rsid w:val="001C0B22"/>
    <w:rsid w:val="001C59A9"/>
    <w:rsid w:val="001E2644"/>
    <w:rsid w:val="001E5E69"/>
    <w:rsid w:val="001E7F2D"/>
    <w:rsid w:val="001F3B65"/>
    <w:rsid w:val="001F6AC1"/>
    <w:rsid w:val="002002D3"/>
    <w:rsid w:val="00203C09"/>
    <w:rsid w:val="00204B62"/>
    <w:rsid w:val="002072BD"/>
    <w:rsid w:val="00211720"/>
    <w:rsid w:val="00215EDF"/>
    <w:rsid w:val="00220409"/>
    <w:rsid w:val="00231A73"/>
    <w:rsid w:val="002350F6"/>
    <w:rsid w:val="00240417"/>
    <w:rsid w:val="00243AE9"/>
    <w:rsid w:val="00250FE5"/>
    <w:rsid w:val="00251A76"/>
    <w:rsid w:val="00255434"/>
    <w:rsid w:val="00257318"/>
    <w:rsid w:val="0026223D"/>
    <w:rsid w:val="00274211"/>
    <w:rsid w:val="00292DF2"/>
    <w:rsid w:val="0029630D"/>
    <w:rsid w:val="002967E4"/>
    <w:rsid w:val="002A4E29"/>
    <w:rsid w:val="002B3DF7"/>
    <w:rsid w:val="002C101A"/>
    <w:rsid w:val="002C2849"/>
    <w:rsid w:val="002D1CE0"/>
    <w:rsid w:val="002D31DF"/>
    <w:rsid w:val="002E46C5"/>
    <w:rsid w:val="002E6083"/>
    <w:rsid w:val="002E6FDC"/>
    <w:rsid w:val="002F4111"/>
    <w:rsid w:val="0031151A"/>
    <w:rsid w:val="0033282F"/>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217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63919"/>
    <w:rsid w:val="00463B1E"/>
    <w:rsid w:val="004770D4"/>
    <w:rsid w:val="004821AE"/>
    <w:rsid w:val="004823B3"/>
    <w:rsid w:val="00483C1E"/>
    <w:rsid w:val="004A305C"/>
    <w:rsid w:val="004A5BAC"/>
    <w:rsid w:val="004B52D1"/>
    <w:rsid w:val="004C3B12"/>
    <w:rsid w:val="004D3623"/>
    <w:rsid w:val="004D7B9B"/>
    <w:rsid w:val="004E012D"/>
    <w:rsid w:val="004E05D0"/>
    <w:rsid w:val="004E4E54"/>
    <w:rsid w:val="004F44D2"/>
    <w:rsid w:val="004F718C"/>
    <w:rsid w:val="00502CFB"/>
    <w:rsid w:val="00505006"/>
    <w:rsid w:val="00510453"/>
    <w:rsid w:val="005156D6"/>
    <w:rsid w:val="00516EDE"/>
    <w:rsid w:val="0052061E"/>
    <w:rsid w:val="00526E4D"/>
    <w:rsid w:val="00533DEB"/>
    <w:rsid w:val="0053649C"/>
    <w:rsid w:val="00536675"/>
    <w:rsid w:val="005376ED"/>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708B"/>
    <w:rsid w:val="005D7363"/>
    <w:rsid w:val="005E15BF"/>
    <w:rsid w:val="005E33BF"/>
    <w:rsid w:val="005E4905"/>
    <w:rsid w:val="005F3E7A"/>
    <w:rsid w:val="00601709"/>
    <w:rsid w:val="00601B97"/>
    <w:rsid w:val="00604B03"/>
    <w:rsid w:val="0060501A"/>
    <w:rsid w:val="006316A4"/>
    <w:rsid w:val="00635172"/>
    <w:rsid w:val="006375E6"/>
    <w:rsid w:val="00647B7A"/>
    <w:rsid w:val="00657172"/>
    <w:rsid w:val="00662C21"/>
    <w:rsid w:val="00662F33"/>
    <w:rsid w:val="006640F1"/>
    <w:rsid w:val="00670A70"/>
    <w:rsid w:val="006710EE"/>
    <w:rsid w:val="00673A54"/>
    <w:rsid w:val="0067766B"/>
    <w:rsid w:val="00680CCC"/>
    <w:rsid w:val="00683B4C"/>
    <w:rsid w:val="0068632E"/>
    <w:rsid w:val="00686A31"/>
    <w:rsid w:val="00687073"/>
    <w:rsid w:val="00694067"/>
    <w:rsid w:val="00697E28"/>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4D47"/>
    <w:rsid w:val="007457DD"/>
    <w:rsid w:val="007603A5"/>
    <w:rsid w:val="00764ED0"/>
    <w:rsid w:val="00770F80"/>
    <w:rsid w:val="00771731"/>
    <w:rsid w:val="00785100"/>
    <w:rsid w:val="00796539"/>
    <w:rsid w:val="0079756A"/>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4746"/>
    <w:rsid w:val="008A5325"/>
    <w:rsid w:val="008A68CF"/>
    <w:rsid w:val="008A6A39"/>
    <w:rsid w:val="008A7E3C"/>
    <w:rsid w:val="008B07FD"/>
    <w:rsid w:val="008D1461"/>
    <w:rsid w:val="008D34F6"/>
    <w:rsid w:val="008D588B"/>
    <w:rsid w:val="008E7F12"/>
    <w:rsid w:val="008F085B"/>
    <w:rsid w:val="008F1E8A"/>
    <w:rsid w:val="008F3B8C"/>
    <w:rsid w:val="008F7419"/>
    <w:rsid w:val="00900F1F"/>
    <w:rsid w:val="0090225F"/>
    <w:rsid w:val="00902AFF"/>
    <w:rsid w:val="00916A51"/>
    <w:rsid w:val="009207AC"/>
    <w:rsid w:val="00927D7E"/>
    <w:rsid w:val="0093026C"/>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64C4"/>
    <w:rsid w:val="009F162B"/>
    <w:rsid w:val="009F3A59"/>
    <w:rsid w:val="00A03218"/>
    <w:rsid w:val="00A20368"/>
    <w:rsid w:val="00A26F8E"/>
    <w:rsid w:val="00A27866"/>
    <w:rsid w:val="00A35894"/>
    <w:rsid w:val="00A41D1C"/>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AF489D"/>
    <w:rsid w:val="00B0427E"/>
    <w:rsid w:val="00B04511"/>
    <w:rsid w:val="00B26223"/>
    <w:rsid w:val="00B27242"/>
    <w:rsid w:val="00B27667"/>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377B"/>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143D"/>
    <w:rsid w:val="00C66678"/>
    <w:rsid w:val="00C712DF"/>
    <w:rsid w:val="00C8170D"/>
    <w:rsid w:val="00C839C0"/>
    <w:rsid w:val="00C94840"/>
    <w:rsid w:val="00C96035"/>
    <w:rsid w:val="00C9792F"/>
    <w:rsid w:val="00CA26C8"/>
    <w:rsid w:val="00CA2FFB"/>
    <w:rsid w:val="00CA7162"/>
    <w:rsid w:val="00CB09DF"/>
    <w:rsid w:val="00CB1E71"/>
    <w:rsid w:val="00CB29CE"/>
    <w:rsid w:val="00CB366C"/>
    <w:rsid w:val="00CC5A3E"/>
    <w:rsid w:val="00CC64F8"/>
    <w:rsid w:val="00CC7336"/>
    <w:rsid w:val="00CD1F29"/>
    <w:rsid w:val="00CE1379"/>
    <w:rsid w:val="00CE369D"/>
    <w:rsid w:val="00CF65E5"/>
    <w:rsid w:val="00D01A4C"/>
    <w:rsid w:val="00D01B42"/>
    <w:rsid w:val="00D2028C"/>
    <w:rsid w:val="00D20D63"/>
    <w:rsid w:val="00D2184B"/>
    <w:rsid w:val="00D271EA"/>
    <w:rsid w:val="00D43431"/>
    <w:rsid w:val="00D43A21"/>
    <w:rsid w:val="00D4530D"/>
    <w:rsid w:val="00D53EF3"/>
    <w:rsid w:val="00D576BB"/>
    <w:rsid w:val="00D63038"/>
    <w:rsid w:val="00D70273"/>
    <w:rsid w:val="00D72924"/>
    <w:rsid w:val="00D73381"/>
    <w:rsid w:val="00D807F6"/>
    <w:rsid w:val="00D818FA"/>
    <w:rsid w:val="00D81D29"/>
    <w:rsid w:val="00D829AC"/>
    <w:rsid w:val="00D83937"/>
    <w:rsid w:val="00D83BAF"/>
    <w:rsid w:val="00D86DA6"/>
    <w:rsid w:val="00DA191C"/>
    <w:rsid w:val="00DB17DD"/>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2960"/>
    <w:rsid w:val="00EA48DE"/>
    <w:rsid w:val="00EC0902"/>
    <w:rsid w:val="00EC1166"/>
    <w:rsid w:val="00EC1F93"/>
    <w:rsid w:val="00EC35BF"/>
    <w:rsid w:val="00ED130E"/>
    <w:rsid w:val="00ED35E9"/>
    <w:rsid w:val="00EE2D46"/>
    <w:rsid w:val="00EF3B30"/>
    <w:rsid w:val="00EF4E5A"/>
    <w:rsid w:val="00EF5382"/>
    <w:rsid w:val="00EF5805"/>
    <w:rsid w:val="00EF60E2"/>
    <w:rsid w:val="00EF7BE0"/>
    <w:rsid w:val="00F012D5"/>
    <w:rsid w:val="00F01378"/>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295A"/>
    <w:rsid w:val="00F93D4F"/>
    <w:rsid w:val="00F94935"/>
    <w:rsid w:val="00FA0D9F"/>
    <w:rsid w:val="00FA40A2"/>
    <w:rsid w:val="00FB06C3"/>
    <w:rsid w:val="00FB165C"/>
    <w:rsid w:val="00FB6AA7"/>
    <w:rsid w:val="00FD0257"/>
    <w:rsid w:val="00FD1EAF"/>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D86DA6"/>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vadaEPro.com" TargetMode="Externa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vadaEPro.com" TargetMode="External"/><Relationship Id="rId25" Type="http://schemas.openxmlformats.org/officeDocument/2006/relationships/hyperlink" Target="mailto:breese@crc.nv.gov"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mailto:CRCAdmins@crc.nv.gov" TargetMode="External"/><Relationship Id="rId27" Type="http://schemas.openxmlformats.org/officeDocument/2006/relationships/footer" Target="footer12.xml"/><Relationship Id="rId30" Type="http://schemas.openxmlformats.org/officeDocument/2006/relationships/footer" Target="footer15.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32085E"/>
    <w:rsid w:val="003A057C"/>
    <w:rsid w:val="003C655B"/>
    <w:rsid w:val="00664DE6"/>
    <w:rsid w:val="006D5708"/>
    <w:rsid w:val="006F3882"/>
    <w:rsid w:val="006F7096"/>
    <w:rsid w:val="00700CB0"/>
    <w:rsid w:val="00706376"/>
    <w:rsid w:val="007D4613"/>
    <w:rsid w:val="00877F58"/>
    <w:rsid w:val="00904B38"/>
    <w:rsid w:val="00941208"/>
    <w:rsid w:val="0099217F"/>
    <w:rsid w:val="00AE07D5"/>
    <w:rsid w:val="00B37A06"/>
    <w:rsid w:val="00B80942"/>
    <w:rsid w:val="00BA3659"/>
    <w:rsid w:val="00BF00C3"/>
    <w:rsid w:val="00C246D1"/>
    <w:rsid w:val="00C279C4"/>
    <w:rsid w:val="00CD10E9"/>
    <w:rsid w:val="00D05DB3"/>
    <w:rsid w:val="00D35A41"/>
    <w:rsid w:val="00D837D0"/>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46</Pages>
  <Words>12794</Words>
  <Characters>71326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Monthill Substation</dc:subject>
  <dc:creator>David Luttrell</dc:creator>
  <cp:keywords>Vacuum Medium-Voltage Circuit Breaker (MVCB)</cp:keywords>
  <dc:description/>
  <cp:lastModifiedBy>Gina Goodman</cp:lastModifiedBy>
  <cp:revision>3</cp:revision>
  <cp:lastPrinted>2023-09-25T22:07:00Z</cp:lastPrinted>
  <dcterms:created xsi:type="dcterms:W3CDTF">2023-10-09T20:19:00Z</dcterms:created>
  <dcterms:modified xsi:type="dcterms:W3CDTF">2023-10-09T22:58:00Z</dcterms:modified>
  <cp:contentStatus>CRCMH-03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