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types of Hive Optimization Techniques for Queries: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1.Execution Engine, </w:t>
      </w:r>
    </w:p>
    <w:p>
      <w:pPr>
        <w:pStyle w:val="Normal"/>
        <w:rPr/>
      </w:pPr>
      <w:r>
        <w:rPr/>
        <w:t xml:space="preserve">2.Usage of Suitable File Format, </w:t>
      </w:r>
    </w:p>
    <w:p>
      <w:pPr>
        <w:pStyle w:val="Normal"/>
        <w:rPr/>
      </w:pPr>
      <w:r>
        <w:rPr/>
        <w:t>3.Hive Partitioning,</w:t>
      </w:r>
    </w:p>
    <w:p>
      <w:pPr>
        <w:pStyle w:val="Normal"/>
        <w:rPr/>
      </w:pPr>
      <w:r>
        <w:rPr/>
        <w:t xml:space="preserve">4.Bucketing in Apache Hive, </w:t>
      </w:r>
    </w:p>
    <w:p>
      <w:pPr>
        <w:pStyle w:val="Normal"/>
        <w:rPr/>
      </w:pPr>
      <w:r>
        <w:rPr/>
        <w:t xml:space="preserve">5.Vectorization in Hive, </w:t>
      </w:r>
    </w:p>
    <w:p>
      <w:pPr>
        <w:pStyle w:val="Normal"/>
        <w:rPr/>
      </w:pPr>
      <w:r>
        <w:rPr/>
        <w:t xml:space="preserve"> </w:t>
      </w:r>
      <w:r>
        <w:rPr/>
        <w:t xml:space="preserve">6.Cost-Based Optimization in Hive, </w:t>
      </w:r>
    </w:p>
    <w:p>
      <w:pPr>
        <w:pStyle w:val="Normal"/>
        <w:rPr/>
      </w:pPr>
      <w:r>
        <w:rPr/>
        <w:t xml:space="preserve">7.Hive Indexing.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Optimization techniques</w:t>
      </w:r>
    </w:p>
    <w:p>
      <w:pPr>
        <w:pStyle w:val="Normal"/>
        <w:rPr/>
      </w:pPr>
      <w:r>
        <w:rPr/>
        <w:t>1.Use of vectorization:</w:t>
      </w:r>
    </w:p>
    <w:p>
      <w:pPr>
        <w:pStyle w:val="Normal"/>
        <w:rPr/>
      </w:pPr>
      <w:r>
        <w:rPr/>
      </w:r>
    </w:p>
    <w:p>
      <w:pPr>
        <w:pStyle w:val="Normal"/>
        <w:rPr>
          <w:rFonts w:cs="Segoe UI" w:ascii="Segoe UI" w:hAnsi="Segoe UI"/>
          <w:color w:val="2C2F34"/>
          <w:sz w:val="23"/>
          <w:szCs w:val="23"/>
          <w:shd w:fill="FFFFFF" w:val="clear"/>
        </w:rPr>
      </w:pPr>
      <w:r>
        <w:rPr>
          <w:rFonts w:cs="Segoe UI" w:ascii="Segoe UI" w:hAnsi="Segoe UI"/>
          <w:color w:val="2C2F34"/>
          <w:sz w:val="23"/>
          <w:szCs w:val="23"/>
          <w:shd w:fill="FFFFFF" w:val="clear"/>
        </w:rPr>
        <w:t>Vectorized query execution improves performance of operations like scans, aggregations, filters and joins, by performing them in batches of 1024 rows at once instead of single row each time.</w:t>
      </w:r>
    </w:p>
    <w:p>
      <w:pPr>
        <w:pStyle w:val="Normal"/>
        <w:rPr>
          <w:rFonts w:cs="Segoe UI" w:ascii="Segoe UI" w:hAnsi="Segoe UI"/>
          <w:color w:val="2C2F34"/>
          <w:sz w:val="23"/>
          <w:szCs w:val="23"/>
          <w:shd w:fill="FFFFFF" w:val="clear"/>
        </w:rPr>
      </w:pPr>
      <w:r>
        <w:rPr>
          <w:rFonts w:cs="Segoe UI" w:ascii="Segoe UI" w:hAnsi="Segoe UI"/>
          <w:color w:val="2C2F34"/>
          <w:sz w:val="23"/>
          <w:szCs w:val="23"/>
          <w:shd w:fill="FFFFFF" w:val="clear"/>
        </w:rPr>
      </w:r>
    </w:p>
    <w:p>
      <w:pPr>
        <w:pStyle w:val="Normal"/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300"/>
        <w:rPr>
          <w:rFonts w:eastAsia="Times New Roman" w:cs="Courier New" w:ascii="Courier New" w:hAnsi="Courier New"/>
          <w:color w:val="3F3B36"/>
          <w:sz w:val="20"/>
          <w:lang w:eastAsia="en-IN"/>
        </w:rPr>
      </w:pPr>
      <w:r>
        <w:rPr>
          <w:rFonts w:eastAsia="Times New Roman" w:cs="Courier New" w:ascii="Courier New" w:hAnsi="Courier New"/>
          <w:color w:val="3F3B36"/>
          <w:sz w:val="20"/>
          <w:lang w:eastAsia="en-IN"/>
        </w:rPr>
        <w:t>set hive.vectorized.execution = true</w:t>
      </w:r>
    </w:p>
    <w:p>
      <w:pPr>
        <w:pStyle w:val="Normal"/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0" w:after="300"/>
        <w:rPr>
          <w:rFonts w:eastAsia="Times New Roman" w:cs="Courier New" w:ascii="Courier New" w:hAnsi="Courier New"/>
          <w:color w:val="3F3B36"/>
          <w:sz w:val="20"/>
          <w:lang w:eastAsia="en-IN"/>
        </w:rPr>
      </w:pPr>
      <w:r>
        <w:rPr>
          <w:rFonts w:eastAsia="Times New Roman" w:cs="Courier New" w:ascii="Courier New" w:hAnsi="Courier New"/>
          <w:color w:val="3F3B36"/>
          <w:sz w:val="20"/>
          <w:lang w:eastAsia="en-IN"/>
        </w:rPr>
        <w:t>set hive.vectorized.execution.enabled = true</w:t>
      </w:r>
    </w:p>
    <w:p>
      <w:pPr>
        <w:pStyle w:val="Normal"/>
        <w:rPr/>
      </w:pPr>
      <w:r>
        <w:rPr/>
      </w:r>
    </w:p>
    <w:p>
      <w:pPr>
        <w:pStyle w:val="Heading2"/>
        <w:shd w:fill="FFFFFF" w:val="clear"/>
        <w:spacing w:before="280" w:after="280"/>
        <w:rPr>
          <w:rFonts w:cs="Calibri"/>
          <w:b w:val="false"/>
          <w:bCs w:val="false"/>
          <w:sz w:val="22"/>
          <w:szCs w:val="20"/>
          <w:lang w:eastAsia="en-US"/>
        </w:rPr>
      </w:pPr>
      <w:r>
        <w:rPr>
          <w:rFonts w:cs="Calibri"/>
          <w:b w:val="false"/>
          <w:bCs w:val="false"/>
          <w:sz w:val="22"/>
          <w:szCs w:val="20"/>
          <w:lang w:eastAsia="en-US"/>
        </w:rPr>
        <w:t xml:space="preserve">2,cost based optimization   </w:t>
      </w:r>
      <w:r>
        <w:rPr/>
        <w:t>or internal  rule-</w:t>
      </w:r>
      <w:r>
        <w:rPr>
          <w:b/>
        </w:rPr>
        <w:t>based optimizer</w:t>
      </w:r>
      <w:r>
        <w:rPr/>
        <w:t xml:space="preserve"> (RBO)</w:t>
      </w:r>
      <w:r>
        <w:rPr>
          <w:rFonts w:cs="Calibri"/>
          <w:b w:val="false"/>
          <w:bCs w:val="false"/>
          <w:sz w:val="22"/>
          <w:szCs w:val="20"/>
          <w:lang w:eastAsia="en-US"/>
        </w:rPr>
        <w:t>:</w:t>
      </w:r>
    </w:p>
    <w:p>
      <w:pPr>
        <w:pStyle w:val="Heading2"/>
        <w:shd w:fill="FFFFFF" w:val="clear"/>
        <w:spacing w:before="280" w:after="280"/>
        <w:rPr>
          <w:rFonts w:cs="Calibri"/>
          <w:b w:val="false"/>
          <w:bCs w:val="false"/>
          <w:sz w:val="22"/>
          <w:szCs w:val="20"/>
          <w:lang w:eastAsia="en-US"/>
        </w:rPr>
      </w:pPr>
      <w:r>
        <w:rPr>
          <w:rFonts w:cs="Calibri"/>
          <w:b w:val="false"/>
          <w:bCs w:val="false"/>
          <w:sz w:val="22"/>
          <w:szCs w:val="20"/>
          <w:lang w:eastAsia="en-US"/>
        </w:rPr>
      </w:r>
    </w:p>
    <w:p>
      <w:pPr>
        <w:pStyle w:val="Heading2"/>
        <w:shd w:fill="FFFFFF" w:val="clear"/>
        <w:spacing w:before="280" w:after="280"/>
        <w:rPr>
          <w:rFonts w:cs="Segoe UI" w:ascii="Segoe UI" w:hAnsi="Segoe UI"/>
          <w:color w:val="2C2F34"/>
          <w:sz w:val="23"/>
          <w:szCs w:val="23"/>
          <w:shd w:fill="FFFFFF" w:val="clear"/>
        </w:rPr>
      </w:pPr>
      <w:r>
        <w:rPr>
          <w:rFonts w:cs="Segoe UI" w:ascii="Segoe UI" w:hAnsi="Segoe UI"/>
          <w:color w:val="2C2F34"/>
          <w:sz w:val="23"/>
          <w:szCs w:val="23"/>
          <w:shd w:fill="FFFFFF" w:val="clear"/>
        </w:rPr>
        <w:t>CBO, performs further optimizations based on query cost, resulting in potentially different decisions: how to order joins, which type of join to perform, degree of parallelism and others.</w:t>
      </w:r>
    </w:p>
    <w:p>
      <w:pPr>
        <w:pStyle w:val="Heading2"/>
        <w:shd w:fill="FFFFFF" w:val="clear"/>
        <w:spacing w:before="280" w:after="280"/>
        <w:rPr>
          <w:rFonts w:cs="Segoe UI" w:ascii="Segoe UI" w:hAnsi="Segoe UI"/>
          <w:color w:val="2C2F34"/>
          <w:sz w:val="23"/>
          <w:szCs w:val="23"/>
          <w:shd w:fill="FFFFFF" w:val="clear"/>
        </w:rPr>
      </w:pPr>
      <w:r>
        <w:rPr>
          <w:rFonts w:cs="Segoe UI" w:ascii="Segoe UI" w:hAnsi="Segoe UI"/>
          <w:color w:val="2C2F34"/>
          <w:sz w:val="23"/>
          <w:szCs w:val="23"/>
          <w:shd w:fill="FFFFFF" w:val="clear"/>
        </w:rPr>
      </w:r>
    </w:p>
    <w:p>
      <w:pPr>
        <w:pStyle w:val="HTMLPreformatted"/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spacing w:before="300" w:after="300"/>
        <w:rPr>
          <w:color w:val="3F3B36"/>
        </w:rPr>
      </w:pPr>
      <w:r>
        <w:rPr>
          <w:color w:val="3F3B36"/>
        </w:rPr>
        <w:t>set hive.cbo.enable=true;</w:t>
      </w:r>
    </w:p>
    <w:p>
      <w:pPr>
        <w:pStyle w:val="HTMLPreformatted"/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spacing w:before="300" w:after="300"/>
        <w:rPr>
          <w:color w:val="3F3B36"/>
        </w:rPr>
      </w:pPr>
      <w:r>
        <w:rPr>
          <w:color w:val="3F3B36"/>
        </w:rPr>
        <w:t>set hive.compute.query.using.stats=true;</w:t>
      </w:r>
    </w:p>
    <w:p>
      <w:pPr>
        <w:pStyle w:val="HTMLPreformatted"/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spacing w:before="300" w:after="300"/>
        <w:rPr>
          <w:color w:val="3F3B36"/>
        </w:rPr>
      </w:pPr>
      <w:r>
        <w:rPr>
          <w:color w:val="3F3B36"/>
        </w:rPr>
        <w:t>set hive.stats.fetch.column.stats=true;</w:t>
      </w:r>
    </w:p>
    <w:p>
      <w:pPr>
        <w:pStyle w:val="HTMLPreformatted"/>
        <w:pBdr>
          <w:top w:val="single" w:sz="6" w:space="17" w:color="E6332A"/>
          <w:left w:val="single" w:sz="48" w:space="17" w:color="E6332A"/>
          <w:bottom w:val="single" w:sz="6" w:space="17" w:color="E6332A"/>
          <w:right w:val="single" w:sz="6" w:space="17" w:color="E6332A"/>
        </w:pBdr>
        <w:spacing w:before="300" w:after="300"/>
        <w:rPr>
          <w:color w:val="3F3B36"/>
        </w:rPr>
      </w:pPr>
      <w:bookmarkStart w:id="0" w:name="__DdeLink__26_1194370801"/>
      <w:bookmarkEnd w:id="0"/>
      <w:r>
        <w:rPr>
          <w:color w:val="3F3B36"/>
        </w:rPr>
        <w:t>set hive.stats.fetch.partition.stats=true;</w:t>
      </w:r>
    </w:p>
    <w:p>
      <w:pPr>
        <w:pStyle w:val="Heading2"/>
        <w:shd w:fill="FFFFFF" w:val="clear"/>
        <w:spacing w:before="280" w:after="280"/>
        <w:rPr>
          <w:rFonts w:cs="Segoe UI" w:ascii="Segoe UI" w:hAnsi="Segoe UI"/>
          <w:color w:val="2C2F34"/>
          <w:sz w:val="41"/>
          <w:szCs w:val="41"/>
        </w:rPr>
      </w:pPr>
      <w:r>
        <w:rPr>
          <w:rFonts w:cs="Segoe UI" w:ascii="Segoe UI" w:hAnsi="Segoe UI"/>
          <w:color w:val="2C2F34"/>
          <w:sz w:val="41"/>
          <w:szCs w:val="41"/>
        </w:rPr>
      </w:r>
    </w:p>
    <w:p>
      <w:pPr>
        <w:pStyle w:val="Normal"/>
        <w:rPr>
          <w:rFonts w:cs="Segoe UI" w:ascii="Segoe UI" w:hAnsi="Segoe UI"/>
          <w:color w:val="2C2F34"/>
          <w:sz w:val="23"/>
          <w:szCs w:val="23"/>
          <w:shd w:fill="FFFFFF" w:val="clear"/>
        </w:rPr>
      </w:pPr>
      <w:bookmarkStart w:id="1" w:name="_GoBack"/>
      <w:bookmarkStart w:id="2" w:name="_GoBack"/>
      <w:bookmarkEnd w:id="2"/>
      <w:r>
        <w:rPr>
          <w:rFonts w:cs="Segoe UI" w:ascii="Segoe UI" w:hAnsi="Segoe UI"/>
          <w:color w:val="2C2F34"/>
          <w:sz w:val="23"/>
          <w:szCs w:val="23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lang w:val="en-IN" w:eastAsia="en-US" w:bidi="mr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0"/>
      <w:lang w:val="en-IN" w:eastAsia="en-US" w:bidi="mr-IN"/>
    </w:rPr>
  </w:style>
  <w:style w:type="paragraph" w:styleId="Heading2">
    <w:name w:val="Heading 2"/>
    <w:uiPriority w:val="9"/>
    <w:qFormat/>
    <w:link w:val="Heading2Char"/>
    <w:rsid w:val="00784cc2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784cc2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TMLPreformattedChar" w:customStyle="1">
    <w:name w:val="HTML Preformatted Char"/>
    <w:uiPriority w:val="99"/>
    <w:semiHidden/>
    <w:link w:val="HTMLPreformatted"/>
    <w:rsid w:val="00784cc2"/>
    <w:basedOn w:val="DefaultParagraphFont"/>
    <w:rPr>
      <w:rFonts w:ascii="Courier New" w:hAnsi="Courier New" w:eastAsia="Times New Roman" w:cs="Courier New"/>
      <w:sz w:val="20"/>
      <w:lang w:eastAsia="en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PreformattedChar"/>
    <w:rsid w:val="00784cc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lang w:eastAsia="en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2018-12-23T05:52:00Z</dcterms:created>
  <dc:creator>Swaroop</dc:creator>
  <dc:language>en-US</dc:language>
  <cp:lastModifiedBy>Swaroop</cp:lastModifiedBy>
  <dcterms:modified xsi:type="dcterms:W3CDTF">2018-12-24T02:40:00Z</dcterms:modified>
  <cp:revision>5</cp:revision>
</cp:coreProperties>
</file>