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TARGET COMPANY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an NITK graduate with two years of Oracle experience targeting high compensation software roles in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company list is a strong base. Add companies with mature India engineering teams, strong backend and platform work, and compensation potential aligned with a ₹35L+ total compensation goal. Prioritize role quality, interview probability, and fit over applying broadly to every open title.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POSITIONING AND SEARCH FOCUS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Primary pitch: Oracle experience building enterprise-grade systems, supported by strong fundamentals from NITK.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Best-fit titles: Software Engineer II, Backend Engineer, Platform Engineer, Infrastructure Engineer, Distributed Systems Engineer, Data Engineer, and Site Reliability Engineer.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Prioritize Bengaluru and Hyderabad, then India-remote roles. Apply at the 1.5 to 3.5 years experience band when scope is appropriate.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Treat ₹35L+ as total compensation. Compare fixed pay, bonus, RSUs, joining bonus, and refreshers rather than fixed salary 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ADDITIONS TO THE MATCHER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Company | Why add it | Priority | Likely role themes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NVIDIA | Systems and accelerated computing | High | Platform, C++, distributed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Qualcomm | Core engineering and systems | High | Systems, platform, Java, C++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Walmart Global Tech | Large India product engineering | High | Backend, data, SRE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ServiceNow | Enterprise platform engineering | High | Backend, cloud, workflow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SAP Labs | Enterprise product and cloud | High | Backend, cloud,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PayPal | Payments infrastructure | High | Java, distributed systems, reliability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 | Product and infrastructure | High | Backend, data,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Booking.com | Global consumer product | High | Backend, platform, experimentation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PhonePe | India payments at scale | High | Java, payments, distributed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Razorpay | Payments and fintech | High | Backend, APIs,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Snowflake | Data infrastructure | Medium | Data platform,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Datadog | Observability platform | Medium | Backend,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Cloudflare | Networking and edge | Medium | Network systems,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Confluent | Streaming data platform | Medium | Java, Kafka, 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Rubrik | Data security and cloud | Medium | Backend, cloud,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STRONG SECONDARY ADDITIONS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Enterprise and infrastructure: Cisco, Broadcom, Dell Technologies, Intel, AMD, Red Hat, VMware by Broadcom, Palo Alto Networks, Okta, Elastic, MongoDB, F5, Dynatrace, New Relic, and GitHub.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Consumer and marketplace: Swiggy, Zepto, Meesho, Flipkart, Myntra, Dream11, InMobi, Glance, ShareChat, and Expedia Group.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Fintech and payments: CRED, Groww, Juspay, Fi Money, Navi, Cashfree, Pine Labs, and PhonePe group companies.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and developer tools: Figma, Postman, Glean, Cohere, Scale AI, Hugging Face, Sentry, and Harness.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Global remote friendly: GitLab, Automattic, Canonical, Grafana Labs, HashiCorp, and Vercel. Evaluate India employment eligibility role by role.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EXISTING SOURCES WORTH ENABLING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Google, Microsoft, Amazon, Uber, Salesforce, Atlassian, Adobe, Databricks, Stripe, Airbnb, Coinbase, Mastercard, Goldman Sachs, American Express, Morgan Stanley, and Visa.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India product roles: Postman, Meesho, slice, Glean, Harness, Target, Palo Alto Networks, Zeta, and Rippling.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Enable 8 to 12 sources at once; review relevance weekly and prune noisy feeds.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APPLICATION OPERATING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Build a focused target set: Start with the 10 priority additions plus 8 to 12 existing 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Tune search filters: Use Backend, Platform, Infrastructure, Distributed Systems, Cloud, and SRE terms.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Apply selectively: Prioritize roles close to two years experience and aligned to Oracle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Prepare interview signal: Pair DSA with LLD, HLD, databases, concurrency, APIs, and production-impact stories.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Measure weekly: Track sourced roles, applications, referrals, screens, interviews, and conversion.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CAVEATS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Compensation varies by level, location, equity grant, market conditions, and interview performance. No company guarantees ₹35L+.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source integration only discovers roles. Referrals, tailored resumes, strong project stories, and interview preparation drive the outcome.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Prefer public APIs and server-rendered careers data when adding fetchers. Do not use login-required or access-control-evasion approaches.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